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29" w:rsidRDefault="00214D29" w:rsidP="00214D29">
      <w:pPr>
        <w:pStyle w:val="13"/>
      </w:pPr>
      <w:r w:rsidRPr="00214D29">
        <w:rPr>
          <w:rFonts w:hint="eastAsia"/>
        </w:rPr>
        <w:t>【目次】</w:t>
      </w:r>
    </w:p>
    <w:p w:rsidR="00214D29" w:rsidRPr="00214D29" w:rsidRDefault="00214D29" w:rsidP="00214D29"/>
    <w:p w:rsidR="00214D29" w:rsidRPr="00214D29" w:rsidRDefault="00214D29" w:rsidP="00214D29">
      <w:pPr>
        <w:pStyle w:val="13"/>
        <w:rPr>
          <w:rFonts w:ascii="Times New Roman" w:hAnsi="Times New Roman"/>
        </w:rPr>
      </w:pPr>
      <w:r w:rsidRPr="00214D29">
        <w:rPr>
          <w:sz w:val="36"/>
        </w:rPr>
        <w:fldChar w:fldCharType="begin"/>
      </w:r>
      <w:r w:rsidRPr="00214D29">
        <w:rPr>
          <w:sz w:val="36"/>
        </w:rPr>
        <w:instrText xml:space="preserve"> TOC \o "1-3" \h \z \u </w:instrText>
      </w:r>
      <w:r w:rsidRPr="00214D29">
        <w:rPr>
          <w:sz w:val="36"/>
        </w:rPr>
        <w:fldChar w:fldCharType="separate"/>
      </w:r>
      <w:hyperlink w:anchor="_Toc389043157" w:history="1">
        <w:r w:rsidRPr="00214D29">
          <w:rPr>
            <w:rStyle w:val="aa"/>
            <w:rFonts w:ascii="Times New Roman" w:hAnsi="Times New Roman"/>
          </w:rPr>
          <w:t>第五章、摩得勒伽與犍度</w:t>
        </w:r>
        <w:r w:rsidRPr="00214D29">
          <w:rPr>
            <w:rFonts w:ascii="Times New Roman" w:hAnsi="Times New Roman"/>
            <w:webHidden/>
          </w:rPr>
          <w:tab/>
        </w:r>
        <w:r w:rsidRPr="00214D29">
          <w:rPr>
            <w:rFonts w:ascii="Times New Roman" w:hAnsi="Times New Roman"/>
            <w:webHidden/>
          </w:rPr>
          <w:fldChar w:fldCharType="begin"/>
        </w:r>
        <w:r w:rsidRPr="00214D29">
          <w:rPr>
            <w:rFonts w:ascii="Times New Roman" w:hAnsi="Times New Roman"/>
            <w:webHidden/>
          </w:rPr>
          <w:instrText xml:space="preserve"> PAGEREF _Toc389043157 \h </w:instrText>
        </w:r>
        <w:r w:rsidRPr="00214D29">
          <w:rPr>
            <w:rFonts w:ascii="Times New Roman" w:hAnsi="Times New Roman"/>
            <w:webHidden/>
          </w:rPr>
        </w:r>
        <w:r w:rsidRPr="00214D29">
          <w:rPr>
            <w:rFonts w:ascii="Times New Roman" w:hAnsi="Times New Roman"/>
            <w:webHidden/>
          </w:rPr>
          <w:fldChar w:fldCharType="separate"/>
        </w:r>
        <w:r w:rsidR="00557AEA">
          <w:rPr>
            <w:rFonts w:ascii="Times New Roman" w:hAnsi="Times New Roman"/>
            <w:webHidden/>
          </w:rPr>
          <w:t>1</w:t>
        </w:r>
        <w:r w:rsidRPr="00214D29">
          <w:rPr>
            <w:rFonts w:ascii="Times New Roman" w:hAnsi="Times New Roman"/>
            <w:webHidden/>
          </w:rPr>
          <w:fldChar w:fldCharType="end"/>
        </w:r>
      </w:hyperlink>
    </w:p>
    <w:p w:rsidR="00214D29" w:rsidRPr="00214D29" w:rsidRDefault="00FD0D39" w:rsidP="00214D29">
      <w:pPr>
        <w:pStyle w:val="22"/>
        <w:rPr>
          <w:rFonts w:ascii="Times New Roman" w:hAnsi="Times New Roman" w:cs="Times New Roman"/>
          <w:noProof/>
        </w:rPr>
      </w:pPr>
      <w:hyperlink w:anchor="_Toc389043158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第一節、摩得勒伽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_Toc389043158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1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59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第一項、犍度部的母體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_Toc389043159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1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0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第二項、說一切有部的毘尼摩得勒伽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_Toc389043160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3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1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第三項、先上座部的毘尼摩得勒伽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_Toc389043161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33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2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第四項、大眾部的毘尼摩得勒伽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_Toc389043162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37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3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第五項、摩得勒伽成立的先後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_Toc389043163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43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22"/>
        <w:rPr>
          <w:rFonts w:ascii="Times New Roman" w:hAnsi="Times New Roman" w:cs="Times New Roman"/>
          <w:noProof/>
        </w:rPr>
      </w:pPr>
      <w:hyperlink w:anchor="_Toc389043164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第二節、現存的諸部犍度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_Toc389043164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55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5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第一項、銅鍱律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_Toc389043165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55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6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第二項、四分律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_Toc389043166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64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7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第三項、五分律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_Toc389043167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67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8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第四項、十誦律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_Toc389043168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70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69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第五項、根本說一切有部律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_Toc389043169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72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70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第六項、毘尼母經的諸犍度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_Toc389043170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76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22"/>
        <w:rPr>
          <w:rFonts w:ascii="Times New Roman" w:hAnsi="Times New Roman" w:cs="Times New Roman"/>
          <w:noProof/>
        </w:rPr>
      </w:pPr>
      <w:hyperlink w:anchor="_Toc389043171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第三節、犍度部成立的過程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_Toc389043171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93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72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第一項、成立犍度的三階段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_Toc389043172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93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73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第二項、依摩得勒伽而次第成立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_Toc389043173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98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74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第三項、犍度部的不同名稱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_Toc389043174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111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22"/>
        <w:rPr>
          <w:rFonts w:ascii="Times New Roman" w:hAnsi="Times New Roman" w:cs="Times New Roman"/>
          <w:noProof/>
        </w:rPr>
      </w:pPr>
      <w:hyperlink w:anchor="_Toc389043175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第四節、受戒犍度</w:t>
        </w:r>
        <w:r w:rsidR="00214D29" w:rsidRPr="00214D29">
          <w:rPr>
            <w:rStyle w:val="aa"/>
            <w:rFonts w:asciiTheme="minorEastAsia" w:hAnsiTheme="minorEastAsia" w:cs="Times New Roman"/>
            <w:noProof/>
          </w:rPr>
          <w:t>──</w:t>
        </w:r>
        <w:r w:rsidR="00214D29" w:rsidRPr="00214D29">
          <w:rPr>
            <w:rStyle w:val="aa"/>
            <w:rFonts w:ascii="Times New Roman" w:hAnsi="Times New Roman" w:cs="Times New Roman"/>
            <w:noProof/>
          </w:rPr>
          <w:t>古形與後起的考察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_Toc389043175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115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76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第一項、事緣部分</w:t>
        </w:r>
        <w:r w:rsidR="00214D29" w:rsidRPr="00214D29">
          <w:rPr>
            <w:rFonts w:hint="eastAsia"/>
            <w:noProof/>
          </w:rPr>
          <w:t>──</w:t>
        </w:r>
        <w:r w:rsidR="00214D29" w:rsidRPr="00214D29">
          <w:rPr>
            <w:rStyle w:val="aa"/>
            <w:rFonts w:ascii="Times New Roman" w:hAnsi="Times New Roman" w:cs="Times New Roman"/>
            <w:noProof/>
          </w:rPr>
          <w:t>佛傳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_Toc389043176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115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77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第二項、相關部分的編入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_Toc389043177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128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Pr="00214D29" w:rsidRDefault="00FD0D39" w:rsidP="00214D29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43178" w:history="1">
        <w:r w:rsidR="00214D29" w:rsidRPr="00214D29">
          <w:rPr>
            <w:rStyle w:val="aa"/>
            <w:rFonts w:ascii="Times New Roman" w:hAnsi="Times New Roman" w:cs="Times New Roman"/>
            <w:noProof/>
          </w:rPr>
          <w:t>第三項、主體部分的論究</w:t>
        </w:r>
        <w:r w:rsidR="00214D29" w:rsidRPr="00214D29">
          <w:rPr>
            <w:rFonts w:ascii="Times New Roman" w:hAnsi="Times New Roman" w:cs="Times New Roman"/>
            <w:noProof/>
            <w:webHidden/>
          </w:rPr>
          <w:tab/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begin"/>
        </w:r>
        <w:r w:rsidR="00214D29" w:rsidRPr="00214D29">
          <w:rPr>
            <w:rFonts w:ascii="Times New Roman" w:hAnsi="Times New Roman" w:cs="Times New Roman"/>
            <w:noProof/>
            <w:webHidden/>
          </w:rPr>
          <w:instrText xml:space="preserve"> PAGEREF _Toc389043178 \h </w:instrText>
        </w:r>
        <w:r w:rsidR="00214D29" w:rsidRPr="00214D29">
          <w:rPr>
            <w:rFonts w:ascii="Times New Roman" w:hAnsi="Times New Roman" w:cs="Times New Roman"/>
            <w:noProof/>
            <w:webHidden/>
          </w:rPr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separate"/>
        </w:r>
        <w:r w:rsidR="00557AEA">
          <w:rPr>
            <w:rFonts w:ascii="Times New Roman" w:hAnsi="Times New Roman" w:cs="Times New Roman"/>
            <w:noProof/>
            <w:webHidden/>
          </w:rPr>
          <w:t>132</w:t>
        </w:r>
        <w:r w:rsidR="00214D29" w:rsidRPr="00214D29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  <w:r w:rsidRPr="00214D29">
        <w:rPr>
          <w:rFonts w:ascii="Times New Roman" w:hAnsi="Times New Roman" w:cs="Times New Roman"/>
          <w:sz w:val="36"/>
          <w:szCs w:val="36"/>
        </w:rPr>
        <w:fldChar w:fldCharType="end"/>
      </w: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jc w:val="center"/>
        <w:rPr>
          <w:rFonts w:ascii="Times New Roman" w:hAnsi="Times New Roman" w:cs="Times New Roman"/>
          <w:sz w:val="36"/>
          <w:szCs w:val="36"/>
        </w:rPr>
      </w:pPr>
    </w:p>
    <w:p w:rsidR="00214D29" w:rsidRDefault="00214D29" w:rsidP="00214D29">
      <w:pPr>
        <w:snapToGrid w:val="0"/>
        <w:spacing w:line="4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  <w:sectPr w:rsidR="00214D29" w:rsidSect="00214D2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851" w:footer="992" w:gutter="0"/>
          <w:pgNumType w:start="36"/>
          <w:cols w:space="425"/>
          <w:docGrid w:type="lines" w:linePitch="360"/>
        </w:sectPr>
      </w:pPr>
    </w:p>
    <w:p w:rsidR="00D700E4" w:rsidRPr="006E21D6" w:rsidRDefault="00D700E4" w:rsidP="007E4BCB">
      <w:pPr>
        <w:snapToGrid w:val="0"/>
        <w:spacing w:line="4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</w:pPr>
      <w:bookmarkStart w:id="0" w:name="_Toc389043157"/>
      <w:r w:rsidRPr="006E21D6">
        <w:rPr>
          <w:rFonts w:ascii="標楷體" w:eastAsia="標楷體" w:hAnsi="標楷體"/>
          <w:b/>
          <w:sz w:val="36"/>
          <w:szCs w:val="36"/>
        </w:rPr>
        <w:lastRenderedPageBreak/>
        <w:t>第五章</w:t>
      </w:r>
      <w:r w:rsidR="00C93FBF" w:rsidRPr="006E21D6">
        <w:rPr>
          <w:rFonts w:ascii="標楷體" w:eastAsia="標楷體" w:hAnsi="標楷體" w:hint="eastAsia"/>
          <w:b/>
          <w:sz w:val="36"/>
          <w:szCs w:val="36"/>
        </w:rPr>
        <w:t>、</w:t>
      </w:r>
      <w:r w:rsidRPr="006E21D6">
        <w:rPr>
          <w:rFonts w:ascii="標楷體" w:eastAsia="標楷體" w:hAnsi="標楷體"/>
          <w:b/>
          <w:sz w:val="36"/>
          <w:szCs w:val="36"/>
        </w:rPr>
        <w:t>摩得勒伽與犍度</w:t>
      </w:r>
      <w:bookmarkEnd w:id="0"/>
    </w:p>
    <w:p w:rsidR="00D700E4" w:rsidRPr="006E21D6" w:rsidRDefault="00D700E4" w:rsidP="007E4BCB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1" w:name="_Toc389043158"/>
      <w:r w:rsidRPr="006E21D6">
        <w:rPr>
          <w:rFonts w:ascii="標楷體" w:eastAsia="標楷體" w:hAnsi="標楷體"/>
          <w:b/>
          <w:sz w:val="32"/>
          <w:szCs w:val="32"/>
        </w:rPr>
        <w:t>第一節</w:t>
      </w:r>
      <w:r w:rsidR="00C93FBF" w:rsidRPr="006E21D6">
        <w:rPr>
          <w:rFonts w:ascii="標楷體" w:eastAsia="標楷體" w:hAnsi="標楷體" w:hint="eastAsia"/>
          <w:b/>
          <w:sz w:val="32"/>
          <w:szCs w:val="32"/>
        </w:rPr>
        <w:t>、</w:t>
      </w:r>
      <w:r w:rsidRPr="006E21D6">
        <w:rPr>
          <w:rFonts w:ascii="標楷體" w:eastAsia="標楷體" w:hAnsi="標楷體"/>
          <w:b/>
          <w:sz w:val="32"/>
          <w:szCs w:val="32"/>
        </w:rPr>
        <w:t>摩得勒伽</w:t>
      </w:r>
      <w:bookmarkEnd w:id="1"/>
    </w:p>
    <w:p w:rsidR="00D700E4" w:rsidRPr="006E21D6" w:rsidRDefault="00C93FBF" w:rsidP="007E4BCB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2" w:name="_Toc389043159"/>
      <w:r w:rsidRPr="006E21D6">
        <w:rPr>
          <w:rFonts w:ascii="標楷體" w:eastAsia="標楷體" w:hAnsi="標楷體" w:hint="eastAsia"/>
          <w:b/>
          <w:sz w:val="28"/>
          <w:szCs w:val="28"/>
        </w:rPr>
        <w:t>第一項、犍度部的母體</w:t>
      </w:r>
      <w:bookmarkEnd w:id="2"/>
    </w:p>
    <w:p w:rsidR="00D700E4" w:rsidRPr="006E21D6" w:rsidRDefault="00D700E4" w:rsidP="006E21D6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6E21D6">
        <w:rPr>
          <w:rFonts w:ascii="Times New Roman" w:hAnsi="Times New Roman" w:hint="eastAsia"/>
          <w:szCs w:val="24"/>
        </w:rPr>
        <w:t>（</w:t>
      </w:r>
      <w:r w:rsidRPr="006E21D6">
        <w:rPr>
          <w:rFonts w:ascii="Times New Roman" w:hAnsi="Times New Roman"/>
          <w:szCs w:val="24"/>
        </w:rPr>
        <w:t>p.251-p.2</w:t>
      </w:r>
      <w:r w:rsidRPr="006E21D6">
        <w:rPr>
          <w:rFonts w:ascii="Times New Roman" w:hAnsi="Times New Roman" w:hint="eastAsia"/>
          <w:szCs w:val="24"/>
        </w:rPr>
        <w:t>53</w:t>
      </w:r>
      <w:r w:rsidRPr="006E21D6">
        <w:rPr>
          <w:rFonts w:ascii="Times New Roman" w:hAnsi="Times New Roman" w:hint="eastAsia"/>
          <w:szCs w:val="24"/>
        </w:rPr>
        <w:t>）</w:t>
      </w:r>
    </w:p>
    <w:p w:rsidR="00D700E4" w:rsidRPr="006E21D6" w:rsidRDefault="00D700E4" w:rsidP="006E21D6">
      <w:pPr>
        <w:snapToGrid w:val="0"/>
        <w:jc w:val="right"/>
        <w:rPr>
          <w:rFonts w:ascii="Times New Roman" w:hAnsi="新細明體"/>
          <w:sz w:val="20"/>
          <w:szCs w:val="20"/>
        </w:rPr>
      </w:pPr>
      <w:r w:rsidRPr="006E21D6">
        <w:rPr>
          <w:rFonts w:ascii="Times New Roman" w:hAnsi="新細明體" w:hint="eastAsia"/>
          <w:sz w:val="20"/>
          <w:szCs w:val="20"/>
          <w:vertAlign w:val="superscript"/>
        </w:rPr>
        <w:t>上</w:t>
      </w:r>
      <w:r w:rsidRPr="006E21D6">
        <w:rPr>
          <w:rFonts w:ascii="Times New Roman" w:hAnsi="新細明體" w:hint="eastAsia"/>
          <w:sz w:val="20"/>
          <w:szCs w:val="20"/>
        </w:rPr>
        <w:t>開</w:t>
      </w:r>
      <w:r w:rsidRPr="006E21D6">
        <w:rPr>
          <w:rFonts w:ascii="Times New Roman" w:hAnsi="新細明體" w:hint="eastAsia"/>
          <w:sz w:val="20"/>
          <w:szCs w:val="20"/>
          <w:vertAlign w:val="superscript"/>
        </w:rPr>
        <w:t>下</w:t>
      </w:r>
      <w:r w:rsidRPr="006E21D6">
        <w:rPr>
          <w:rFonts w:ascii="Times New Roman" w:hAnsi="新細明體" w:hint="eastAsia"/>
          <w:sz w:val="20"/>
          <w:szCs w:val="20"/>
        </w:rPr>
        <w:t>仁法師</w:t>
      </w:r>
      <w:r w:rsidRPr="006E21D6">
        <w:rPr>
          <w:rFonts w:ascii="Times New Roman" w:hAnsi="新細明體"/>
          <w:sz w:val="20"/>
          <w:szCs w:val="20"/>
        </w:rPr>
        <w:t xml:space="preserve"> </w:t>
      </w:r>
      <w:r w:rsidRPr="006E21D6">
        <w:rPr>
          <w:rFonts w:ascii="Times New Roman" w:hAnsi="新細明體" w:hint="eastAsia"/>
          <w:sz w:val="20"/>
          <w:szCs w:val="20"/>
        </w:rPr>
        <w:t>指導</w:t>
      </w:r>
    </w:p>
    <w:p w:rsidR="00D700E4" w:rsidRPr="006E21D6" w:rsidRDefault="00D700E4" w:rsidP="006E21D6">
      <w:pPr>
        <w:snapToGrid w:val="0"/>
        <w:jc w:val="right"/>
        <w:rPr>
          <w:rFonts w:ascii="Times New Roman" w:hAnsi="新細明體"/>
          <w:sz w:val="20"/>
          <w:szCs w:val="20"/>
        </w:rPr>
      </w:pPr>
      <w:r w:rsidRPr="006E21D6">
        <w:rPr>
          <w:rFonts w:ascii="Times New Roman" w:hAnsi="新細明體" w:hint="eastAsia"/>
          <w:sz w:val="20"/>
          <w:szCs w:val="20"/>
        </w:rPr>
        <w:t>釋覺竟</w:t>
      </w:r>
      <w:r w:rsidRPr="006E21D6">
        <w:rPr>
          <w:rFonts w:ascii="Times New Roman" w:hAnsi="新細明體"/>
          <w:sz w:val="20"/>
          <w:szCs w:val="20"/>
        </w:rPr>
        <w:t xml:space="preserve"> </w:t>
      </w:r>
      <w:r w:rsidRPr="006E21D6">
        <w:rPr>
          <w:rFonts w:ascii="Times New Roman" w:hAnsi="新細明體" w:hint="eastAsia"/>
          <w:sz w:val="20"/>
          <w:szCs w:val="20"/>
        </w:rPr>
        <w:t>敬編</w:t>
      </w:r>
    </w:p>
    <w:p w:rsidR="00C93FBF" w:rsidRPr="00A1562B" w:rsidRDefault="00D700E4" w:rsidP="00A1562B">
      <w:pPr>
        <w:snapToGrid w:val="0"/>
        <w:jc w:val="right"/>
        <w:rPr>
          <w:rFonts w:ascii="Times New Roman" w:hAnsi="新細明體"/>
          <w:sz w:val="20"/>
          <w:szCs w:val="20"/>
        </w:rPr>
      </w:pPr>
      <w:r w:rsidRPr="006E21D6">
        <w:rPr>
          <w:rFonts w:ascii="Times New Roman" w:hAnsi="新細明體"/>
          <w:sz w:val="20"/>
          <w:szCs w:val="20"/>
        </w:rPr>
        <w:t>2013/</w:t>
      </w:r>
      <w:r w:rsidR="00AF465B" w:rsidRPr="006E21D6">
        <w:rPr>
          <w:rFonts w:ascii="Times New Roman" w:hAnsi="新細明體"/>
          <w:sz w:val="20"/>
          <w:szCs w:val="20"/>
        </w:rPr>
        <w:t>10</w:t>
      </w:r>
      <w:r w:rsidRPr="006E21D6">
        <w:rPr>
          <w:rFonts w:ascii="Times New Roman" w:hAnsi="新細明體"/>
          <w:sz w:val="20"/>
          <w:szCs w:val="20"/>
        </w:rPr>
        <w:t>/1</w:t>
      </w:r>
      <w:r w:rsidR="00AF465B" w:rsidRPr="006E21D6">
        <w:rPr>
          <w:rFonts w:ascii="Times New Roman" w:hAnsi="新細明體"/>
          <w:sz w:val="20"/>
          <w:szCs w:val="20"/>
        </w:rPr>
        <w:t>3</w:t>
      </w:r>
    </w:p>
    <w:p w:rsidR="00D700E4" w:rsidRPr="00162F8B" w:rsidRDefault="00D700E4" w:rsidP="007E4BCB">
      <w:pPr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62F8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一、</w:t>
      </w:r>
      <w:r w:rsidR="00746646" w:rsidRPr="00162F8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諸部的</w:t>
      </w:r>
      <w:r w:rsidRPr="00162F8B">
        <w:rPr>
          <w:rFonts w:asciiTheme="minorEastAsia" w:hAnsiTheme="minorEastAsia"/>
          <w:b/>
          <w:sz w:val="20"/>
          <w:szCs w:val="20"/>
          <w:bdr w:val="single" w:sz="4" w:space="0" w:color="auto"/>
        </w:rPr>
        <w:t>犍度</w:t>
      </w:r>
      <w:r w:rsidR="00746646" w:rsidRPr="00162F8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部必有依據的母體，稱為</w:t>
      </w:r>
      <w:r w:rsidR="00746646" w:rsidRPr="00162F8B">
        <w:rPr>
          <w:rFonts w:asciiTheme="minorEastAsia" w:hAnsiTheme="minorEastAsia"/>
          <w:b/>
          <w:sz w:val="20"/>
          <w:szCs w:val="20"/>
          <w:bdr w:val="single" w:sz="4" w:space="0" w:color="auto"/>
        </w:rPr>
        <w:t>摩得勒伽</w:t>
      </w:r>
      <w:r w:rsidR="00746646" w:rsidRPr="00162F8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或</w:t>
      </w:r>
      <w:r w:rsidR="00746646" w:rsidRPr="00162F8B">
        <w:rPr>
          <w:rFonts w:asciiTheme="minorEastAsia" w:hAnsiTheme="minorEastAsia"/>
          <w:b/>
          <w:sz w:val="20"/>
          <w:szCs w:val="20"/>
          <w:bdr w:val="single" w:sz="4" w:space="0" w:color="auto"/>
        </w:rPr>
        <w:t>犍度之母</w:t>
      </w:r>
    </w:p>
    <w:p w:rsidR="00B60D73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（一）名稱</w:t>
      </w:r>
      <w:r w:rsidR="00B60D73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</w:t>
      </w: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差別</w:t>
      </w:r>
    </w:p>
    <w:p w:rsidR="00D700E4" w:rsidRPr="001D49D7" w:rsidRDefault="00D700E4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746646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《銅鍱律》稱為「犍度」</w:t>
      </w:r>
    </w:p>
    <w:p w:rsidR="00D700E4" w:rsidRPr="00162F8B" w:rsidRDefault="00D700E4" w:rsidP="001D49D7">
      <w:pPr>
        <w:ind w:leftChars="100" w:left="24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《銅鍱律》的第二部分，名為「犍度」</w:t>
      </w:r>
      <w:r w:rsidR="00746646" w:rsidRPr="00162F8B">
        <w:rPr>
          <w:rFonts w:ascii="Times New Roman" w:hAnsi="Times New Roman" w:cs="Times New Roman" w:hint="eastAsia"/>
        </w:rPr>
        <w:t>（</w:t>
      </w:r>
      <w:r w:rsidRPr="00162F8B">
        <w:rPr>
          <w:rFonts w:ascii="Times New Roman" w:hAnsi="Times New Roman" w:cs="Times New Roman"/>
        </w:rPr>
        <w:t>khandha</w:t>
      </w:r>
      <w:r w:rsidR="00746646" w:rsidRPr="00162F8B">
        <w:rPr>
          <w:rFonts w:ascii="Times New Roman" w:hAnsi="Times New Roman" w:cs="Times New Roman" w:hint="eastAsia"/>
        </w:rPr>
        <w:t>）</w:t>
      </w:r>
      <w:r w:rsidRPr="00162F8B">
        <w:rPr>
          <w:rStyle w:val="ad"/>
          <w:rFonts w:ascii="Times New Roman" w:hAnsi="Times New Roman" w:cs="Times New Roman"/>
        </w:rPr>
        <w:footnoteReference w:id="1"/>
      </w:r>
      <w:r w:rsidRPr="00162F8B">
        <w:rPr>
          <w:rFonts w:ascii="Times New Roman" w:hAnsi="Times New Roman" w:cs="Times New Roman"/>
        </w:rPr>
        <w:t>，內容為受「具足」</w:t>
      </w:r>
      <w:r w:rsidR="00AF465B" w:rsidRPr="00162F8B">
        <w:rPr>
          <w:rFonts w:ascii="Times New Roman" w:hAnsi="Times New Roman" w:cs="Times New Roman" w:hint="eastAsia"/>
        </w:rPr>
        <w:t>（</w:t>
      </w:r>
      <w:r w:rsidRPr="00162F8B">
        <w:rPr>
          <w:rFonts w:ascii="Times New Roman" w:hAnsi="Times New Roman" w:cs="Times New Roman"/>
          <w:szCs w:val="24"/>
        </w:rPr>
        <w:t>upas</w:t>
      </w:r>
      <w:r w:rsidRPr="006E21D6">
        <w:rPr>
          <w:rFonts w:ascii="Times Ext Roman" w:hAnsi="Times Ext Roman" w:cs="Times Ext Roman"/>
          <w:szCs w:val="24"/>
        </w:rPr>
        <w:t>aṃpadā</w:t>
      </w:r>
      <w:r w:rsidR="00AF465B" w:rsidRPr="006E21D6">
        <w:rPr>
          <w:rFonts w:ascii="Times Ext Roman" w:hAnsi="Times Ext Roman" w:cs="Times Ext Roman"/>
        </w:rPr>
        <w:t>）</w:t>
      </w:r>
      <w:r w:rsidRPr="006E21D6">
        <w:rPr>
          <w:rFonts w:ascii="Times Ext Roman" w:hAnsi="Times Ext Roman" w:cs="Times Ext Roman"/>
        </w:rPr>
        <w:t>、「布薩」</w:t>
      </w:r>
      <w:r w:rsidR="00AF465B" w:rsidRPr="006E21D6">
        <w:rPr>
          <w:rFonts w:ascii="Times Ext Roman" w:hAnsi="Times Ext Roman" w:cs="Times Ext Roman"/>
        </w:rPr>
        <w:t>（</w:t>
      </w:r>
      <w:r w:rsidRPr="006E21D6">
        <w:rPr>
          <w:rFonts w:ascii="Times Ext Roman" w:hAnsi="Times Ext Roman" w:cs="Times Ext Roman"/>
          <w:szCs w:val="24"/>
        </w:rPr>
        <w:t>poṣadha</w:t>
      </w:r>
      <w:r w:rsidR="00AF465B" w:rsidRPr="006E21D6">
        <w:rPr>
          <w:rFonts w:ascii="Times Ext Roman" w:hAnsi="Times Ext Roman" w:cs="Times Ext Roman"/>
        </w:rPr>
        <w:t>）</w:t>
      </w:r>
      <w:r w:rsidRPr="006E21D6">
        <w:rPr>
          <w:rFonts w:ascii="Times Ext Roman" w:hAnsi="Times Ext Roman" w:cs="Times Ext Roman"/>
        </w:rPr>
        <w:t>、「安居」</w:t>
      </w:r>
      <w:r w:rsidR="00AF465B" w:rsidRPr="006E21D6">
        <w:rPr>
          <w:rFonts w:ascii="Times Ext Roman" w:hAnsi="Times Ext Roman" w:cs="Times Ext Roman"/>
        </w:rPr>
        <w:t>（</w:t>
      </w:r>
      <w:r w:rsidRPr="006E21D6">
        <w:rPr>
          <w:rFonts w:ascii="Times Ext Roman" w:hAnsi="Times Ext Roman" w:cs="Times Ext Roman"/>
          <w:szCs w:val="24"/>
        </w:rPr>
        <w:t>varṣā</w:t>
      </w:r>
      <w:r w:rsidR="00AF465B" w:rsidRPr="006E21D6">
        <w:rPr>
          <w:rFonts w:ascii="Times Ext Roman" w:hAnsi="Times Ext Roman" w:cs="Times Ext Roman"/>
        </w:rPr>
        <w:t>）</w:t>
      </w:r>
      <w:r w:rsidRPr="006E21D6">
        <w:rPr>
          <w:rFonts w:ascii="Times Ext Roman" w:hAnsi="Times Ext Roman" w:cs="Times Ext Roman"/>
          <w:szCs w:val="24"/>
        </w:rPr>
        <w:t>，</w:t>
      </w:r>
      <w:r w:rsidRPr="006E21D6">
        <w:rPr>
          <w:rFonts w:ascii="Times Ext Roman" w:hAnsi="Times Ext Roman" w:cs="Times Ext Roman"/>
        </w:rPr>
        <w:t>以及衣、食等規制。這是以僧伽的和</w:t>
      </w:r>
      <w:r w:rsidRPr="00162F8B">
        <w:rPr>
          <w:rFonts w:ascii="Times New Roman" w:hAnsi="Times New Roman" w:cs="Times New Roman"/>
        </w:rPr>
        <w:t>樂清淨為理想，而制定有關僧團與個人的所有規制。</w:t>
      </w:r>
    </w:p>
    <w:p w:rsidR="00D700E4" w:rsidRPr="001D49D7" w:rsidRDefault="00D700E4" w:rsidP="00BB012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746646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中國律師稱犍度部分為作持，而諸部的名稱亦不同</w:t>
      </w:r>
    </w:p>
    <w:p w:rsidR="00D700E4" w:rsidRPr="00162F8B" w:rsidRDefault="00D700E4" w:rsidP="0084657F">
      <w:pPr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在中國律師的解說中，「波羅提木叉」及其「分別」，稱為「止持」；「犍度」部分，稱為「作持」。「止持」與「作持」，為毘奈耶</w:t>
      </w:r>
      <w:r w:rsidR="003705F3" w:rsidRPr="00162F8B">
        <w:rPr>
          <w:rFonts w:ascii="SimSun" w:eastAsia="SimSun" w:hAnsi="SimSun" w:cs="Times New Roman" w:hint="eastAsia"/>
        </w:rPr>
        <w:t>——</w:t>
      </w:r>
      <w:r w:rsidRPr="00162F8B">
        <w:rPr>
          <w:rFonts w:ascii="Times New Roman" w:hAnsi="Times New Roman" w:cs="Times New Roman"/>
        </w:rPr>
        <w:t>毘尼的兩大部分。「作持」部分，在不同部派的「廣律」中，不一定稱為犍度。</w:t>
      </w:r>
      <w:r w:rsidRPr="00162F8B">
        <w:rPr>
          <w:rStyle w:val="ad"/>
          <w:rFonts w:ascii="Times New Roman" w:hAnsi="Times New Roman" w:cs="Times New Roman"/>
        </w:rPr>
        <w:footnoteReference w:id="2"/>
      </w:r>
    </w:p>
    <w:p w:rsidR="00D700E4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（二）</w:t>
      </w:r>
      <w:r w:rsidR="00B60D73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部派之間雖有出入，但主要的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項目與內容大致相同</w:t>
      </w:r>
      <w:r w:rsidR="00B60D73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，故知應有共同依據的母體</w:t>
      </w:r>
    </w:p>
    <w:p w:rsidR="00DA7960" w:rsidRPr="00162F8B" w:rsidRDefault="00D700E4" w:rsidP="00AE77B8">
      <w:pPr>
        <w:spacing w:afterLines="50" w:after="180"/>
        <w:ind w:leftChars="50" w:left="120"/>
        <w:rPr>
          <w:rFonts w:ascii="Times New Roman" w:hAnsi="Times New Roman" w:cs="Times New Roman"/>
          <w:sz w:val="20"/>
          <w:szCs w:val="20"/>
          <w:shd w:val="pct15" w:color="auto" w:fill="FFFFFF"/>
        </w:rPr>
      </w:pPr>
      <w:r w:rsidRPr="00162F8B">
        <w:rPr>
          <w:rFonts w:ascii="Times New Roman" w:hAnsi="Times New Roman" w:cs="Times New Roman"/>
        </w:rPr>
        <w:t>以部派的傳承不同，適應不同，解說不同，不免有些出入；但主要的項目與內容，還是大致相同的。所以「犍度」部分，應有各部派共同依據的母體。犍度部的母體，在漢譯的律典中，稱為「摩得勒伽」，也就是犍度之母。</w:t>
      </w:r>
      <w:r w:rsidRPr="00162F8B">
        <w:rPr>
          <w:rStyle w:val="ad"/>
          <w:rFonts w:ascii="Times New Roman" w:hAnsi="Times New Roman" w:cs="Times New Roman"/>
        </w:rPr>
        <w:footnoteReference w:id="3"/>
      </w:r>
      <w:r w:rsidR="00BB0126" w:rsidRPr="00DD5D55">
        <w:rPr>
          <w:rFonts w:ascii="Times New Roman" w:hAnsi="Times New Roman" w:cs="Times New Roman" w:hint="eastAsia"/>
          <w:bCs/>
          <w:sz w:val="22"/>
          <w:szCs w:val="20"/>
          <w:shd w:val="pct15" w:color="auto" w:fill="FFFFFF"/>
        </w:rPr>
        <w:t>（</w:t>
      </w:r>
      <w:r w:rsidRPr="00DD5D55">
        <w:rPr>
          <w:rFonts w:ascii="Times New Roman" w:hAnsi="Times New Roman" w:cs="Times New Roman"/>
          <w:bCs/>
          <w:sz w:val="22"/>
          <w:szCs w:val="20"/>
          <w:shd w:val="pct15" w:color="auto" w:fill="FFFFFF"/>
        </w:rPr>
        <w:t>p.252</w:t>
      </w:r>
      <w:r w:rsidR="00BB0126" w:rsidRPr="00DD5D55">
        <w:rPr>
          <w:rFonts w:ascii="Times New Roman" w:hAnsi="Times New Roman" w:cs="Times New Roman" w:hint="eastAsia"/>
          <w:bCs/>
          <w:sz w:val="22"/>
          <w:szCs w:val="20"/>
          <w:shd w:val="pct15" w:color="auto" w:fill="FFFFFF"/>
        </w:rPr>
        <w:t>）</w:t>
      </w:r>
    </w:p>
    <w:p w:rsidR="00D700E4" w:rsidRPr="00162F8B" w:rsidRDefault="00D700E4" w:rsidP="00DA7960">
      <w:pP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二、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——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犍度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的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母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體</w:t>
      </w:r>
    </w:p>
    <w:p w:rsidR="00D700E4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（一）</w:t>
      </w:r>
      <w:r w:rsidR="00721212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摩得勒伽</w:t>
      </w:r>
      <w:r w:rsidR="00721212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之</w:t>
      </w:r>
      <w:r w:rsidR="00721212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音譯</w:t>
      </w:r>
      <w:r w:rsidR="00721212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與義譯</w:t>
      </w:r>
    </w:p>
    <w:p w:rsidR="00D700E4" w:rsidRPr="001D49D7" w:rsidRDefault="00D700E4" w:rsidP="001D49D7">
      <w:pPr>
        <w:ind w:leftChars="50" w:left="120"/>
        <w:rPr>
          <w:rFonts w:ascii="Times Ext Roman" w:eastAsia="SimSun" w:hAnsi="Times Ext Roman" w:cs="Times Ext Roman"/>
        </w:rPr>
      </w:pPr>
      <w:r w:rsidRPr="001D49D7">
        <w:rPr>
          <w:rFonts w:ascii="Times Ext Roman" w:hAnsi="Times Ext Roman" w:cs="Times Ext Roman"/>
        </w:rPr>
        <w:t>摩得勒伽，梵語</w:t>
      </w:r>
      <w:r w:rsidRPr="001D49D7">
        <w:rPr>
          <w:rFonts w:ascii="Times Ext Roman" w:hAnsi="Times Ext Roman" w:cs="Times Ext Roman"/>
          <w:szCs w:val="24"/>
        </w:rPr>
        <w:t>mātṛkā</w:t>
      </w:r>
      <w:r w:rsidRPr="001D49D7">
        <w:rPr>
          <w:rFonts w:ascii="Times Ext Roman" w:hAnsi="Times Ext Roman" w:cs="Times Ext Roman"/>
          <w:szCs w:val="24"/>
        </w:rPr>
        <w:t>，</w:t>
      </w:r>
      <w:r w:rsidRPr="001D49D7">
        <w:rPr>
          <w:rFonts w:ascii="Times Ext Roman" w:hAnsi="Times Ext Roman" w:cs="Times Ext Roman"/>
        </w:rPr>
        <w:t>巴利語作</w:t>
      </w:r>
      <w:r w:rsidRPr="001D49D7">
        <w:rPr>
          <w:rFonts w:ascii="Times Ext Roman" w:hAnsi="Times Ext Roman" w:cs="Times Ext Roman"/>
          <w:szCs w:val="24"/>
        </w:rPr>
        <w:t>mātikā</w:t>
      </w:r>
      <w:r w:rsidRPr="001D49D7">
        <w:rPr>
          <w:rFonts w:ascii="Times Ext Roman" w:hAnsi="Times Ext Roman" w:cs="Times Ext Roman"/>
        </w:rPr>
        <w:t>。古來音譯為摩呾理迦、摩窒里迦、摩呾履迦、摩帝利伽、摩夷等。譯義為母、本母；或意譯為智母、戒母等。</w:t>
      </w:r>
      <w:r w:rsidR="00EA19EE" w:rsidRPr="001D49D7">
        <w:rPr>
          <w:rStyle w:val="ad"/>
          <w:rFonts w:ascii="Times Ext Roman" w:hAnsi="Times Ext Roman" w:cs="Times Ext Roman"/>
        </w:rPr>
        <w:footnoteReference w:id="4"/>
      </w:r>
    </w:p>
    <w:p w:rsidR="00D700E4" w:rsidRPr="001D49D7" w:rsidRDefault="00D700E4" w:rsidP="007E4BCB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lastRenderedPageBreak/>
        <w:t>（二）</w:t>
      </w:r>
      <w:r w:rsidR="00721212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摩得勒伽與經律並稱</w:t>
      </w:r>
    </w:p>
    <w:p w:rsidR="00F01BC7" w:rsidRPr="00162F8B" w:rsidRDefault="00721212" w:rsidP="00721212">
      <w:pPr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摩得勒伽，與經、律並稱。</w:t>
      </w:r>
    </w:p>
    <w:p w:rsidR="00F01BC7" w:rsidRPr="00162F8B" w:rsidRDefault="00D700E4" w:rsidP="00721212">
      <w:pPr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「</w:t>
      </w:r>
      <w:r w:rsidRPr="00162F8B">
        <w:rPr>
          <w:rFonts w:ascii="Times New Roman" w:eastAsia="標楷體" w:hAnsi="Times New Roman" w:cs="Times New Roman"/>
        </w:rPr>
        <w:t>持法、持律、持摩夷</w:t>
      </w:r>
      <w:r w:rsidRPr="00162F8B">
        <w:rPr>
          <w:rFonts w:ascii="Times New Roman" w:hAnsi="Times New Roman" w:cs="Times New Roman"/>
        </w:rPr>
        <w:t>」，出於《增支部》</w:t>
      </w:r>
      <w:r w:rsidRPr="00162F8B">
        <w:rPr>
          <w:rStyle w:val="ad"/>
          <w:rFonts w:ascii="Times New Roman" w:hAnsi="Times New Roman" w:cs="Times New Roman"/>
        </w:rPr>
        <w:footnoteReference w:id="5"/>
      </w:r>
      <w:r w:rsidRPr="00162F8B">
        <w:rPr>
          <w:rFonts w:ascii="Times New Roman" w:hAnsi="Times New Roman" w:cs="Times New Roman"/>
        </w:rPr>
        <w:t>。</w:t>
      </w:r>
    </w:p>
    <w:p w:rsidR="00F01BC7" w:rsidRPr="00162F8B" w:rsidRDefault="00D700E4" w:rsidP="00721212">
      <w:pPr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《中阿含》（</w:t>
      </w:r>
      <w:r w:rsidR="00A1562B">
        <w:rPr>
          <w:rFonts w:ascii="Times New Roman" w:hAnsi="Times New Roman" w:cs="Times New Roman" w:hint="eastAsia"/>
        </w:rPr>
        <w:t>196</w:t>
      </w:r>
      <w:r w:rsidRPr="00162F8B">
        <w:rPr>
          <w:rFonts w:ascii="Times New Roman" w:hAnsi="Times New Roman" w:cs="Times New Roman"/>
        </w:rPr>
        <w:t>）《周那經》，作「</w:t>
      </w:r>
      <w:r w:rsidRPr="00162F8B">
        <w:rPr>
          <w:rFonts w:ascii="Times New Roman" w:eastAsia="標楷體" w:hAnsi="Times New Roman" w:cs="Times New Roman"/>
        </w:rPr>
        <w:t>持經、持律、持母者</w:t>
      </w:r>
      <w:r w:rsidRPr="00162F8B">
        <w:rPr>
          <w:rFonts w:ascii="Times New Roman" w:hAnsi="Times New Roman" w:cs="Times New Roman"/>
        </w:rPr>
        <w:t>」</w:t>
      </w:r>
      <w:r w:rsidRPr="00162F8B">
        <w:rPr>
          <w:rStyle w:val="ad"/>
          <w:rFonts w:ascii="Times New Roman" w:hAnsi="Times New Roman" w:cs="Times New Roman"/>
        </w:rPr>
        <w:footnoteReference w:id="6"/>
      </w:r>
      <w:r w:rsidRPr="00162F8B">
        <w:rPr>
          <w:rFonts w:ascii="Times New Roman" w:hAnsi="Times New Roman" w:cs="Times New Roman"/>
        </w:rPr>
        <w:t>。</w:t>
      </w:r>
    </w:p>
    <w:p w:rsidR="00D700E4" w:rsidRPr="00162F8B" w:rsidRDefault="00D700E4" w:rsidP="00AE77B8">
      <w:pPr>
        <w:spacing w:afterLines="50" w:after="180"/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《中阿含經》與《增支部》，說到「</w:t>
      </w:r>
      <w:r w:rsidRPr="00162F8B">
        <w:rPr>
          <w:rFonts w:ascii="標楷體" w:eastAsia="標楷體" w:hAnsi="標楷體" w:cs="Times New Roman"/>
        </w:rPr>
        <w:t>持母者</w:t>
      </w:r>
      <w:r w:rsidRPr="00162F8B">
        <w:rPr>
          <w:rFonts w:ascii="Times New Roman" w:hAnsi="Times New Roman" w:cs="Times New Roman"/>
        </w:rPr>
        <w:t>」，可見《中阿含經》與《增支部》集成的時代，與經、律鼎足而三的摩得勒伽，早已存在；這是佛教的古典之一。</w:t>
      </w:r>
    </w:p>
    <w:p w:rsidR="00D700E4" w:rsidRPr="00162F8B" w:rsidRDefault="00D700E4" w:rsidP="00D700E4">
      <w:pPr>
        <w:ind w:left="100" w:hangingChars="50" w:hanging="100"/>
        <w:rPr>
          <w:rFonts w:eastAsia="SimSun"/>
          <w:b/>
          <w:sz w:val="20"/>
          <w:szCs w:val="20"/>
          <w:bdr w:val="single" w:sz="4" w:space="0" w:color="auto"/>
        </w:rPr>
      </w:pPr>
      <w:r w:rsidRPr="00162F8B">
        <w:rPr>
          <w:rFonts w:eastAsia="新細明體" w:hint="eastAsia"/>
          <w:b/>
          <w:sz w:val="20"/>
          <w:szCs w:val="20"/>
          <w:bdr w:val="single" w:sz="4" w:space="0" w:color="auto"/>
        </w:rPr>
        <w:t>三</w:t>
      </w:r>
      <w:r w:rsidRPr="00162F8B">
        <w:rPr>
          <w:rFonts w:ascii="SimSun" w:eastAsia="新細明體" w:hAnsi="SimSun" w:hint="eastAsia"/>
          <w:b/>
          <w:sz w:val="20"/>
          <w:szCs w:val="20"/>
          <w:bdr w:val="single" w:sz="4" w:space="0" w:color="auto"/>
        </w:rPr>
        <w:t>、</w:t>
      </w:r>
      <w:r w:rsidRPr="00162F8B">
        <w:rPr>
          <w:rFonts w:hint="eastAsia"/>
          <w:b/>
          <w:sz w:val="20"/>
          <w:szCs w:val="20"/>
          <w:bdr w:val="single" w:sz="4" w:space="0" w:color="auto"/>
        </w:rPr>
        <w:t>毘尼的摩得勒伽</w:t>
      </w:r>
    </w:p>
    <w:p w:rsidR="0076578E" w:rsidRPr="001D49D7" w:rsidRDefault="0076578E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（一）摩得勒伽有法與律的二類</w:t>
      </w:r>
    </w:p>
    <w:p w:rsidR="000D1C4E" w:rsidRPr="00162F8B" w:rsidRDefault="00D700E4" w:rsidP="000D1C4E">
      <w:pPr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佔有佛典重要地位的「摩得勒伽」，略有二類：</w:t>
      </w:r>
    </w:p>
    <w:p w:rsidR="000D1C4E" w:rsidRPr="00162F8B" w:rsidRDefault="00D700E4" w:rsidP="000D1C4E">
      <w:pPr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一、屬於達磨</w:t>
      </w:r>
      <w:r w:rsidR="0084657F" w:rsidRPr="00162F8B">
        <w:rPr>
          <w:rFonts w:ascii="SimSun" w:eastAsia="SimSun" w:hAnsi="SimSun" w:cs="Times New Roman" w:hint="eastAsia"/>
        </w:rPr>
        <w:t>——</w:t>
      </w:r>
      <w:r w:rsidRPr="00162F8B">
        <w:rPr>
          <w:rFonts w:ascii="Times New Roman" w:hAnsi="Times New Roman" w:cs="Times New Roman"/>
        </w:rPr>
        <w:t>法的摩得勒伽；</w:t>
      </w:r>
    </w:p>
    <w:p w:rsidR="00D700E4" w:rsidRPr="00162F8B" w:rsidRDefault="00D700E4" w:rsidP="0084657F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二、屬</w:t>
      </w:r>
      <w:r w:rsidR="000D1C4E" w:rsidRPr="00162F8B">
        <w:rPr>
          <w:rFonts w:ascii="Times New Roman" w:hAnsi="Times New Roman" w:cs="Times New Roman"/>
        </w:rPr>
        <w:t>於毘尼</w:t>
      </w:r>
      <w:r w:rsidR="0084657F" w:rsidRPr="00162F8B">
        <w:rPr>
          <w:rFonts w:ascii="SimSun" w:eastAsia="SimSun" w:hAnsi="SimSun" w:cs="Times New Roman" w:hint="eastAsia"/>
        </w:rPr>
        <w:t>——</w:t>
      </w:r>
      <w:r w:rsidR="000D1C4E" w:rsidRPr="00162F8B">
        <w:rPr>
          <w:rFonts w:ascii="Times New Roman" w:hAnsi="Times New Roman" w:cs="Times New Roman"/>
        </w:rPr>
        <w:t>律的摩得勒伽。</w:t>
      </w:r>
      <w:r w:rsidR="00D47EFE" w:rsidRPr="00162F8B">
        <w:rPr>
          <w:rStyle w:val="ad"/>
          <w:rFonts w:ascii="Times New Roman" w:hAnsi="Times New Roman" w:cs="Times New Roman"/>
        </w:rPr>
        <w:footnoteReference w:id="7"/>
      </w:r>
    </w:p>
    <w:p w:rsidR="000D1C4E" w:rsidRPr="001D49D7" w:rsidRDefault="000D1C4E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</w:t>
      </w:r>
      <w:r w:rsidR="00B174B3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導師評論銅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鍱部學者</w:t>
      </w: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對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摩夷</w:t>
      </w: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之誤傳</w:t>
      </w:r>
    </w:p>
    <w:p w:rsidR="00B174B3" w:rsidRPr="001D49D7" w:rsidRDefault="00B174B3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、覺音論師</w:t>
      </w:r>
    </w:p>
    <w:p w:rsidR="000D1C4E" w:rsidRPr="00C340C8" w:rsidRDefault="00D700E4" w:rsidP="00C340C8">
      <w:pPr>
        <w:ind w:leftChars="100" w:left="240"/>
        <w:rPr>
          <w:rFonts w:ascii="Times Ext Roman" w:hAnsi="Times Ext Roman" w:cs="Times Ext Roman"/>
        </w:rPr>
      </w:pPr>
      <w:r w:rsidRPr="00C340C8">
        <w:rPr>
          <w:rFonts w:ascii="Times Ext Roman" w:hAnsi="Times Ext Roman" w:cs="Times Ext Roman"/>
        </w:rPr>
        <w:t>屬於毘尼的摩得勒伽，銅鍱部</w:t>
      </w:r>
      <w:r w:rsidR="0084657F" w:rsidRPr="00C340C8">
        <w:rPr>
          <w:rFonts w:ascii="Times Ext Roman" w:hAnsi="Times Ext Roman" w:cs="Times Ext Roman"/>
        </w:rPr>
        <w:t>（</w:t>
      </w:r>
      <w:r w:rsidRPr="00C340C8">
        <w:rPr>
          <w:rFonts w:ascii="Times Ext Roman" w:hAnsi="Times Ext Roman" w:cs="Times Ext Roman"/>
          <w:szCs w:val="24"/>
        </w:rPr>
        <w:t>Tāmra</w:t>
      </w:r>
      <w:r w:rsidRPr="00C340C8">
        <w:rPr>
          <w:rFonts w:ascii="Times Ext Roman" w:eastAsia="SimSun" w:hAnsi="Times Ext Roman" w:cs="Times Ext Roman"/>
          <w:szCs w:val="24"/>
        </w:rPr>
        <w:t>-</w:t>
      </w:r>
      <w:r w:rsidRPr="00C340C8">
        <w:rPr>
          <w:rFonts w:ascii="Times Ext Roman" w:hAnsi="Times Ext Roman" w:cs="Times Ext Roman"/>
          <w:szCs w:val="24"/>
        </w:rPr>
        <w:t>śātīyāḥ</w:t>
      </w:r>
      <w:r w:rsidR="0084657F" w:rsidRPr="00C340C8">
        <w:rPr>
          <w:rFonts w:ascii="Times Ext Roman" w:hAnsi="Times Ext Roman" w:cs="Times Ext Roman"/>
        </w:rPr>
        <w:t>）</w:t>
      </w:r>
      <w:r w:rsidRPr="00C340C8">
        <w:rPr>
          <w:rFonts w:ascii="Times Ext Roman" w:hAnsi="Times Ext Roman" w:cs="Times Ext Roman"/>
        </w:rPr>
        <w:t>學者覺音</w:t>
      </w:r>
      <w:r w:rsidR="0084657F" w:rsidRPr="00C340C8">
        <w:rPr>
          <w:rFonts w:ascii="Times Ext Roman" w:hAnsi="Times Ext Roman" w:cs="Times Ext Roman"/>
        </w:rPr>
        <w:t>（</w:t>
      </w:r>
      <w:r w:rsidRPr="00C340C8">
        <w:rPr>
          <w:rFonts w:ascii="Times Ext Roman" w:hAnsi="Times Ext Roman" w:cs="Times Ext Roman"/>
        </w:rPr>
        <w:t>Bu</w:t>
      </w:r>
      <w:r w:rsidRPr="00C340C8">
        <w:rPr>
          <w:rFonts w:ascii="Times Ext Roman" w:hAnsi="Times Ext Roman" w:cs="Times Ext Roman"/>
          <w:szCs w:val="24"/>
        </w:rPr>
        <w:t>ddhaghoṣa</w:t>
      </w:r>
      <w:r w:rsidR="0084657F" w:rsidRPr="00C340C8">
        <w:rPr>
          <w:rFonts w:ascii="Times Ext Roman" w:hAnsi="Times Ext Roman" w:cs="Times Ext Roman"/>
        </w:rPr>
        <w:t>）</w:t>
      </w:r>
      <w:bookmarkStart w:id="4" w:name="OLE_LINK1"/>
      <w:r w:rsidRPr="00C340C8">
        <w:rPr>
          <w:rFonts w:ascii="Times Ext Roman" w:hAnsi="Times Ext Roman" w:cs="Times Ext Roman"/>
        </w:rPr>
        <w:t>解說為：「摩夷者，是二部波羅提木叉」</w:t>
      </w:r>
      <w:bookmarkEnd w:id="4"/>
      <w:r w:rsidRPr="00C340C8">
        <w:rPr>
          <w:rStyle w:val="ad"/>
          <w:rFonts w:ascii="Times Ext Roman" w:hAnsi="Times Ext Roman" w:cs="Times Ext Roman"/>
        </w:rPr>
        <w:footnoteReference w:id="8"/>
      </w:r>
      <w:r w:rsidRPr="00C340C8">
        <w:rPr>
          <w:rFonts w:ascii="Times Ext Roman" w:hAnsi="Times Ext Roman" w:cs="Times Ext Roman"/>
        </w:rPr>
        <w:t>。</w:t>
      </w:r>
    </w:p>
    <w:p w:rsidR="000D1C4E" w:rsidRPr="00C340C8" w:rsidRDefault="00D700E4" w:rsidP="00A1562B">
      <w:pPr>
        <w:spacing w:beforeLines="30" w:before="108"/>
        <w:ind w:leftChars="100" w:left="240"/>
        <w:rPr>
          <w:rFonts w:ascii="Times Ext Roman" w:hAnsi="Times Ext Roman" w:cs="Times Ext Roman"/>
        </w:rPr>
      </w:pPr>
      <w:r w:rsidRPr="00C340C8">
        <w:rPr>
          <w:rFonts w:ascii="Times Ext Roman" w:hAnsi="Times Ext Roman" w:cs="Times Ext Roman"/>
        </w:rPr>
        <w:t>依據這一解說，所以《善見律》意譯為「戒母」</w:t>
      </w:r>
      <w:r w:rsidRPr="00C340C8">
        <w:rPr>
          <w:rStyle w:val="ad"/>
          <w:rFonts w:ascii="Times Ext Roman" w:hAnsi="Times Ext Roman" w:cs="Times Ext Roman"/>
        </w:rPr>
        <w:footnoteReference w:id="9"/>
      </w:r>
      <w:r w:rsidRPr="00C340C8">
        <w:rPr>
          <w:rFonts w:ascii="Times Ext Roman" w:hAnsi="Times Ext Roman" w:cs="Times Ext Roman"/>
        </w:rPr>
        <w:t>。日譯的《南傳大藏經》，在本文與注釋中，也就意譯為「戒母」、「戒本」。</w:t>
      </w:r>
    </w:p>
    <w:p w:rsidR="00D700E4" w:rsidRPr="00C340C8" w:rsidRDefault="00D700E4" w:rsidP="00A1562B">
      <w:pPr>
        <w:spacing w:beforeLines="30" w:before="108"/>
        <w:ind w:leftChars="100" w:left="240"/>
        <w:rPr>
          <w:rFonts w:ascii="Times Ext Roman" w:hAnsi="Times Ext Roman" w:cs="Times Ext Roman"/>
        </w:rPr>
      </w:pPr>
      <w:r w:rsidRPr="00C340C8">
        <w:rPr>
          <w:rFonts w:ascii="Times Ext Roman" w:hAnsi="Times Ext Roman" w:cs="Times Ext Roman"/>
        </w:rPr>
        <w:t>這是銅鍱部的新說；至於古義，無論為法的摩得勒伽，律的摩得勒伽，到覺音的時代（西元五世紀），銅鍱部學者，似乎已完全忘失了！</w:t>
      </w:r>
    </w:p>
    <w:p w:rsidR="00B174B3" w:rsidRPr="001D49D7" w:rsidRDefault="00B174B3" w:rsidP="00C340C8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、印順導師</w:t>
      </w:r>
    </w:p>
    <w:p w:rsidR="000D1C4E" w:rsidRPr="00162F8B" w:rsidRDefault="00D700E4" w:rsidP="00C340C8">
      <w:pPr>
        <w:ind w:leftChars="100" w:left="24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在《銅鍱律》「附隨」</w:t>
      </w:r>
      <w:r w:rsidR="0084657F" w:rsidRPr="00162F8B">
        <w:rPr>
          <w:rFonts w:ascii="Times New Roman" w:hAnsi="Times New Roman" w:cs="Times New Roman"/>
        </w:rPr>
        <w:t>（</w:t>
      </w:r>
      <w:r w:rsidRPr="00162F8B">
        <w:rPr>
          <w:rFonts w:ascii="Times New Roman" w:hAnsi="Times New Roman" w:cs="Times New Roman"/>
          <w:szCs w:val="24"/>
        </w:rPr>
        <w:t>Parivāra</w:t>
      </w:r>
      <w:r w:rsidR="0084657F" w:rsidRPr="00162F8B">
        <w:rPr>
          <w:rFonts w:ascii="Times New Roman" w:hAnsi="Times New Roman" w:cs="Times New Roman"/>
        </w:rPr>
        <w:t>）</w:t>
      </w:r>
      <w:r w:rsidRPr="00162F8B">
        <w:rPr>
          <w:rFonts w:ascii="Times New Roman" w:hAnsi="Times New Roman" w:cs="Times New Roman"/>
        </w:rPr>
        <w:t>第三章，說到：「附隨」是依「兩部毘崩伽（分別）」、「犍度」及「摩夷」為根據的</w:t>
      </w:r>
      <w:r w:rsidRPr="00162F8B">
        <w:rPr>
          <w:rStyle w:val="ad"/>
          <w:rFonts w:ascii="Times New Roman" w:hAnsi="Times New Roman" w:cs="Times New Roman"/>
        </w:rPr>
        <w:footnoteReference w:id="10"/>
      </w:r>
      <w:r w:rsidRPr="00162F8B">
        <w:rPr>
          <w:rFonts w:ascii="Times New Roman" w:hAnsi="Times New Roman" w:cs="Times New Roman"/>
        </w:rPr>
        <w:t>。在兩部波羅提木叉分別，犍度以後，提到「摩夷」；</w:t>
      </w:r>
      <w:r w:rsidRPr="00162F8B">
        <w:rPr>
          <w:rFonts w:ascii="Times New Roman" w:hAnsi="Times New Roman" w:cs="Times New Roman"/>
        </w:rPr>
        <w:lastRenderedPageBreak/>
        <w:t>摩夷的古義，是「波羅提木叉經」嗎？這是值得考慮的！</w:t>
      </w:r>
      <w:r w:rsidRPr="00162F8B">
        <w:rPr>
          <w:rStyle w:val="ad"/>
          <w:rFonts w:ascii="Times New Roman" w:hAnsi="Times New Roman" w:cs="Times New Roman"/>
        </w:rPr>
        <w:footnoteReference w:id="11"/>
      </w:r>
    </w:p>
    <w:p w:rsidR="000D1C4E" w:rsidRPr="00162F8B" w:rsidRDefault="00D700E4" w:rsidP="00A1562B">
      <w:pPr>
        <w:spacing w:beforeLines="30" w:before="108" w:afterLines="30" w:after="108"/>
        <w:ind w:leftChars="100" w:left="240"/>
      </w:pPr>
      <w:r w:rsidRPr="00162F8B">
        <w:t>依漢譯而為精審的研究，知道「波羅提木叉（經）分別」，是依「波羅提木叉經」而成立的；諸「犍度」，是依「摩得勒伽</w:t>
      </w:r>
      <w:r w:rsidR="000D1C4E" w:rsidRPr="00162F8B">
        <w:rPr>
          <w:rFonts w:hint="eastAsia"/>
        </w:rPr>
        <w:t>」</w:t>
      </w:r>
      <w:r w:rsidRPr="00162F8B">
        <w:t>而漸次集成的。毘尼的摩得勒伽，不是波羅提木叉，而是犍度部所依的母體。</w:t>
      </w:r>
    </w:p>
    <w:p w:rsidR="000D1C4E" w:rsidRPr="001D49D7" w:rsidRDefault="000D1C4E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（三）依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不同</w:t>
      </w: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漢譯誦本</w:t>
      </w: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</w:t>
      </w:r>
      <w:r w:rsidR="00252F48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做為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犍度部集成研究的前提</w:t>
      </w:r>
    </w:p>
    <w:p w:rsidR="00D700E4" w:rsidRPr="00162F8B" w:rsidRDefault="00D700E4" w:rsidP="000D1C4E">
      <w:pPr>
        <w:ind w:leftChars="50" w:left="120"/>
      </w:pPr>
      <w:r w:rsidRPr="00162F8B">
        <w:t>毘尼</w:t>
      </w:r>
      <w:r w:rsidR="00C340C8" w:rsidRPr="00C340C8">
        <w:rPr>
          <w:rFonts w:ascii="Times New Roman" w:hAnsi="Times New Roman" w:cs="Times New Roman" w:hint="eastAsia"/>
          <w:bCs/>
          <w:sz w:val="22"/>
          <w:szCs w:val="20"/>
          <w:shd w:val="pct15" w:color="auto" w:fill="FFFFFF"/>
        </w:rPr>
        <w:t>（</w:t>
      </w:r>
      <w:r w:rsidRPr="00C340C8">
        <w:rPr>
          <w:rFonts w:ascii="Times New Roman" w:hAnsi="Times New Roman" w:cs="Times New Roman"/>
          <w:bCs/>
          <w:sz w:val="22"/>
          <w:szCs w:val="20"/>
          <w:shd w:val="pct15" w:color="auto" w:fill="FFFFFF"/>
        </w:rPr>
        <w:t>p.253</w:t>
      </w:r>
      <w:r w:rsidR="00C340C8" w:rsidRPr="00C340C8">
        <w:rPr>
          <w:rFonts w:ascii="Times New Roman" w:hAnsi="Times New Roman" w:cs="Times New Roman" w:hint="eastAsia"/>
          <w:bCs/>
          <w:sz w:val="22"/>
          <w:szCs w:val="20"/>
          <w:shd w:val="pct15" w:color="auto" w:fill="FFFFFF"/>
        </w:rPr>
        <w:t>）</w:t>
      </w:r>
      <w:r w:rsidRPr="00162F8B">
        <w:t>的摩得勒伽，漢譯有不同部派的不同誦本。今先比對抉出摩得勒伽的組織與內容，以為犍度部集成研究的前提。</w:t>
      </w:r>
      <w:r w:rsidRPr="00162F8B">
        <w:t xml:space="preserve"> </w:t>
      </w:r>
    </w:p>
    <w:p w:rsidR="00252F48" w:rsidRDefault="00252F48" w:rsidP="00C340C8">
      <w:pPr>
        <w:rPr>
          <w:rFonts w:ascii="Times New Roman" w:hAnsi="Times New Roman" w:cs="Times New Roman"/>
        </w:rPr>
      </w:pPr>
    </w:p>
    <w:p w:rsidR="00A1562B" w:rsidRPr="00162F8B" w:rsidRDefault="00A1562B" w:rsidP="00C340C8">
      <w:pPr>
        <w:rPr>
          <w:rFonts w:ascii="Times New Roman" w:hAnsi="Times New Roman" w:cs="Times New Roman"/>
        </w:rPr>
      </w:pPr>
    </w:p>
    <w:p w:rsidR="00D700E4" w:rsidRPr="00C340C8" w:rsidRDefault="00D700E4" w:rsidP="007E4BCB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4"/>
        </w:rPr>
      </w:pPr>
      <w:bookmarkStart w:id="5" w:name="_Toc389043160"/>
      <w:r w:rsidRPr="00C340C8">
        <w:rPr>
          <w:rFonts w:ascii="Times New Roman" w:eastAsia="標楷體" w:hAnsi="Times New Roman"/>
          <w:b/>
          <w:sz w:val="28"/>
          <w:szCs w:val="24"/>
        </w:rPr>
        <w:t>第二項</w:t>
      </w:r>
      <w:r w:rsidR="00E858AC" w:rsidRPr="00C340C8">
        <w:rPr>
          <w:rFonts w:ascii="Times New Roman" w:eastAsia="標楷體" w:hAnsi="Times New Roman" w:hint="eastAsia"/>
          <w:b/>
          <w:sz w:val="28"/>
          <w:szCs w:val="24"/>
        </w:rPr>
        <w:t>、</w:t>
      </w:r>
      <w:r w:rsidRPr="00C340C8">
        <w:rPr>
          <w:rFonts w:ascii="Times New Roman" w:eastAsia="標楷體" w:hAnsi="Times New Roman"/>
          <w:b/>
          <w:sz w:val="28"/>
          <w:szCs w:val="24"/>
        </w:rPr>
        <w:t>說一切有部的毘尼摩得勒伽</w:t>
      </w:r>
      <w:bookmarkEnd w:id="5"/>
    </w:p>
    <w:p w:rsidR="00D700E4" w:rsidRPr="00C340C8" w:rsidRDefault="00D700E4" w:rsidP="00C340C8">
      <w:pPr>
        <w:jc w:val="center"/>
        <w:rPr>
          <w:rFonts w:ascii="Times New Roman" w:eastAsia="標楷體" w:hAnsi="Times New Roman"/>
          <w:szCs w:val="24"/>
        </w:rPr>
      </w:pPr>
      <w:r w:rsidRPr="00C340C8">
        <w:rPr>
          <w:rFonts w:ascii="Times New Roman" w:eastAsia="標楷體" w:hAnsi="Times New Roman" w:hint="eastAsia"/>
          <w:szCs w:val="24"/>
        </w:rPr>
        <w:t>（</w:t>
      </w:r>
      <w:r w:rsidRPr="00C340C8">
        <w:rPr>
          <w:rFonts w:ascii="Times New Roman" w:eastAsia="標楷體" w:hAnsi="Times New Roman"/>
          <w:szCs w:val="24"/>
        </w:rPr>
        <w:t>p.25</w:t>
      </w:r>
      <w:r w:rsidRPr="00C340C8">
        <w:rPr>
          <w:rFonts w:ascii="Times New Roman" w:eastAsia="標楷體" w:hAnsi="Times New Roman" w:hint="eastAsia"/>
          <w:szCs w:val="24"/>
        </w:rPr>
        <w:t>3</w:t>
      </w:r>
      <w:r w:rsidRPr="00C340C8">
        <w:rPr>
          <w:rFonts w:ascii="Times New Roman" w:eastAsia="標楷體" w:hAnsi="Times New Roman"/>
          <w:szCs w:val="24"/>
        </w:rPr>
        <w:t>-p.2</w:t>
      </w:r>
      <w:r w:rsidRPr="00C340C8">
        <w:rPr>
          <w:rFonts w:ascii="Times New Roman" w:eastAsia="標楷體" w:hAnsi="Times New Roman" w:hint="eastAsia"/>
          <w:szCs w:val="24"/>
        </w:rPr>
        <w:t>72</w:t>
      </w:r>
      <w:r w:rsidRPr="00C340C8">
        <w:rPr>
          <w:rFonts w:ascii="Times New Roman" w:eastAsia="標楷體" w:hAnsi="Times New Roman" w:hint="eastAsia"/>
          <w:szCs w:val="24"/>
        </w:rPr>
        <w:t>）</w:t>
      </w:r>
    </w:p>
    <w:p w:rsidR="00D700E4" w:rsidRPr="00C340C8" w:rsidRDefault="00D700E4" w:rsidP="00C340C8">
      <w:pPr>
        <w:jc w:val="both"/>
        <w:rPr>
          <w:rFonts w:ascii="Times New Roman" w:hAnsi="Times New Roman" w:cs="Times New Roman"/>
          <w:b/>
          <w:szCs w:val="24"/>
        </w:rPr>
      </w:pPr>
    </w:p>
    <w:p w:rsidR="00D700E4" w:rsidRPr="00162F8B" w:rsidRDefault="00D700E4" w:rsidP="00D700E4">
      <w:pPr>
        <w:jc w:val="both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一、</w:t>
      </w:r>
      <w:r w:rsidR="007C02D2"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比對</w:t>
      </w:r>
      <w:r w:rsidR="00586BFD"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7C02D2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毘尼摩得勒伽</w:t>
      </w:r>
      <w:r w:rsidR="00586BFD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7C02D2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7C02D2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《十誦律》</w:t>
      </w:r>
      <w:r w:rsidR="007C02D2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之同異，以抉出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有部的摩得勒伽</w:t>
      </w:r>
    </w:p>
    <w:p w:rsidR="00DD6EB0" w:rsidRPr="001D49D7" w:rsidRDefault="00DD6EB0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（一）略述</w:t>
      </w:r>
      <w:r w:rsidR="00586BF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毘尼摩得勒伽</w:t>
      </w:r>
      <w:r w:rsidR="00586BF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》</w:t>
      </w: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之內容雜亂及不全</w:t>
      </w:r>
    </w:p>
    <w:p w:rsidR="00D700E4" w:rsidRPr="00C340C8" w:rsidRDefault="00D700E4" w:rsidP="00C340C8">
      <w:pPr>
        <w:spacing w:afterLines="30" w:after="108"/>
        <w:ind w:leftChars="50" w:left="120"/>
        <w:rPr>
          <w:rFonts w:ascii="Times Ext Roman" w:eastAsia="SimSun" w:hAnsi="Times Ext Roman" w:cs="Times Ext Roman"/>
        </w:rPr>
      </w:pPr>
      <w:r w:rsidRPr="00C340C8">
        <w:rPr>
          <w:rFonts w:ascii="Times Ext Roman" w:hAnsi="Times Ext Roman" w:cs="Times Ext Roman"/>
        </w:rPr>
        <w:t>《薩婆多部毘尼摩得勒伽》（簡稱</w:t>
      </w:r>
      <w:r w:rsidR="00586BFD" w:rsidRPr="00C340C8">
        <w:rPr>
          <w:rFonts w:ascii="Times Ext Roman" w:hAnsi="Times Ext Roman" w:cs="Times Ext Roman"/>
        </w:rPr>
        <w:t>《</w:t>
      </w:r>
      <w:r w:rsidRPr="00C340C8">
        <w:rPr>
          <w:rFonts w:ascii="Times Ext Roman" w:hAnsi="Times Ext Roman" w:cs="Times Ext Roman"/>
        </w:rPr>
        <w:t>毘尼摩得勒伽</w:t>
      </w:r>
      <w:r w:rsidR="00586BFD" w:rsidRPr="00C340C8">
        <w:rPr>
          <w:rFonts w:ascii="Times Ext Roman" w:hAnsi="Times Ext Roman" w:cs="Times Ext Roman"/>
        </w:rPr>
        <w:t>》</w:t>
      </w:r>
      <w:r w:rsidRPr="00C340C8">
        <w:rPr>
          <w:rFonts w:ascii="Times Ext Roman" w:hAnsi="Times Ext Roman" w:cs="Times Ext Roman"/>
        </w:rPr>
        <w:t>），</w:t>
      </w:r>
      <w:r w:rsidRPr="00C340C8">
        <w:rPr>
          <w:rFonts w:ascii="Times Ext Roman" w:eastAsia="新細明體" w:hAnsi="Times Ext Roman" w:cs="Times Ext Roman"/>
        </w:rPr>
        <w:t>10</w:t>
      </w:r>
      <w:r w:rsidRPr="00C340C8">
        <w:rPr>
          <w:rFonts w:ascii="Times Ext Roman" w:hAnsi="Times Ext Roman" w:cs="Times Ext Roman"/>
        </w:rPr>
        <w:t>卷，宋元嘉</w:t>
      </w:r>
      <w:r w:rsidRPr="00C340C8">
        <w:rPr>
          <w:rFonts w:ascii="Times Ext Roman" w:eastAsia="新細明體" w:hAnsi="Times Ext Roman" w:cs="Times Ext Roman"/>
        </w:rPr>
        <w:t>12</w:t>
      </w:r>
      <w:r w:rsidRPr="00C340C8">
        <w:rPr>
          <w:rFonts w:ascii="Times Ext Roman" w:hAnsi="Times Ext Roman" w:cs="Times Ext Roman"/>
        </w:rPr>
        <w:t>年（西元</w:t>
      </w:r>
      <w:r w:rsidRPr="00C340C8">
        <w:rPr>
          <w:rFonts w:ascii="Times Ext Roman" w:eastAsia="新細明體" w:hAnsi="Times Ext Roman" w:cs="Times Ext Roman"/>
        </w:rPr>
        <w:t>435</w:t>
      </w:r>
      <w:r w:rsidRPr="00C340C8">
        <w:rPr>
          <w:rFonts w:ascii="Times Ext Roman" w:hAnsi="Times Ext Roman" w:cs="Times Ext Roman"/>
        </w:rPr>
        <w:t>），僧伽跋摩</w:t>
      </w:r>
      <w:r w:rsidRPr="00C340C8">
        <w:rPr>
          <w:rFonts w:ascii="Times Ext Roman" w:eastAsia="新細明體" w:hAnsi="Times Ext Roman" w:cs="Times Ext Roman"/>
          <w:szCs w:val="24"/>
        </w:rPr>
        <w:t>（</w:t>
      </w:r>
      <w:r w:rsidRPr="00C340C8">
        <w:rPr>
          <w:rFonts w:ascii="Times Ext Roman" w:hAnsi="Times Ext Roman" w:cs="Times Ext Roman"/>
          <w:szCs w:val="24"/>
        </w:rPr>
        <w:t>Saṃghavarman</w:t>
      </w:r>
      <w:r w:rsidRPr="00C340C8">
        <w:rPr>
          <w:rFonts w:ascii="Times Ext Roman" w:eastAsia="新細明體" w:hAnsi="Times Ext Roman" w:cs="Times Ext Roman"/>
          <w:szCs w:val="24"/>
        </w:rPr>
        <w:t>）</w:t>
      </w:r>
      <w:r w:rsidRPr="00C340C8">
        <w:rPr>
          <w:rFonts w:ascii="Times Ext Roman" w:hAnsi="Times Ext Roman" w:cs="Times Ext Roman"/>
        </w:rPr>
        <w:t>所譯。顧名思義，這是薩婆多部</w:t>
      </w:r>
      <w:r w:rsidR="000F7F64" w:rsidRPr="00C340C8">
        <w:rPr>
          <w:rFonts w:ascii="Times Ext Roman" w:eastAsia="SimSun" w:hAnsi="Times Ext Roman" w:cs="Times Ext Roman"/>
        </w:rPr>
        <w:t>——</w:t>
      </w:r>
      <w:r w:rsidRPr="00C340C8">
        <w:rPr>
          <w:rFonts w:ascii="Times Ext Roman" w:hAnsi="Times Ext Roman" w:cs="Times Ext Roman"/>
        </w:rPr>
        <w:t>說一切有部</w:t>
      </w:r>
      <w:r w:rsidRPr="00C340C8">
        <w:rPr>
          <w:rFonts w:ascii="Times Ext Roman" w:eastAsia="新細明體" w:hAnsi="Times Ext Roman" w:cs="Times Ext Roman"/>
          <w:szCs w:val="24"/>
        </w:rPr>
        <w:t>（</w:t>
      </w:r>
      <w:r w:rsidRPr="00C340C8">
        <w:rPr>
          <w:rFonts w:ascii="Times Ext Roman" w:hAnsi="Times Ext Roman" w:cs="Times Ext Roman"/>
          <w:szCs w:val="24"/>
        </w:rPr>
        <w:t>Sarvāstivādāḥ</w:t>
      </w:r>
      <w:r w:rsidRPr="00C340C8">
        <w:rPr>
          <w:rFonts w:ascii="Times Ext Roman" w:eastAsia="新細明體" w:hAnsi="Times Ext Roman" w:cs="Times Ext Roman"/>
          <w:szCs w:val="24"/>
        </w:rPr>
        <w:t>）</w:t>
      </w:r>
      <w:r w:rsidRPr="00C340C8">
        <w:rPr>
          <w:rFonts w:ascii="Times Ext Roman" w:hAnsi="Times Ext Roman" w:cs="Times Ext Roman"/>
        </w:rPr>
        <w:t>的毘尼摩得勒伽</w:t>
      </w:r>
      <w:r w:rsidRPr="00C340C8">
        <w:rPr>
          <w:rFonts w:ascii="Times Ext Roman" w:eastAsia="新細明體" w:hAnsi="Times Ext Roman" w:cs="Times Ext Roman"/>
          <w:szCs w:val="24"/>
        </w:rPr>
        <w:t>（</w:t>
      </w:r>
      <w:r w:rsidRPr="00C340C8">
        <w:rPr>
          <w:rFonts w:ascii="Times Ext Roman" w:hAnsi="Times Ext Roman" w:cs="Times Ext Roman"/>
          <w:szCs w:val="24"/>
        </w:rPr>
        <w:t>Vinaya-mātṛka</w:t>
      </w:r>
      <w:r w:rsidRPr="00C340C8">
        <w:rPr>
          <w:rFonts w:ascii="Times Ext Roman" w:eastAsia="新細明體" w:hAnsi="Times Ext Roman" w:cs="Times Ext Roman"/>
          <w:szCs w:val="24"/>
        </w:rPr>
        <w:t>）</w:t>
      </w:r>
      <w:r w:rsidRPr="00C340C8">
        <w:rPr>
          <w:rFonts w:ascii="Times Ext Roman" w:hAnsi="Times Ext Roman" w:cs="Times Ext Roman"/>
        </w:rPr>
        <w:t>。</w:t>
      </w:r>
    </w:p>
    <w:p w:rsidR="00D700E4" w:rsidRPr="00C340C8" w:rsidRDefault="00D700E4" w:rsidP="00C340C8">
      <w:pPr>
        <w:spacing w:afterLines="30" w:after="108"/>
        <w:ind w:leftChars="50" w:left="120"/>
        <w:rPr>
          <w:rFonts w:ascii="Times Ext Roman" w:eastAsia="SimSun" w:hAnsi="Times Ext Roman" w:cs="Times Ext Roman"/>
        </w:rPr>
      </w:pPr>
      <w:r w:rsidRPr="00C340C8">
        <w:rPr>
          <w:rFonts w:ascii="Times Ext Roman" w:hAnsi="Times Ext Roman" w:cs="Times Ext Roman"/>
        </w:rPr>
        <w:t>上面曾說到，</w:t>
      </w:r>
      <w:r w:rsidR="005C4D15" w:rsidRPr="00C340C8">
        <w:rPr>
          <w:rStyle w:val="ad"/>
          <w:rFonts w:ascii="Times Ext Roman" w:hAnsi="Times Ext Roman" w:cs="Times Ext Roman"/>
        </w:rPr>
        <w:footnoteReference w:id="12"/>
      </w:r>
      <w:r w:rsidRPr="00C340C8">
        <w:rPr>
          <w:rFonts w:ascii="Times Ext Roman" w:hAnsi="Times Ext Roman" w:cs="Times Ext Roman"/>
        </w:rPr>
        <w:t>這部</w:t>
      </w:r>
      <w:r w:rsidR="002010E2" w:rsidRPr="00C340C8">
        <w:rPr>
          <w:rFonts w:ascii="Times Ext Roman" w:hAnsi="Times Ext Roman" w:cs="Times Ext Roman"/>
        </w:rPr>
        <w:t>《</w:t>
      </w:r>
      <w:r w:rsidRPr="00C340C8">
        <w:rPr>
          <w:rFonts w:ascii="Times Ext Roman" w:hAnsi="Times Ext Roman" w:cs="Times Ext Roman"/>
        </w:rPr>
        <w:t>摩得勒伽</w:t>
      </w:r>
      <w:r w:rsidR="002010E2" w:rsidRPr="00C340C8">
        <w:rPr>
          <w:rFonts w:ascii="Times Ext Roman" w:hAnsi="Times Ext Roman" w:cs="Times Ext Roman"/>
        </w:rPr>
        <w:t>》</w:t>
      </w:r>
      <w:r w:rsidRPr="00C340C8">
        <w:rPr>
          <w:rFonts w:ascii="Times Ext Roman" w:hAnsi="Times Ext Roman" w:cs="Times Ext Roman"/>
        </w:rPr>
        <w:t>，古人是作為律論的，而其實是《十誦律》的</w:t>
      </w:r>
      <w:r w:rsidRPr="00C340C8">
        <w:rPr>
          <w:rFonts w:ascii="Times Ext Roman" w:eastAsia="新細明體" w:hAnsi="Times Ext Roman" w:cs="Times Ext Roman"/>
        </w:rPr>
        <w:t>〈</w:t>
      </w:r>
      <w:r w:rsidRPr="00C340C8">
        <w:rPr>
          <w:rFonts w:ascii="Times Ext Roman" w:hAnsi="Times Ext Roman" w:cs="Times Ext Roman"/>
        </w:rPr>
        <w:t>增一法〉、</w:t>
      </w:r>
      <w:r w:rsidRPr="00C340C8">
        <w:rPr>
          <w:rFonts w:ascii="Times Ext Roman" w:eastAsia="新細明體" w:hAnsi="Times Ext Roman" w:cs="Times Ext Roman"/>
        </w:rPr>
        <w:t>〈</w:t>
      </w:r>
      <w:r w:rsidRPr="00C340C8">
        <w:rPr>
          <w:rFonts w:ascii="Times Ext Roman" w:hAnsi="Times Ext Roman" w:cs="Times Ext Roman"/>
        </w:rPr>
        <w:t>優波離問法〉、</w:t>
      </w:r>
      <w:r w:rsidRPr="00C340C8">
        <w:rPr>
          <w:rFonts w:ascii="Times Ext Roman" w:eastAsia="新細明體" w:hAnsi="Times Ext Roman" w:cs="Times Ext Roman"/>
        </w:rPr>
        <w:t>〈</w:t>
      </w:r>
      <w:r w:rsidRPr="00C340C8">
        <w:rPr>
          <w:rFonts w:ascii="Times Ext Roman" w:hAnsi="Times Ext Roman" w:cs="Times Ext Roman"/>
        </w:rPr>
        <w:t>毘尼誦〉</w:t>
      </w:r>
      <w:r w:rsidR="000F7F64" w:rsidRPr="00C340C8">
        <w:rPr>
          <w:rFonts w:ascii="Times Ext Roman" w:eastAsia="SimSun" w:hAnsi="Times Ext Roman" w:cs="Times Ext Roman"/>
        </w:rPr>
        <w:t>——</w:t>
      </w:r>
      <w:r w:rsidRPr="00C340C8">
        <w:rPr>
          <w:rFonts w:ascii="Times Ext Roman" w:hAnsi="Times Ext Roman" w:cs="Times Ext Roman"/>
        </w:rPr>
        <w:t>後三誦的別譯。</w:t>
      </w:r>
    </w:p>
    <w:p w:rsidR="00D700E4" w:rsidRPr="00C340C8" w:rsidRDefault="00D700E4" w:rsidP="000F7F64">
      <w:pPr>
        <w:spacing w:afterLines="30" w:after="108"/>
        <w:ind w:leftChars="50" w:left="120"/>
        <w:rPr>
          <w:rFonts w:ascii="Times Ext Roman" w:eastAsia="SimSun" w:hAnsi="Times Ext Roman" w:cs="Times Ext Roman"/>
        </w:rPr>
      </w:pPr>
      <w:r w:rsidRPr="00C340C8">
        <w:rPr>
          <w:rFonts w:ascii="Times Ext Roman" w:hAnsi="Times Ext Roman" w:cs="Times Ext Roman"/>
        </w:rPr>
        <w:t>比對起來，二本的次第，是前後參差的；標題殘缺不全，而都有錯誤。《毘尼摩得勒伽》，有重</w:t>
      </w:r>
      <w:r w:rsidR="00C340C8" w:rsidRPr="00C340C8">
        <w:rPr>
          <w:rFonts w:ascii="Times Ext Roman" w:hAnsi="Times Ext Roman" w:cs="Times Ext Roman" w:hint="eastAsia"/>
          <w:bCs/>
          <w:kern w:val="0"/>
          <w:sz w:val="22"/>
          <w:szCs w:val="20"/>
          <w:shd w:val="pct15" w:color="auto" w:fill="FFFFFF"/>
        </w:rPr>
        <w:t>（</w:t>
      </w:r>
      <w:r w:rsidRPr="00C340C8">
        <w:rPr>
          <w:rFonts w:ascii="Times Ext Roman" w:hAnsi="Times Ext Roman" w:cs="Times Ext Roman"/>
          <w:bCs/>
          <w:kern w:val="0"/>
          <w:sz w:val="22"/>
          <w:szCs w:val="20"/>
          <w:shd w:val="pct15" w:color="auto" w:fill="FFFFFF"/>
        </w:rPr>
        <w:t>p.25</w:t>
      </w:r>
      <w:r w:rsidRPr="00C340C8">
        <w:rPr>
          <w:rFonts w:ascii="Times Ext Roman" w:eastAsia="SimSun" w:hAnsi="Times Ext Roman" w:cs="Times Ext Roman"/>
          <w:bCs/>
          <w:kern w:val="0"/>
          <w:sz w:val="22"/>
          <w:szCs w:val="20"/>
          <w:shd w:val="pct15" w:color="auto" w:fill="FFFFFF"/>
        </w:rPr>
        <w:t>4</w:t>
      </w:r>
      <w:r w:rsidR="00C340C8" w:rsidRPr="00C340C8">
        <w:rPr>
          <w:rFonts w:asciiTheme="minorEastAsia" w:hAnsiTheme="minorEastAsia" w:cs="Times Ext Roman" w:hint="eastAsia"/>
          <w:bCs/>
          <w:kern w:val="0"/>
          <w:sz w:val="22"/>
          <w:szCs w:val="20"/>
          <w:shd w:val="pct15" w:color="auto" w:fill="FFFFFF"/>
        </w:rPr>
        <w:t>）</w:t>
      </w:r>
      <w:r w:rsidRPr="00C340C8">
        <w:rPr>
          <w:rFonts w:ascii="Times Ext Roman" w:hAnsi="Times Ext Roman" w:cs="Times Ext Roman"/>
        </w:rPr>
        <w:t>複的，也有翻譯不完全的。雖然名為〈摩得勒伽〉，而真正的〈摩得勒伽〉，僅是其中的一部分。所以先要比對《毘尼摩得勒伽》，與《十誦律》的後三誦，以抉出真正的〈摩得勒伽〉部分。</w:t>
      </w:r>
      <w:r w:rsidRPr="00C340C8">
        <w:rPr>
          <w:rFonts w:ascii="Times Ext Roman" w:hAnsi="Times Ext Roman" w:cs="Times Ext Roman"/>
        </w:rPr>
        <w:t xml:space="preserve"> </w:t>
      </w:r>
    </w:p>
    <w:p w:rsidR="00D700E4" w:rsidRDefault="00D700E4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="00D44E61"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D44E61"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比對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《十誦律》後三誦與《毘尼摩得勒伽》</w:t>
      </w:r>
      <w:r w:rsidR="00D44E61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之相關部分</w:t>
      </w:r>
    </w:p>
    <w:p w:rsidR="00A1562B" w:rsidRDefault="00A1562B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1562B" w:rsidRDefault="00A1562B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1562B" w:rsidRDefault="00A1562B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1562B" w:rsidRDefault="00A1562B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1562B" w:rsidRDefault="00A1562B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1562B" w:rsidRDefault="00A1562B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1562B" w:rsidRDefault="00A1562B" w:rsidP="00D700E4">
      <w:pPr>
        <w:ind w:firstLineChars="59" w:firstLine="118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A1562B" w:rsidRPr="00162F8B" w:rsidRDefault="00A1562B" w:rsidP="00D700E4">
      <w:pPr>
        <w:ind w:firstLineChars="59" w:firstLine="118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4285"/>
      </w:tblGrid>
      <w:tr w:rsidR="00162F8B" w:rsidRPr="00162F8B" w:rsidTr="002C55DC">
        <w:trPr>
          <w:jc w:val="center"/>
        </w:trPr>
        <w:tc>
          <w:tcPr>
            <w:tcW w:w="4077" w:type="dxa"/>
          </w:tcPr>
          <w:p w:rsidR="002C55DC" w:rsidRPr="00162F8B" w:rsidRDefault="002C55DC" w:rsidP="00AF465B">
            <w:pPr>
              <w:jc w:val="center"/>
            </w:pPr>
            <w:r w:rsidRPr="00162F8B">
              <w:rPr>
                <w:rFonts w:ascii="Times New Roman" w:hAnsi="Times New Roman" w:cs="Times New Roman"/>
              </w:rPr>
              <w:lastRenderedPageBreak/>
              <w:t>《十誦律》</w:t>
            </w:r>
          </w:p>
        </w:tc>
        <w:tc>
          <w:tcPr>
            <w:tcW w:w="4285" w:type="dxa"/>
          </w:tcPr>
          <w:p w:rsidR="002C55DC" w:rsidRPr="00162F8B" w:rsidRDefault="002C55DC" w:rsidP="00AF465B">
            <w:pPr>
              <w:jc w:val="center"/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《毘尼摩得勒伽》</w:t>
            </w:r>
          </w:p>
        </w:tc>
      </w:tr>
      <w:tr w:rsidR="00162F8B" w:rsidRPr="00162F8B" w:rsidTr="002C55DC">
        <w:trPr>
          <w:jc w:val="center"/>
        </w:trPr>
        <w:tc>
          <w:tcPr>
            <w:tcW w:w="4077" w:type="dxa"/>
          </w:tcPr>
          <w:p w:rsidR="00AE77B8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〈第八誦增一法〉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C55DC" w:rsidRPr="00AE77B8" w:rsidRDefault="00AE77B8" w:rsidP="00AF465B">
            <w:pPr>
              <w:rPr>
                <w:rFonts w:ascii="Times New Roman" w:hAnsi="Times New Roman" w:cs="Times New Roman"/>
              </w:rPr>
            </w:pPr>
            <w:r w:rsidRPr="00AE77B8">
              <w:rPr>
                <w:rFonts w:ascii="Times New Roman" w:eastAsia="新細明體" w:hAnsi="Times New Roman" w:cs="Times New Roman"/>
              </w:rPr>
              <w:fldChar w:fldCharType="begin"/>
            </w:r>
            <w:r w:rsidRPr="00AE77B8">
              <w:rPr>
                <w:rFonts w:ascii="Times New Roman" w:eastAsia="新細明體" w:hAnsi="Times New Roman" w:cs="Times New Roman"/>
              </w:rPr>
              <w:instrText xml:space="preserve"> = 1 \* ROMAN </w:instrText>
            </w:r>
            <w:r w:rsidRPr="00AE77B8">
              <w:rPr>
                <w:rFonts w:ascii="Times New Roman" w:eastAsia="新細明體" w:hAnsi="Times New Roman" w:cs="Times New Roman"/>
              </w:rPr>
              <w:fldChar w:fldCharType="separate"/>
            </w:r>
            <w:r w:rsidRPr="00AE77B8">
              <w:rPr>
                <w:rFonts w:ascii="Times New Roman" w:eastAsia="新細明體" w:hAnsi="Times New Roman" w:cs="Times New Roman"/>
                <w:noProof/>
              </w:rPr>
              <w:t>I</w:t>
            </w:r>
            <w:r w:rsidRPr="00AE77B8">
              <w:rPr>
                <w:rFonts w:ascii="Times New Roman" w:eastAsia="新細明體" w:hAnsi="Times New Roman" w:cs="Times New Roman"/>
              </w:rPr>
              <w:fldChar w:fldCharType="end"/>
            </w:r>
            <w:r w:rsidR="002C55DC" w:rsidRPr="00162F8B">
              <w:rPr>
                <w:rFonts w:ascii="Times New Roman" w:eastAsia="新細明體" w:hAnsi="Times New Roman" w:cs="Times New Roman"/>
              </w:rPr>
              <w:t xml:space="preserve"> </w:t>
            </w:r>
            <w:r w:rsidR="002C55DC" w:rsidRPr="00162F8B">
              <w:rPr>
                <w:rFonts w:ascii="Times New Roman" w:hAnsi="Times New Roman" w:cs="Times New Roman"/>
              </w:rPr>
              <w:t>問七法八法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II </w:t>
            </w:r>
            <w:r w:rsidRPr="00162F8B">
              <w:rPr>
                <w:rFonts w:ascii="Times New Roman" w:eastAsia="新細明體" w:hAnsi="Times New Roma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增一法</w:t>
            </w:r>
            <w:r w:rsidRPr="00162F8B">
              <w:rPr>
                <w:rFonts w:ascii="Times New Roman" w:hAnsi="Times New Roman" w:cs="Times New Roman" w:hint="eastAsia"/>
              </w:rPr>
              <w:t>……………………………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III </w:t>
            </w:r>
            <w:r w:rsidRPr="00162F8B">
              <w:rPr>
                <w:rFonts w:ascii="Times New Roman" w:hAnsi="Times New Roman" w:cs="Times New Roman"/>
              </w:rPr>
              <w:t>眾事分</w:t>
            </w:r>
            <w:r w:rsidRPr="00162F8B">
              <w:rPr>
                <w:rFonts w:ascii="Times New Roman" w:hAnsi="Times New Roman" w:cs="Times New Roman" w:hint="eastAsia"/>
              </w:rPr>
              <w:t>───────────</w:t>
            </w:r>
          </w:p>
        </w:tc>
        <w:tc>
          <w:tcPr>
            <w:tcW w:w="4285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（缺）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七、增一法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一、眾事分</w:t>
            </w:r>
          </w:p>
        </w:tc>
      </w:tr>
      <w:tr w:rsidR="00162F8B" w:rsidRPr="00162F8B" w:rsidTr="002C55DC">
        <w:trPr>
          <w:jc w:val="center"/>
        </w:trPr>
        <w:tc>
          <w:tcPr>
            <w:tcW w:w="4077" w:type="dxa"/>
          </w:tcPr>
          <w:p w:rsidR="002C55DC" w:rsidRPr="00162F8B" w:rsidRDefault="002C55DC" w:rsidP="00AF465B">
            <w:pPr>
              <w:rPr>
                <w:rFonts w:ascii="Times New Roman" w:eastAsia="SimSun" w:hAnsi="Times New Roman" w:cs="Times New Roman"/>
                <w:shd w:val="pct15" w:color="auto" w:fill="FFFFFF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〈第九誦優波離問法〉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IV </w:t>
            </w:r>
            <w:r w:rsidRPr="00162F8B">
              <w:rPr>
                <w:rFonts w:ascii="Times New Roman" w:hAnsi="Times New Roman" w:cs="Times New Roman"/>
              </w:rPr>
              <w:t>問波羅提木叉</w:t>
            </w:r>
            <w:r w:rsidRPr="00162F8B">
              <w:rPr>
                <w:rFonts w:ascii="Times New Roman" w:eastAsia="新細明體" w:hAnsi="Times New Roman" w:cs="Times New Roman" w:hint="eastAsia"/>
              </w:rPr>
              <w:t>────────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新細明體" w:eastAsia="新細明體" w:hAnsi="新細明體" w:cs="新細明體" w:hint="eastAsia"/>
              </w:rPr>
              <w:t>Ⅴ</w:t>
            </w:r>
            <w:r w:rsidRPr="00162F8B">
              <w:rPr>
                <w:rFonts w:ascii="Times New Roman" w:eastAsia="新細明體" w:hAnsi="Times New Roman" w:cs="Times New Roma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問七法八法</w:t>
            </w:r>
            <w:r w:rsidRPr="00162F8B">
              <w:rPr>
                <w:rFonts w:ascii="Times New Roman" w:eastAsia="新細明體" w:hAnsi="Times New Roman" w:cs="Times New Roman" w:hint="eastAsia"/>
              </w:rPr>
              <w:t>─────────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VI </w:t>
            </w:r>
            <w:r w:rsidRPr="00162F8B">
              <w:rPr>
                <w:rFonts w:ascii="Times New Roman" w:hAnsi="Times New Roman" w:cs="Times New Roman"/>
              </w:rPr>
              <w:t>問雜事</w:t>
            </w:r>
            <w:r w:rsidRPr="00162F8B">
              <w:rPr>
                <w:rFonts w:ascii="Times New Roman" w:eastAsia="新細明體" w:hAnsi="Times New Roman" w:cs="Times New Roman" w:hint="eastAsia"/>
              </w:rPr>
              <w:t>───────────</w:t>
            </w:r>
          </w:p>
        </w:tc>
        <w:tc>
          <w:tcPr>
            <w:tcW w:w="4285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二、優波離問波羅提木叉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三、優波離問事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六、優波離問雜事</w:t>
            </w:r>
          </w:p>
        </w:tc>
      </w:tr>
      <w:tr w:rsidR="00162F8B" w:rsidRPr="00162F8B" w:rsidTr="002C55DC">
        <w:trPr>
          <w:jc w:val="center"/>
        </w:trPr>
        <w:tc>
          <w:tcPr>
            <w:tcW w:w="4077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〈第十誦毘尼誦（善誦）〉</w:t>
            </w:r>
            <w:r w:rsidRPr="00162F8B">
              <w:rPr>
                <w:rFonts w:ascii="Times New Roman" w:hAnsi="Times New Roman" w:cs="Times New Roman"/>
              </w:rPr>
              <w:t xml:space="preserve"> 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VII </w:t>
            </w:r>
            <w:r w:rsidRPr="00162F8B">
              <w:rPr>
                <w:rFonts w:ascii="Times New Roman" w:hAnsi="Times New Roman" w:cs="Times New Roman"/>
              </w:rPr>
              <w:t>摩得勒伽</w:t>
            </w:r>
            <w:r w:rsidRPr="00162F8B">
              <w:rPr>
                <w:rFonts w:ascii="Times New Roman" w:eastAsia="新細明體" w:hAnsi="Times New Roman" w:cs="Times New Roman" w:hint="eastAsia"/>
              </w:rPr>
              <w:t>──────────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VIII </w:t>
            </w:r>
            <w:r w:rsidRPr="00162F8B">
              <w:rPr>
                <w:rFonts w:ascii="Times New Roman" w:hAnsi="Times New Roman" w:cs="Times New Roman"/>
              </w:rPr>
              <w:t>毘尼相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IX </w:t>
            </w:r>
            <w:r w:rsidRPr="00162F8B">
              <w:rPr>
                <w:rFonts w:ascii="Times New Roman" w:hAnsi="Times New Roman" w:cs="Times New Roman"/>
              </w:rPr>
              <w:t>毘尼雜</w:t>
            </w:r>
            <w:r w:rsidRPr="00162F8B">
              <w:rPr>
                <w:rFonts w:ascii="Times New Roman" w:eastAsia="新細明體" w:hAnsi="Times New Roman" w:cs="Times New Roman" w:hint="eastAsia"/>
              </w:rPr>
              <w:t>───────────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X </w:t>
            </w:r>
            <w:r w:rsidRPr="00162F8B">
              <w:rPr>
                <w:rFonts w:ascii="Times New Roman" w:hAnsi="Times New Roman" w:cs="Times New Roman"/>
              </w:rPr>
              <w:t>五百比丘結集品</w:t>
            </w:r>
            <w:r w:rsidRPr="00162F8B">
              <w:rPr>
                <w:rFonts w:ascii="Times New Roman" w:hAnsi="Times New Roman" w:cs="Times New Roman"/>
              </w:rPr>
              <w:t xml:space="preserve"> 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XI </w:t>
            </w:r>
            <w:r w:rsidRPr="00162F8B">
              <w:rPr>
                <w:rFonts w:ascii="Times New Roman" w:hAnsi="Times New Roman" w:cs="Times New Roman"/>
              </w:rPr>
              <w:t>七百比丘結集品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XII </w:t>
            </w:r>
            <w:r w:rsidRPr="00162F8B">
              <w:rPr>
                <w:rFonts w:ascii="Times New Roman" w:hAnsi="Times New Roman" w:cs="Times New Roman"/>
              </w:rPr>
              <w:t>雜品</w:t>
            </w:r>
            <w:r w:rsidRPr="00162F8B">
              <w:rPr>
                <w:rFonts w:ascii="新細明體" w:eastAsia="新細明體" w:hAnsi="新細明體" w:cs="新細明體" w:hint="eastAsia"/>
              </w:rPr>
              <w:t>‧</w:t>
            </w:r>
            <w:r w:rsidRPr="00162F8B">
              <w:rPr>
                <w:rFonts w:ascii="Times New Roman" w:hAnsi="Times New Roman" w:cs="Times New Roman"/>
              </w:rPr>
              <w:t>因緣品</w:t>
            </w:r>
          </w:p>
        </w:tc>
        <w:tc>
          <w:tcPr>
            <w:tcW w:w="4285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五、摩得勒伽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（缺）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四、毘尼雜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（缺）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（缺）</w:t>
            </w:r>
          </w:p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（缺）</w:t>
            </w:r>
          </w:p>
        </w:tc>
      </w:tr>
      <w:tr w:rsidR="00162F8B" w:rsidRPr="00162F8B" w:rsidTr="002C55DC">
        <w:trPr>
          <w:jc w:val="center"/>
        </w:trPr>
        <w:tc>
          <w:tcPr>
            <w:tcW w:w="4077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八、毘尼三處攝</w:t>
            </w:r>
          </w:p>
        </w:tc>
      </w:tr>
      <w:tr w:rsidR="002C55DC" w:rsidRPr="00162F8B" w:rsidTr="002C55DC">
        <w:trPr>
          <w:jc w:val="center"/>
        </w:trPr>
        <w:tc>
          <w:tcPr>
            <w:tcW w:w="4077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</w:tcPr>
          <w:p w:rsidR="002C55DC" w:rsidRPr="00162F8B" w:rsidRDefault="002C55DC" w:rsidP="00AF465B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九、優波離問（重出）</w:t>
            </w:r>
          </w:p>
        </w:tc>
      </w:tr>
    </w:tbl>
    <w:p w:rsidR="00D700E4" w:rsidRPr="00C340C8" w:rsidRDefault="00D700E4" w:rsidP="00D700E4">
      <w:pPr>
        <w:rPr>
          <w:rFonts w:ascii="Times New Roman" w:hAnsi="Times New Roman" w:cs="Times New Roman"/>
        </w:rPr>
      </w:pPr>
    </w:p>
    <w:p w:rsidR="00D700E4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</w:t>
      </w:r>
      <w:r w:rsidR="00A24920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）</w:t>
      </w:r>
      <w:r w:rsidR="00A24920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《十誦律》與《毘尼摩得勒伽》內容</w:t>
      </w:r>
      <w:r w:rsidR="00A24920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之同異</w:t>
      </w:r>
    </w:p>
    <w:p w:rsidR="00D700E4" w:rsidRPr="00162F8B" w:rsidRDefault="00D700E4" w:rsidP="00D700E4">
      <w:pPr>
        <w:ind w:leftChars="59" w:left="142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約內容來分別，《十誦律》的後三誦，可分為</w:t>
      </w:r>
      <w:r w:rsidR="00586BFD" w:rsidRPr="00162F8B">
        <w:rPr>
          <w:rFonts w:ascii="Times New Roman" w:eastAsia="新細明體" w:hAnsi="Times New Roman" w:cs="Times New Roman" w:hint="eastAsia"/>
        </w:rPr>
        <w:t>十二</w:t>
      </w:r>
      <w:r w:rsidRPr="00162F8B">
        <w:rPr>
          <w:rFonts w:ascii="Times New Roman" w:hAnsi="Times New Roman" w:cs="Times New Roman"/>
        </w:rPr>
        <w:t>大段。《毘尼摩得勒伽》，可分為</w:t>
      </w:r>
      <w:r w:rsidR="00586BFD" w:rsidRPr="00162F8B">
        <w:rPr>
          <w:rFonts w:ascii="Times New Roman" w:eastAsia="新細明體" w:hAnsi="Times New Roman" w:cs="Times New Roman" w:hint="eastAsia"/>
        </w:rPr>
        <w:t>九</w:t>
      </w:r>
      <w:r w:rsidRPr="00162F8B">
        <w:rPr>
          <w:rFonts w:ascii="Times New Roman" w:hAnsi="Times New Roman" w:cs="Times New Roman"/>
        </w:rPr>
        <w:t>段。如上文的對列，可見二部的同異了。</w:t>
      </w:r>
    </w:p>
    <w:p w:rsidR="00A24920" w:rsidRPr="001D49D7" w:rsidRDefault="00A24920" w:rsidP="00C340C8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第八誦增一法</w:t>
      </w:r>
    </w:p>
    <w:p w:rsidR="00D700E4" w:rsidRPr="00162F8B" w:rsidRDefault="00D700E4" w:rsidP="00C340C8">
      <w:pPr>
        <w:spacing w:afterLines="30" w:after="108"/>
        <w:ind w:leftChars="100" w:left="1939" w:hangingChars="708" w:hanging="1699"/>
        <w:jc w:val="both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《十誦律》</w:t>
      </w:r>
      <w:r w:rsidRPr="00162F8B">
        <w:rPr>
          <w:rFonts w:ascii="新細明體" w:eastAsia="新細明體" w:hAnsi="新細明體" w:cs="新細明體" w:hint="eastAsia"/>
        </w:rPr>
        <w:t>Ⅰ</w:t>
      </w:r>
      <w:r w:rsidRPr="00162F8B">
        <w:rPr>
          <w:rFonts w:ascii="Times New Roman" w:hAnsi="Times New Roman" w:cs="Times New Roman"/>
        </w:rPr>
        <w:t>，原題〈增一法之一〉；今依內容，題為〈問七法八法〉</w:t>
      </w:r>
      <w:r w:rsidRPr="00162F8B">
        <w:rPr>
          <w:rStyle w:val="ad"/>
          <w:rFonts w:ascii="Times New Roman" w:hAnsi="Times New Roman" w:cs="Times New Roman"/>
        </w:rPr>
        <w:footnoteReference w:id="13"/>
      </w:r>
      <w:r w:rsidRPr="00162F8B">
        <w:rPr>
          <w:rFonts w:ascii="Times New Roman" w:hAnsi="Times New Roman" w:cs="Times New Roman"/>
        </w:rPr>
        <w:t>。這部分，與義淨所譯的《根本說一切有部毘奈耶尼陀那》相合。《毘尼摩得勒伽》，缺。</w:t>
      </w:r>
    </w:p>
    <w:p w:rsidR="00D700E4" w:rsidRPr="00162F8B" w:rsidRDefault="00D700E4" w:rsidP="00C340C8">
      <w:pPr>
        <w:spacing w:afterLines="30" w:after="108"/>
        <w:ind w:leftChars="100" w:left="1939" w:hangingChars="708" w:hanging="1699"/>
        <w:jc w:val="both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《十誦律》</w:t>
      </w:r>
      <w:r w:rsidRPr="00162F8B">
        <w:rPr>
          <w:rFonts w:ascii="新細明體" w:eastAsia="新細明體" w:hAnsi="新細明體" w:cs="新細明體" w:hint="eastAsia"/>
        </w:rPr>
        <w:t>Ⅱ</w:t>
      </w:r>
      <w:r w:rsidR="00E42E94" w:rsidRPr="00162F8B">
        <w:rPr>
          <w:rFonts w:ascii="Times New Roman" w:eastAsia="新細明體" w:hAnsi="Times New Roman" w:cs="Times New Roman"/>
        </w:rPr>
        <w:t>，</w:t>
      </w:r>
      <w:r w:rsidRPr="00162F8B">
        <w:rPr>
          <w:rFonts w:ascii="Times New Roman" w:hAnsi="Times New Roman" w:cs="Times New Roman"/>
        </w:rPr>
        <w:t>〈增一法〉，從一法到十法，前後二段，</w:t>
      </w:r>
      <w:r w:rsidRPr="00162F8B">
        <w:rPr>
          <w:rStyle w:val="ad"/>
          <w:rFonts w:ascii="Times New Roman" w:hAnsi="Times New Roman" w:cs="Times New Roman"/>
        </w:rPr>
        <w:footnoteReference w:id="14"/>
      </w:r>
      <w:r w:rsidRPr="00162F8B">
        <w:rPr>
          <w:rFonts w:ascii="Times New Roman" w:hAnsi="Times New Roman" w:cs="Times New Roman"/>
        </w:rPr>
        <w:t>實為第八誦的主體。《毘尼摩得勒伽》七，也有增一法，</w:t>
      </w:r>
      <w:r w:rsidRPr="00162F8B">
        <w:rPr>
          <w:rStyle w:val="ad"/>
          <w:rFonts w:ascii="Times New Roman" w:hAnsi="Times New Roman" w:cs="Times New Roman"/>
        </w:rPr>
        <w:footnoteReference w:id="15"/>
      </w:r>
      <w:r w:rsidRPr="00162F8B">
        <w:rPr>
          <w:rFonts w:ascii="Times New Roman" w:hAnsi="Times New Roman" w:cs="Times New Roman"/>
        </w:rPr>
        <w:t>與《十誦律》的後十法相近，略為增廣。</w:t>
      </w:r>
    </w:p>
    <w:p w:rsidR="00D700E4" w:rsidRPr="00162F8B" w:rsidRDefault="00D700E4" w:rsidP="00C340C8">
      <w:pPr>
        <w:spacing w:afterLines="30" w:after="108"/>
        <w:ind w:leftChars="100" w:left="1939" w:hangingChars="708" w:hanging="1699"/>
        <w:jc w:val="both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《十誦律》</w:t>
      </w:r>
      <w:r w:rsidRPr="00162F8B">
        <w:rPr>
          <w:rFonts w:ascii="新細明體" w:eastAsia="新細明體" w:hAnsi="新細明體" w:cs="新細明體" w:hint="eastAsia"/>
        </w:rPr>
        <w:t>Ⅲ</w:t>
      </w:r>
      <w:r w:rsidRPr="00162F8B">
        <w:rPr>
          <w:rFonts w:ascii="Times New Roman" w:hAnsi="Times New Roman" w:cs="Times New Roman"/>
        </w:rPr>
        <w:t>，原題〈增十一相初〉，性質與增一法不合；為阿毘達磨體裁，作種種的問答分別。</w:t>
      </w:r>
      <w:r w:rsidRPr="00162F8B">
        <w:rPr>
          <w:rStyle w:val="ad"/>
          <w:rFonts w:ascii="Times New Roman" w:hAnsi="Times New Roman" w:cs="Times New Roman"/>
        </w:rPr>
        <w:footnoteReference w:id="16"/>
      </w:r>
      <w:r w:rsidRPr="00162F8B">
        <w:rPr>
          <w:rFonts w:ascii="Times New Roman" w:hAnsi="Times New Roman" w:cs="Times New Roman"/>
        </w:rPr>
        <w:t>與此相合的，為《毘尼摩得勒伽》一、初標〈毘尼眾事分〉，末結〈佛所說毘尼眾事分竟〉；</w:t>
      </w:r>
      <w:r w:rsidRPr="00162F8B">
        <w:rPr>
          <w:rStyle w:val="ad"/>
          <w:rFonts w:ascii="Times New Roman" w:hAnsi="Times New Roman" w:cs="Times New Roman"/>
        </w:rPr>
        <w:footnoteReference w:id="17"/>
      </w:r>
      <w:r w:rsidRPr="00162F8B">
        <w:rPr>
          <w:rFonts w:ascii="Times New Roman" w:hAnsi="Times New Roman" w:cs="Times New Roman"/>
        </w:rPr>
        <w:t>所以今改題為〈眾事分〉。</w:t>
      </w:r>
    </w:p>
    <w:p w:rsidR="00A24920" w:rsidRPr="001D49D7" w:rsidRDefault="00A24920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第九誦優波離問法</w:t>
      </w:r>
    </w:p>
    <w:p w:rsidR="00D700E4" w:rsidRPr="00162F8B" w:rsidRDefault="00D700E4" w:rsidP="00C340C8">
      <w:pPr>
        <w:spacing w:afterLines="30" w:after="108"/>
        <w:ind w:leftChars="100" w:left="1939" w:hangingChars="708" w:hanging="1699"/>
        <w:jc w:val="both"/>
        <w:rPr>
          <w:rFonts w:ascii="Times New Roman" w:eastAsia="SimSun" w:hAnsi="Times New Roman" w:cs="Times New Roman"/>
        </w:rPr>
      </w:pPr>
      <w:r w:rsidRPr="00162F8B">
        <w:rPr>
          <w:rFonts w:ascii="Times New Roman" w:eastAsia="新細明體" w:hAnsi="Times New Roman" w:cs="Times New Roman"/>
        </w:rPr>
        <w:lastRenderedPageBreak/>
        <w:t>《十誦律》</w:t>
      </w:r>
      <w:r w:rsidRPr="00162F8B">
        <w:rPr>
          <w:rFonts w:ascii="新細明體" w:eastAsia="新細明體" w:hAnsi="新細明體" w:cs="新細明體" w:hint="eastAsia"/>
        </w:rPr>
        <w:t>Ⅳ</w:t>
      </w:r>
      <w:r w:rsidRPr="00162F8B">
        <w:rPr>
          <w:rFonts w:ascii="Times New Roman" w:eastAsia="新細明體" w:hAnsi="Times New Roman" w:cs="Times New Roman"/>
        </w:rPr>
        <w:t>，從〈問婬第一〉起，〈問七滅諍法〉止，</w:t>
      </w:r>
      <w:r w:rsidRPr="00162F8B">
        <w:rPr>
          <w:rFonts w:ascii="Times New Roman" w:eastAsia="新細明體" w:hAnsi="Times New Roman" w:cs="Times New Roman"/>
          <w:vertAlign w:val="superscript"/>
        </w:rPr>
        <w:footnoteReference w:id="18"/>
      </w:r>
      <w:r w:rsidRPr="00162F8B">
        <w:rPr>
          <w:rFonts w:ascii="Times New Roman" w:eastAsia="新細明體" w:hAnsi="Times New Roman" w:cs="Times New Roman"/>
        </w:rPr>
        <w:t>為〈優波離問波羅提木叉〉。</w:t>
      </w:r>
      <w:r w:rsidRPr="00162F8B">
        <w:rPr>
          <w:rFonts w:ascii="Times New Roman" w:hAnsi="Times New Roman" w:cs="Times New Roman"/>
        </w:rPr>
        <w:t>《毘尼摩得勒伽》二，與此相合，末結〈優波離問分別波羅提木叉竟〉。</w:t>
      </w:r>
      <w:r w:rsidRPr="00162F8B">
        <w:rPr>
          <w:rStyle w:val="ad"/>
          <w:rFonts w:ascii="Times New Roman" w:hAnsi="Times New Roman" w:cs="Times New Roman"/>
        </w:rPr>
        <w:footnoteReference w:id="19"/>
      </w:r>
    </w:p>
    <w:p w:rsidR="00D700E4" w:rsidRPr="00162F8B" w:rsidRDefault="00D700E4" w:rsidP="00C340C8">
      <w:pPr>
        <w:spacing w:afterLines="30" w:after="108"/>
        <w:ind w:leftChars="100" w:left="1939" w:hangingChars="708" w:hanging="1699"/>
        <w:jc w:val="both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《十誦律》</w:t>
      </w:r>
      <w:r w:rsidRPr="00162F8B">
        <w:rPr>
          <w:rFonts w:ascii="Times New Roman" w:eastAsia="SimSun" w:hAnsi="Times New Roman" w:cs="Times New Roman"/>
        </w:rPr>
        <w:t>V</w:t>
      </w:r>
      <w:r w:rsidRPr="00162F8B">
        <w:rPr>
          <w:rFonts w:ascii="Times New Roman" w:hAnsi="Times New Roman" w:cs="Times New Roman"/>
        </w:rPr>
        <w:t>，標〈問上第四誦七法〉，〈問上第五誦中八法〉，</w:t>
      </w:r>
      <w:r w:rsidRPr="00162F8B">
        <w:rPr>
          <w:rStyle w:val="ad"/>
          <w:rFonts w:ascii="Times New Roman" w:hAnsi="Times New Roman" w:cs="Times New Roman"/>
        </w:rPr>
        <w:footnoteReference w:id="20"/>
      </w:r>
      <w:r w:rsidRPr="00162F8B">
        <w:rPr>
          <w:rFonts w:ascii="Times New Roman" w:hAnsi="Times New Roman" w:cs="Times New Roman"/>
        </w:rPr>
        <w:t>為〈優波離問〉問七法、八法部分。《十誦律》</w:t>
      </w:r>
      <w:r w:rsidR="00C340C8" w:rsidRPr="00C340C8">
        <w:rPr>
          <w:rFonts w:ascii="Times New Roman" w:hAnsi="Times New Roman" w:cs="Times New Roman" w:hint="eastAsia"/>
          <w:bCs/>
          <w:kern w:val="0"/>
          <w:sz w:val="22"/>
          <w:szCs w:val="20"/>
          <w:shd w:val="pct15" w:color="auto" w:fill="FFFFFF"/>
        </w:rPr>
        <w:t>（</w:t>
      </w:r>
      <w:r w:rsidRPr="00C340C8">
        <w:rPr>
          <w:rFonts w:ascii="Times New Roman" w:hAnsi="Times New Roman" w:cs="Times New Roman"/>
          <w:bCs/>
          <w:kern w:val="0"/>
          <w:sz w:val="22"/>
          <w:szCs w:val="20"/>
          <w:shd w:val="pct15" w:color="auto" w:fill="FFFFFF"/>
        </w:rPr>
        <w:t>p.25</w:t>
      </w:r>
      <w:r w:rsidRPr="00C340C8">
        <w:rPr>
          <w:rFonts w:ascii="Times New Roman" w:eastAsia="SimSun" w:hAnsi="Times New Roman" w:cs="Times New Roman"/>
          <w:bCs/>
          <w:kern w:val="0"/>
          <w:sz w:val="22"/>
          <w:szCs w:val="20"/>
          <w:shd w:val="pct15" w:color="auto" w:fill="FFFFFF"/>
        </w:rPr>
        <w:t>6</w:t>
      </w:r>
      <w:r w:rsidR="00C340C8" w:rsidRPr="00C340C8">
        <w:rPr>
          <w:rFonts w:asciiTheme="minorEastAsia" w:hAnsiTheme="minorEastAsia" w:cs="Times New Roman" w:hint="eastAsia"/>
          <w:bCs/>
          <w:kern w:val="0"/>
          <w:sz w:val="22"/>
          <w:szCs w:val="20"/>
          <w:shd w:val="pct15" w:color="auto" w:fill="FFFFFF"/>
        </w:rPr>
        <w:t>）</w:t>
      </w:r>
      <w:r w:rsidRPr="00162F8B">
        <w:rPr>
          <w:rFonts w:ascii="Times New Roman" w:hAnsi="Times New Roman" w:cs="Times New Roman"/>
        </w:rPr>
        <w:t>雖但標問七法、八法，末後已論到（不屬八法的）破僧。與此相合的，為《毘尼摩得勒伽》三，從〈問受戒事〉起，〈問覆缽事〉止，末結〈優波離問事竟〉。</w:t>
      </w:r>
      <w:r w:rsidRPr="00162F8B">
        <w:rPr>
          <w:rStyle w:val="ad"/>
          <w:rFonts w:ascii="Times New Roman" w:hAnsi="Times New Roman" w:cs="Times New Roman"/>
        </w:rPr>
        <w:footnoteReference w:id="21"/>
      </w:r>
      <w:r w:rsidRPr="00162F8B">
        <w:rPr>
          <w:rFonts w:ascii="Times New Roman" w:hAnsi="Times New Roman" w:cs="Times New Roman"/>
        </w:rPr>
        <w:t>稱為〈問事〉，與根本說一切有部，稱為（十六或）〈十七事〉相合。</w:t>
      </w:r>
    </w:p>
    <w:p w:rsidR="00D700E4" w:rsidRPr="00162F8B" w:rsidRDefault="00D700E4" w:rsidP="00C340C8">
      <w:pPr>
        <w:spacing w:afterLines="30" w:after="108"/>
        <w:ind w:leftChars="100" w:left="1939" w:hangingChars="708" w:hanging="1699"/>
        <w:jc w:val="both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《十誦律》</w:t>
      </w:r>
      <w:r w:rsidRPr="00162F8B">
        <w:rPr>
          <w:rFonts w:ascii="新細明體" w:eastAsia="新細明體" w:hAnsi="新細明體" w:cs="新細明體" w:hint="eastAsia"/>
        </w:rPr>
        <w:t>Ⅵ</w:t>
      </w:r>
      <w:r w:rsidRPr="00162F8B">
        <w:rPr>
          <w:rFonts w:ascii="Times New Roman" w:hAnsi="Times New Roman" w:cs="Times New Roman"/>
        </w:rPr>
        <w:t>，標〈問雜事</w:t>
      </w:r>
      <w:r w:rsidR="00586BFD" w:rsidRPr="00162F8B">
        <w:rPr>
          <w:rFonts w:ascii="Times New Roman" w:hAnsi="Times New Roman" w:cs="Times New Roman"/>
        </w:rPr>
        <w:t>〉</w:t>
      </w:r>
      <w:r w:rsidRPr="00162F8B">
        <w:rPr>
          <w:rFonts w:ascii="Times New Roman" w:hAnsi="Times New Roman" w:cs="Times New Roman"/>
        </w:rPr>
        <w:t>。</w:t>
      </w:r>
      <w:r w:rsidRPr="00162F8B">
        <w:rPr>
          <w:rStyle w:val="ad"/>
          <w:rFonts w:ascii="Times New Roman" w:hAnsi="Times New Roman" w:cs="Times New Roman"/>
        </w:rPr>
        <w:footnoteReference w:id="22"/>
      </w:r>
      <w:r w:rsidRPr="00162F8B">
        <w:rPr>
          <w:rFonts w:ascii="Times New Roman" w:hAnsi="Times New Roman" w:cs="Times New Roman"/>
        </w:rPr>
        <w:t>與此相當的，為《毘尼摩得勒伽》六，沒有標題，也是問受戒等事，</w:t>
      </w:r>
      <w:r w:rsidRPr="00162F8B">
        <w:rPr>
          <w:rStyle w:val="ad"/>
          <w:rFonts w:ascii="Times New Roman" w:hAnsi="Times New Roman" w:cs="Times New Roman"/>
        </w:rPr>
        <w:footnoteReference w:id="23"/>
      </w:r>
      <w:r w:rsidRPr="00162F8B">
        <w:rPr>
          <w:rFonts w:ascii="Times New Roman" w:hAnsi="Times New Roman" w:cs="Times New Roman"/>
        </w:rPr>
        <w:t>文義略為簡潔。〈雜事〉，是受戒等種種事。</w:t>
      </w:r>
    </w:p>
    <w:p w:rsidR="00A24920" w:rsidRPr="001D49D7" w:rsidRDefault="00A24920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第十誦毘尼誦（善誦）</w:t>
      </w:r>
    </w:p>
    <w:p w:rsidR="00D700E4" w:rsidRPr="00162F8B" w:rsidRDefault="00D700E4" w:rsidP="00C340C8">
      <w:pPr>
        <w:spacing w:afterLines="30" w:after="108"/>
        <w:ind w:leftChars="100" w:left="382" w:hangingChars="59" w:hanging="142"/>
        <w:jc w:val="both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《十誦律》的第十誦，名〈毘尼誦〉；鳩摩羅什</w:t>
      </w:r>
      <w:r w:rsidRPr="00162F8B">
        <w:rPr>
          <w:rFonts w:ascii="Times New Roman" w:eastAsia="SimSun" w:hAnsi="Times New Roman" w:cs="Times New Roman"/>
        </w:rPr>
        <w:t>（</w:t>
      </w:r>
      <w:r w:rsidRPr="00162F8B">
        <w:rPr>
          <w:rFonts w:ascii="Times New Roman" w:hAnsi="Times New Roman" w:cs="Times New Roman"/>
          <w:szCs w:val="24"/>
        </w:rPr>
        <w:t>Kumārajīva</w:t>
      </w:r>
      <w:r w:rsidRPr="00162F8B">
        <w:rPr>
          <w:rFonts w:ascii="Times New Roman" w:eastAsia="SimSun" w:hAnsi="Times New Roman" w:cs="Times New Roman"/>
          <w:szCs w:val="24"/>
        </w:rPr>
        <w:t>）</w:t>
      </w:r>
      <w:r w:rsidRPr="00162F8B">
        <w:rPr>
          <w:rFonts w:ascii="Times New Roman" w:hAnsi="Times New Roman" w:cs="Times New Roman"/>
        </w:rPr>
        <w:t>譯為〈善誦〉；大正藏本標為〈比丘誦〉，是錯的。〈毘尼誦〉可分為六段（後三段，或名〈毘尼序〉）。</w:t>
      </w:r>
    </w:p>
    <w:p w:rsidR="00D700E4" w:rsidRPr="00C340C8" w:rsidRDefault="00D700E4" w:rsidP="00C340C8">
      <w:pPr>
        <w:spacing w:afterLines="30" w:after="108"/>
        <w:ind w:leftChars="100" w:left="1939" w:hangingChars="708" w:hanging="1699"/>
        <w:jc w:val="both"/>
        <w:rPr>
          <w:rFonts w:ascii="Times New Roman" w:eastAsia="SimSun" w:hAnsi="Times New Roman" w:cs="Times New Roman"/>
        </w:rPr>
      </w:pPr>
      <w:r w:rsidRPr="00C340C8">
        <w:rPr>
          <w:rFonts w:ascii="Times New Roman" w:hAnsi="Times New Roman" w:cs="Times New Roman"/>
        </w:rPr>
        <w:t>《十誦律》</w:t>
      </w:r>
      <w:r w:rsidRPr="00C340C8">
        <w:rPr>
          <w:rFonts w:ascii="新細明體" w:eastAsia="新細明體" w:hAnsi="新細明體" w:cs="新細明體" w:hint="eastAsia"/>
        </w:rPr>
        <w:t>Ⅶ</w:t>
      </w:r>
      <w:r w:rsidRPr="00C340C8">
        <w:rPr>
          <w:rFonts w:ascii="Times New Roman" w:hAnsi="Times New Roman" w:cs="Times New Roman"/>
        </w:rPr>
        <w:t>，初結〈具足戒竟〉；次結〈法部竟〉；又標〈行法〉，末結〈行法竟〉。這部分，今改題為〈摩得勒伽〉。</w:t>
      </w:r>
      <w:r w:rsidRPr="00C340C8">
        <w:rPr>
          <w:rFonts w:ascii="Times New Roman" w:hAnsi="Times New Roman" w:cs="Times New Roman"/>
          <w:szCs w:val="24"/>
          <w:vertAlign w:val="superscript"/>
        </w:rPr>
        <w:footnoteReference w:id="24"/>
      </w:r>
      <w:r w:rsidRPr="00C340C8">
        <w:rPr>
          <w:rFonts w:ascii="Times New Roman" w:hAnsi="Times New Roman" w:cs="Times New Roman"/>
        </w:rPr>
        <w:t>與此相合的，為《毘尼摩得勒伽》五，末作〈佛說摩得勒伽善誦竟〉，</w:t>
      </w:r>
      <w:r w:rsidRPr="00C340C8">
        <w:rPr>
          <w:rStyle w:val="ad"/>
          <w:rFonts w:ascii="Times New Roman" w:hAnsi="Times New Roman" w:cs="Times New Roman"/>
        </w:rPr>
        <w:footnoteReference w:id="25"/>
      </w:r>
      <w:r w:rsidRPr="00C340C8">
        <w:rPr>
          <w:rFonts w:ascii="Times New Roman" w:hAnsi="Times New Roman" w:cs="Times New Roman"/>
        </w:rPr>
        <w:t>是〈善誦〉中的〈摩得勒伽〉。</w:t>
      </w:r>
    </w:p>
    <w:p w:rsidR="00D700E4" w:rsidRPr="00C340C8" w:rsidRDefault="00D700E4" w:rsidP="00C340C8">
      <w:pPr>
        <w:spacing w:afterLines="30" w:after="108"/>
        <w:ind w:leftChars="100" w:left="1937" w:hangingChars="707" w:hanging="1697"/>
        <w:jc w:val="both"/>
        <w:rPr>
          <w:rFonts w:ascii="Times New Roman" w:eastAsia="SimSun" w:hAnsi="Times New Roman" w:cs="Times New Roman"/>
        </w:rPr>
      </w:pPr>
      <w:r w:rsidRPr="00C340C8">
        <w:rPr>
          <w:rFonts w:ascii="Times New Roman" w:hAnsi="Times New Roman" w:cs="Times New Roman"/>
        </w:rPr>
        <w:t>《十誦律》</w:t>
      </w:r>
      <w:r w:rsidRPr="00C340C8">
        <w:rPr>
          <w:rFonts w:ascii="新細明體" w:eastAsia="新細明體" w:hAnsi="新細明體" w:cs="新細明體" w:hint="eastAsia"/>
        </w:rPr>
        <w:t>Ⅷ</w:t>
      </w:r>
      <w:r w:rsidRPr="00C340C8">
        <w:rPr>
          <w:rFonts w:ascii="Times New Roman" w:hAnsi="Times New Roman" w:cs="Times New Roman"/>
        </w:rPr>
        <w:t>，標〈二種毘尼及雜誦〉，宋、元等藏本，都作〈毘尼相〉。廣明種種毘尼，而結以〈如是事應籌量輕重本末已應用〉。</w:t>
      </w:r>
      <w:r w:rsidRPr="00C340C8">
        <w:rPr>
          <w:rStyle w:val="ad"/>
          <w:rFonts w:ascii="Times New Roman" w:hAnsi="Times New Roman" w:cs="Times New Roman"/>
        </w:rPr>
        <w:footnoteReference w:id="26"/>
      </w:r>
      <w:r w:rsidRPr="00C340C8">
        <w:rPr>
          <w:rFonts w:ascii="Times New Roman" w:hAnsi="Times New Roman" w:cs="Times New Roman"/>
        </w:rPr>
        <w:t>這是〈毘尼〉的解說，與《毘尼母經》後二卷相當；《毘尼摩得勒伽》，缺。</w:t>
      </w:r>
    </w:p>
    <w:p w:rsidR="00D700E4" w:rsidRPr="00C340C8" w:rsidRDefault="00D700E4" w:rsidP="00C340C8">
      <w:pPr>
        <w:spacing w:afterLines="30" w:after="108"/>
        <w:ind w:leftChars="100" w:left="1937" w:hangingChars="707" w:hanging="1697"/>
        <w:jc w:val="both"/>
        <w:rPr>
          <w:rFonts w:ascii="Times New Roman" w:eastAsia="SimSun" w:hAnsi="Times New Roman" w:cs="Times New Roman"/>
        </w:rPr>
      </w:pPr>
      <w:r w:rsidRPr="00C340C8">
        <w:rPr>
          <w:rFonts w:ascii="Times New Roman" w:hAnsi="Times New Roman" w:cs="Times New Roman"/>
        </w:rPr>
        <w:t>《十誦律》</w:t>
      </w:r>
      <w:r w:rsidRPr="00C340C8">
        <w:rPr>
          <w:rFonts w:ascii="新細明體" w:eastAsia="新細明體" w:hAnsi="新細明體" w:cs="新細明體" w:hint="eastAsia"/>
        </w:rPr>
        <w:t>Ⅸ</w:t>
      </w:r>
      <w:r w:rsidRPr="00C340C8">
        <w:rPr>
          <w:rFonts w:ascii="Times New Roman" w:hAnsi="Times New Roman" w:cs="Times New Roman"/>
        </w:rPr>
        <w:t>，標〈波羅夷法〉，〈僧伽婆</w:t>
      </w:r>
      <w:r w:rsidRPr="00C340C8">
        <w:rPr>
          <w:rFonts w:ascii="Times New Roman" w:eastAsiaTheme="majorEastAsia" w:hAnsi="Times New Roman" w:cs="Times New Roman"/>
        </w:rPr>
        <w:t>尸</w:t>
      </w:r>
      <w:r w:rsidRPr="00C340C8">
        <w:rPr>
          <w:rFonts w:ascii="Times New Roman" w:hAnsi="Times New Roman" w:cs="Times New Roman"/>
        </w:rPr>
        <w:t>沙〉。</w:t>
      </w:r>
      <w:r w:rsidRPr="00C340C8">
        <w:rPr>
          <w:rStyle w:val="ad"/>
          <w:rFonts w:ascii="Times New Roman" w:hAnsi="Times New Roman" w:cs="Times New Roman"/>
        </w:rPr>
        <w:footnoteReference w:id="27"/>
      </w:r>
      <w:r w:rsidRPr="00C340C8">
        <w:rPr>
          <w:rFonts w:ascii="Times New Roman" w:hAnsi="Times New Roman" w:cs="Times New Roman"/>
        </w:rPr>
        <w:t>《毘尼摩得勒伽》四，與此相合（廣一些），</w:t>
      </w:r>
      <w:r w:rsidRPr="00C340C8">
        <w:rPr>
          <w:rStyle w:val="ad"/>
          <w:rFonts w:ascii="Times New Roman" w:hAnsi="Times New Roman" w:cs="Times New Roman"/>
        </w:rPr>
        <w:footnoteReference w:id="28"/>
      </w:r>
      <w:r w:rsidRPr="00C340C8">
        <w:rPr>
          <w:rFonts w:ascii="Times New Roman" w:hAnsi="Times New Roman" w:cs="Times New Roman"/>
        </w:rPr>
        <w:t>標名〈毘尼摩得勒伽雜事〉，也就是毘尼摩得勒伽的雜事。</w:t>
      </w:r>
    </w:p>
    <w:p w:rsidR="00D700E4" w:rsidRPr="00C340C8" w:rsidRDefault="00D700E4" w:rsidP="00C340C8">
      <w:pPr>
        <w:spacing w:afterLines="30" w:after="108"/>
        <w:ind w:leftChars="100" w:left="1937" w:hangingChars="707" w:hanging="1697"/>
        <w:jc w:val="both"/>
        <w:rPr>
          <w:rFonts w:ascii="Times New Roman" w:eastAsia="SimSun" w:hAnsi="Times New Roman" w:cs="Times New Roman"/>
        </w:rPr>
      </w:pPr>
      <w:r w:rsidRPr="00C340C8">
        <w:rPr>
          <w:rFonts w:ascii="Times New Roman" w:hAnsi="Times New Roman" w:cs="Times New Roman"/>
        </w:rPr>
        <w:t>《十誦律》的</w:t>
      </w:r>
      <w:r w:rsidRPr="00C340C8">
        <w:rPr>
          <w:rFonts w:ascii="新細明體" w:eastAsia="新細明體" w:hAnsi="新細明體" w:cs="新細明體" w:hint="eastAsia"/>
        </w:rPr>
        <w:t>Ⅷ</w:t>
      </w:r>
      <w:r w:rsidRPr="00C340C8">
        <w:rPr>
          <w:rFonts w:ascii="Times New Roman" w:hAnsi="Times New Roman" w:cs="Times New Roman"/>
        </w:rPr>
        <w:t>、</w:t>
      </w:r>
      <w:r w:rsidRPr="00C340C8">
        <w:rPr>
          <w:rFonts w:ascii="新細明體" w:eastAsia="新細明體" w:hAnsi="新細明體" w:cs="新細明體" w:hint="eastAsia"/>
        </w:rPr>
        <w:t>Ⅸ</w:t>
      </w:r>
      <w:r w:rsidRPr="00C340C8">
        <w:rPr>
          <w:rFonts w:ascii="Times New Roman" w:eastAsia="SimSun" w:hAnsi="Times New Roman" w:cs="Times New Roman"/>
        </w:rPr>
        <w:t>——</w:t>
      </w:r>
      <w:r w:rsidRPr="00C340C8">
        <w:rPr>
          <w:rFonts w:ascii="Times New Roman" w:hAnsi="Times New Roman" w:cs="Times New Roman"/>
        </w:rPr>
        <w:t>二段，合標〈二種毘尼及雜誦〉。可解說為：</w:t>
      </w:r>
      <w:r w:rsidRPr="00C340C8">
        <w:rPr>
          <w:rFonts w:ascii="新細明體" w:eastAsia="新細明體" w:hAnsi="新細明體" w:cs="新細明體" w:hint="eastAsia"/>
        </w:rPr>
        <w:t>Ⅷ</w:t>
      </w:r>
      <w:r w:rsidRPr="00C340C8">
        <w:rPr>
          <w:rFonts w:ascii="Times New Roman" w:hAnsi="Times New Roman" w:cs="Times New Roman"/>
        </w:rPr>
        <w:t>為毘尼相，</w:t>
      </w:r>
      <w:r w:rsidRPr="00C340C8">
        <w:rPr>
          <w:rFonts w:ascii="新細明體" w:eastAsia="新細明體" w:hAnsi="新細明體" w:cs="新細明體" w:hint="eastAsia"/>
        </w:rPr>
        <w:t>Ⅸ</w:t>
      </w:r>
      <w:r w:rsidRPr="00C340C8">
        <w:rPr>
          <w:rFonts w:ascii="Times New Roman" w:hAnsi="Times New Roman" w:cs="Times New Roman"/>
        </w:rPr>
        <w:t>為毘尼雜（事或雜誦）。〈毘尼雜誦〉部分，實與《五分律》的〈調伏法〉，《四分律》的〈調部〉相當，是毘尼的種種判例。</w:t>
      </w:r>
    </w:p>
    <w:p w:rsidR="00D700E4" w:rsidRPr="00C340C8" w:rsidRDefault="00D700E4" w:rsidP="00C340C8">
      <w:pPr>
        <w:spacing w:afterLines="30" w:after="108"/>
        <w:ind w:leftChars="100" w:left="1937" w:hangingChars="707" w:hanging="1697"/>
        <w:jc w:val="both"/>
        <w:rPr>
          <w:rFonts w:ascii="Times New Roman" w:eastAsia="SimSun" w:hAnsi="Times New Roman" w:cs="Times New Roman"/>
        </w:rPr>
      </w:pPr>
      <w:r w:rsidRPr="00C340C8">
        <w:rPr>
          <w:rFonts w:ascii="Times New Roman" w:hAnsi="Times New Roman" w:cs="Times New Roman"/>
        </w:rPr>
        <w:t>《十誦律》</w:t>
      </w:r>
      <w:r w:rsidRPr="00C340C8">
        <w:rPr>
          <w:rFonts w:ascii="新細明體" w:eastAsia="新細明體" w:hAnsi="新細明體" w:cs="新細明體" w:hint="eastAsia"/>
        </w:rPr>
        <w:t>Ⅹ</w:t>
      </w:r>
      <w:r w:rsidRPr="00C340C8">
        <w:rPr>
          <w:rFonts w:ascii="Times New Roman" w:hAnsi="Times New Roman" w:cs="Times New Roman"/>
        </w:rPr>
        <w:t>〈五百比丘結集〉，</w:t>
      </w:r>
      <w:r w:rsidRPr="00C340C8">
        <w:rPr>
          <w:rStyle w:val="ad"/>
          <w:rFonts w:ascii="Times New Roman" w:hAnsi="Times New Roman" w:cs="Times New Roman"/>
        </w:rPr>
        <w:footnoteReference w:id="29"/>
      </w:r>
      <w:r w:rsidRPr="00C340C8">
        <w:rPr>
          <w:rFonts w:ascii="Times New Roman" w:eastAsia="新細明體" w:hAnsi="Times New Roman" w:cs="Times New Roman"/>
        </w:rPr>
        <w:t>XI</w:t>
      </w:r>
      <w:r w:rsidRPr="00C340C8">
        <w:rPr>
          <w:rFonts w:ascii="Times New Roman" w:hAnsi="Times New Roman" w:cs="Times New Roman"/>
        </w:rPr>
        <w:t>〈七百比丘結集〉，</w:t>
      </w:r>
      <w:r w:rsidRPr="00C340C8">
        <w:rPr>
          <w:rStyle w:val="ad"/>
          <w:rFonts w:ascii="Times New Roman" w:hAnsi="Times New Roman" w:cs="Times New Roman"/>
        </w:rPr>
        <w:footnoteReference w:id="30"/>
      </w:r>
      <w:r w:rsidR="00C340C8" w:rsidRPr="00C340C8">
        <w:rPr>
          <w:rFonts w:ascii="Times New Roman" w:hAnsi="Times New Roman" w:cs="Times New Roman"/>
          <w:kern w:val="0"/>
          <w:sz w:val="22"/>
          <w:shd w:val="pct15" w:color="auto" w:fill="FFFFFF"/>
        </w:rPr>
        <w:t>（</w:t>
      </w:r>
      <w:r w:rsidRPr="00C340C8">
        <w:rPr>
          <w:rFonts w:ascii="Times New Roman" w:hAnsi="Times New Roman" w:cs="Times New Roman"/>
          <w:bCs/>
          <w:kern w:val="0"/>
          <w:sz w:val="22"/>
          <w:shd w:val="pct15" w:color="auto" w:fill="FFFFFF"/>
        </w:rPr>
        <w:t>p.25</w:t>
      </w:r>
      <w:r w:rsidRPr="00C340C8">
        <w:rPr>
          <w:rFonts w:ascii="Times New Roman" w:eastAsia="SimSun" w:hAnsi="Times New Roman" w:cs="Times New Roman"/>
          <w:bCs/>
          <w:kern w:val="0"/>
          <w:sz w:val="22"/>
          <w:shd w:val="pct15" w:color="auto" w:fill="FFFFFF"/>
        </w:rPr>
        <w:t>7</w:t>
      </w:r>
      <w:r w:rsidR="00C340C8" w:rsidRPr="00C340C8">
        <w:rPr>
          <w:rFonts w:ascii="Times New Roman" w:hAnsi="Times New Roman" w:cs="Times New Roman"/>
          <w:bCs/>
          <w:kern w:val="0"/>
          <w:sz w:val="22"/>
          <w:shd w:val="pct15" w:color="auto" w:fill="FFFFFF"/>
        </w:rPr>
        <w:t>）</w:t>
      </w:r>
      <w:r w:rsidRPr="00C340C8">
        <w:rPr>
          <w:rFonts w:ascii="Times New Roman" w:hAnsi="Times New Roman" w:cs="Times New Roman"/>
        </w:rPr>
        <w:t>《毘尼摩得勒伽》，</w:t>
      </w:r>
      <w:r w:rsidRPr="00C340C8">
        <w:rPr>
          <w:rFonts w:ascii="Times New Roman" w:hAnsi="Times New Roman" w:cs="Times New Roman"/>
        </w:rPr>
        <w:lastRenderedPageBreak/>
        <w:t>缺。</w:t>
      </w:r>
    </w:p>
    <w:p w:rsidR="00D700E4" w:rsidRPr="00162F8B" w:rsidRDefault="00D700E4" w:rsidP="00C340C8">
      <w:pPr>
        <w:spacing w:afterLines="30" w:after="108"/>
        <w:ind w:leftChars="100" w:left="1937" w:hangingChars="707" w:hanging="1697"/>
        <w:jc w:val="both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《十誦律》</w:t>
      </w:r>
      <w:r w:rsidRPr="00162F8B">
        <w:rPr>
          <w:rFonts w:ascii="Times New Roman" w:eastAsia="SimSun" w:hAnsi="Times New Roman" w:cs="Times New Roman"/>
        </w:rPr>
        <w:t>XII</w:t>
      </w:r>
      <w:r w:rsidRPr="00162F8B">
        <w:rPr>
          <w:rFonts w:ascii="Times New Roman" w:hAnsi="Times New Roman" w:cs="Times New Roman"/>
        </w:rPr>
        <w:t>〈雜品〉，〈因緣品〉，</w:t>
      </w:r>
      <w:r w:rsidRPr="00162F8B">
        <w:rPr>
          <w:rStyle w:val="ad"/>
          <w:rFonts w:ascii="Times New Roman" w:hAnsi="Times New Roman" w:cs="Times New Roman"/>
        </w:rPr>
        <w:footnoteReference w:id="31"/>
      </w:r>
      <w:r w:rsidRPr="00162F8B">
        <w:rPr>
          <w:rFonts w:ascii="Times New Roman" w:hAnsi="Times New Roman" w:cs="Times New Roman"/>
        </w:rPr>
        <w:t>與義淨所譯的《根本說一切有部毘奈耶目得迦》相合。《毘尼摩得勒伽》，缺。</w:t>
      </w:r>
    </w:p>
    <w:p w:rsidR="00B75DD7" w:rsidRPr="001D49D7" w:rsidRDefault="00B75DD7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1325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《毘尼摩得勒伽》</w:t>
      </w:r>
      <w:r w:rsidR="00A13254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特有及重出的部分</w:t>
      </w:r>
    </w:p>
    <w:p w:rsidR="00D700E4" w:rsidRPr="00162F8B" w:rsidRDefault="00D700E4" w:rsidP="00C340C8">
      <w:pPr>
        <w:ind w:leftChars="100" w:left="24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《毘尼摩得勒伽》八〈毘尼三處所攝〉，</w:t>
      </w:r>
      <w:r w:rsidRPr="00162F8B">
        <w:rPr>
          <w:rStyle w:val="ad"/>
          <w:rFonts w:ascii="Times New Roman" w:hAnsi="Times New Roman" w:cs="Times New Roman"/>
        </w:rPr>
        <w:footnoteReference w:id="32"/>
      </w:r>
      <w:r w:rsidRPr="00162F8B">
        <w:rPr>
          <w:rFonts w:ascii="Times New Roman" w:hAnsi="Times New Roman" w:cs="Times New Roman"/>
        </w:rPr>
        <w:t>是《十誦律》所沒有的。</w:t>
      </w:r>
    </w:p>
    <w:p w:rsidR="00D700E4" w:rsidRPr="00162F8B" w:rsidRDefault="00D700E4" w:rsidP="00C340C8">
      <w:pPr>
        <w:spacing w:afterLines="30" w:after="108"/>
        <w:ind w:leftChars="100" w:left="665" w:hangingChars="177" w:hanging="425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《毘尼摩得勒伽》</w:t>
      </w:r>
      <w:r w:rsidR="00D833FE" w:rsidRPr="00162F8B">
        <w:rPr>
          <w:rFonts w:ascii="Times New Roman" w:hAnsi="Times New Roman" w:cs="Times New Roman" w:hint="eastAsia"/>
        </w:rPr>
        <w:t>九</w:t>
      </w:r>
      <w:r w:rsidRPr="00162F8B">
        <w:rPr>
          <w:rFonts w:ascii="Times New Roman" w:hAnsi="Times New Roman" w:cs="Times New Roman"/>
        </w:rPr>
        <w:t>，從卷</w:t>
      </w:r>
      <w:r w:rsidRPr="00162F8B">
        <w:rPr>
          <w:rFonts w:ascii="Times New Roman" w:eastAsia="SimSun" w:hAnsi="Times New Roman" w:cs="Times New Roman"/>
        </w:rPr>
        <w:t>8</w:t>
      </w:r>
      <w:r w:rsidRPr="00162F8B">
        <w:rPr>
          <w:rFonts w:ascii="Times New Roman" w:hAnsi="Times New Roman" w:cs="Times New Roman"/>
        </w:rPr>
        <w:t>到卷</w:t>
      </w:r>
      <w:r w:rsidRPr="00162F8B">
        <w:rPr>
          <w:rFonts w:ascii="Times New Roman" w:eastAsia="SimSun" w:hAnsi="Times New Roman" w:cs="Times New Roman"/>
        </w:rPr>
        <w:t>10</w:t>
      </w:r>
      <w:r w:rsidRPr="00162F8B">
        <w:rPr>
          <w:rFonts w:ascii="Times New Roman" w:hAnsi="Times New Roman" w:cs="Times New Roman"/>
        </w:rPr>
        <w:t>，</w:t>
      </w:r>
      <w:r w:rsidRPr="00162F8B">
        <w:rPr>
          <w:rStyle w:val="ad"/>
          <w:rFonts w:ascii="Times New Roman" w:hAnsi="Times New Roman" w:cs="Times New Roman"/>
        </w:rPr>
        <w:footnoteReference w:id="33"/>
      </w:r>
      <w:r w:rsidRPr="00162F8B">
        <w:rPr>
          <w:rFonts w:ascii="Times New Roman" w:hAnsi="Times New Roman" w:cs="Times New Roman"/>
        </w:rPr>
        <w:t>實為前〈優波離問波羅提木叉〉的重出。</w:t>
      </w:r>
      <w:r w:rsidR="00D833FE" w:rsidRPr="00162F8B">
        <w:rPr>
          <w:rFonts w:ascii="Times New Roman" w:hAnsi="Times New Roman" w:cs="Times New Roman"/>
        </w:rPr>
        <w:t xml:space="preserve"> </w:t>
      </w:r>
    </w:p>
    <w:p w:rsidR="00D700E4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</w:t>
      </w:r>
      <w:r w:rsidR="00361887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四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）</w:t>
      </w:r>
      <w:r w:rsidR="00361887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</w:t>
      </w:r>
    </w:p>
    <w:p w:rsidR="000E3F27" w:rsidRPr="00162F8B" w:rsidRDefault="00D700E4" w:rsidP="00C340C8">
      <w:pPr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經上來的比對，可見《毘尼摩得勒伽》，雖在傳誦中有少些出入，而為《十誦律》後三誦的別譯本，是無可疑惑的。《毘尼摩得勒伽》的後三卷，是重複的，實際只存七卷。</w:t>
      </w:r>
    </w:p>
    <w:p w:rsidR="000E3F27" w:rsidRPr="00162F8B" w:rsidRDefault="00D700E4" w:rsidP="00A1562B">
      <w:pPr>
        <w:spacing w:beforeLines="30" w:before="108" w:afterLines="30" w:after="108"/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從次第參差，還有些沒有譯出而論，這是一部殘本。似乎早就有所殘脫</w:t>
      </w:r>
      <w:r w:rsidRPr="00162F8B">
        <w:rPr>
          <w:rStyle w:val="ad"/>
          <w:rFonts w:ascii="Times New Roman" w:hAnsi="Times New Roman" w:cs="Times New Roman"/>
        </w:rPr>
        <w:footnoteReference w:id="34"/>
      </w:r>
      <w:r w:rsidRPr="00162F8B">
        <w:rPr>
          <w:rFonts w:ascii="Times New Roman" w:hAnsi="Times New Roman" w:cs="Times New Roman"/>
        </w:rPr>
        <w:t>，於是或者將〈優波離問波羅提木叉〉的初稿及治定稿，合併湊成傳說中〈十卷〉的數目。</w:t>
      </w:r>
    </w:p>
    <w:p w:rsidR="00D700E4" w:rsidRPr="00162F8B" w:rsidRDefault="00D700E4" w:rsidP="00AE77B8">
      <w:pPr>
        <w:spacing w:afterLines="50" w:after="180"/>
        <w:ind w:leftChars="50" w:left="12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雖然全部名為《毘尼摩得勒伽》，而唯有結為〈佛說摩得勒伽善誦竟〉，與《十誦律》〈毘尼誦〉初相同的部分，才是真正的，古傳的〈毘尼摩得勒伽〉，而為現在要加以論究的部分。</w:t>
      </w:r>
    </w:p>
    <w:p w:rsidR="00D700E4" w:rsidRPr="00162F8B" w:rsidRDefault="00B2657F" w:rsidP="00D700E4">
      <w:pPr>
        <w:rPr>
          <w:rFonts w:ascii="Times New Roman" w:eastAsia="SimSun" w:hAnsi="Times New Roman" w:cs="Times New Roman"/>
          <w:b/>
          <w:sz w:val="20"/>
          <w:szCs w:val="20"/>
        </w:rPr>
      </w:pP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D700E4"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論究古傳的「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毘尼摩得勒伽</w:t>
      </w: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」</w:t>
      </w:r>
    </w:p>
    <w:p w:rsidR="00D700E4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（一）</w:t>
      </w:r>
      <w:r w:rsidR="00B2657F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先標後釋</w:t>
      </w:r>
      <w:r w:rsidR="00B2657F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為</w:t>
      </w:r>
      <w:r w:rsidR="00B2657F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摩得勒伽的體裁</w:t>
      </w:r>
    </w:p>
    <w:p w:rsidR="00D700E4" w:rsidRPr="00162F8B" w:rsidRDefault="00D700E4" w:rsidP="00D700E4">
      <w:pPr>
        <w:spacing w:afterLines="30" w:after="108"/>
        <w:ind w:leftChars="59" w:left="142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《十誦律》〈毘尼誦〉初（</w:t>
      </w:r>
      <w:r w:rsidRPr="00162F8B">
        <w:rPr>
          <w:rFonts w:ascii="新細明體" w:eastAsia="新細明體" w:hAnsi="新細明體" w:cs="新細明體" w:hint="eastAsia"/>
        </w:rPr>
        <w:t>Ⅶ</w:t>
      </w:r>
      <w:r w:rsidRPr="00162F8B">
        <w:rPr>
          <w:rFonts w:ascii="Times New Roman" w:hAnsi="Times New Roman" w:cs="Times New Roman"/>
        </w:rPr>
        <w:t>），《毘尼摩得勒伽》的〈摩得勒伽〉，為說一切有部所傳的，毘尼的〈摩得勒伽〉的不同譯本。</w:t>
      </w:r>
    </w:p>
    <w:p w:rsidR="00D700E4" w:rsidRPr="00162F8B" w:rsidRDefault="00D700E4" w:rsidP="00BA05A3">
      <w:pPr>
        <w:spacing w:afterLines="30" w:after="108"/>
        <w:ind w:leftChars="59" w:left="142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這一部分，《毘尼摩得勒伽》先這樣說：「</w:t>
      </w:r>
      <w:r w:rsidRPr="00A82BFD">
        <w:rPr>
          <w:rFonts w:ascii="標楷體" w:eastAsia="標楷體" w:hAnsi="標楷體" w:cs="Times New Roman"/>
        </w:rPr>
        <w:t>受具戒，應與受具戒，不應與受具足，……威儀不威儀，三聚</w:t>
      </w:r>
      <w:r w:rsidRPr="00162F8B">
        <w:rPr>
          <w:rFonts w:ascii="Times New Roman" w:hAnsi="Times New Roman" w:cs="Times New Roman"/>
        </w:rPr>
        <w:t>」</w:t>
      </w:r>
      <w:r w:rsidRPr="00162F8B">
        <w:rPr>
          <w:rStyle w:val="ad"/>
          <w:rFonts w:ascii="Times New Roman" w:hAnsi="Times New Roman" w:cs="Times New Roman"/>
        </w:rPr>
        <w:footnoteReference w:id="35"/>
      </w:r>
      <w:r w:rsidRPr="00A82BFD">
        <w:rPr>
          <w:rFonts w:ascii="Times New Roman" w:hAnsi="Times New Roman" w:cs="Times New Roman"/>
        </w:rPr>
        <w:t>。</w:t>
      </w:r>
      <w:r w:rsidRPr="00162F8B">
        <w:rPr>
          <w:rFonts w:ascii="Times New Roman" w:hAnsi="Times New Roman" w:cs="Times New Roman"/>
        </w:rPr>
        <w:t>這是總標一切論題（母），然後一一的牒標解說。《十誦律》沒有總標，只是別別的標舉，一一解說。這種先標後釋，正合於〈摩得勒伽〉的體裁。</w:t>
      </w:r>
    </w:p>
    <w:p w:rsidR="00D700E4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</w:t>
      </w:r>
      <w:r w:rsidR="00B2657F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）《十誦律》與《毘尼摩得勒伽》的同異比對</w:t>
      </w:r>
    </w:p>
    <w:p w:rsidR="00D700E4" w:rsidRPr="00162F8B" w:rsidRDefault="00D700E4" w:rsidP="00D700E4">
      <w:pPr>
        <w:ind w:leftChars="59" w:left="142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今列舉二本的論題，比對同異如下：</w:t>
      </w:r>
      <w:r w:rsidR="00A82BFD" w:rsidRPr="00A82BFD">
        <w:rPr>
          <w:rFonts w:ascii="Times New Roman" w:hAnsi="Times New Roman" w:cs="Times New Roman" w:hint="eastAsia"/>
          <w:bCs/>
          <w:kern w:val="0"/>
          <w:sz w:val="22"/>
          <w:szCs w:val="20"/>
          <w:shd w:val="pct15" w:color="auto" w:fill="FFFFFF"/>
        </w:rPr>
        <w:t>（</w:t>
      </w:r>
      <w:r w:rsidRPr="00A82BFD">
        <w:rPr>
          <w:rFonts w:ascii="Times New Roman" w:hAnsi="Times New Roman" w:cs="Times New Roman"/>
          <w:bCs/>
          <w:kern w:val="0"/>
          <w:sz w:val="22"/>
          <w:szCs w:val="20"/>
          <w:shd w:val="pct15" w:color="auto" w:fill="FFFFFF"/>
        </w:rPr>
        <w:t>p.25</w:t>
      </w:r>
      <w:r w:rsidRPr="00A82BFD">
        <w:rPr>
          <w:rFonts w:ascii="Times New Roman" w:eastAsia="SimSun" w:hAnsi="Times New Roman" w:cs="Times New Roman"/>
          <w:bCs/>
          <w:kern w:val="0"/>
          <w:sz w:val="22"/>
          <w:szCs w:val="20"/>
          <w:shd w:val="pct15" w:color="auto" w:fill="FFFFFF"/>
        </w:rPr>
        <w:t>8</w:t>
      </w:r>
      <w:r w:rsidR="00A82BFD" w:rsidRPr="00A82BFD">
        <w:rPr>
          <w:rFonts w:asciiTheme="minorEastAsia" w:hAnsiTheme="minorEastAsia" w:cs="Times New Roman" w:hint="eastAsia"/>
          <w:bCs/>
          <w:kern w:val="0"/>
          <w:sz w:val="22"/>
          <w:szCs w:val="20"/>
          <w:shd w:val="pct15" w:color="auto" w:fill="FFFFFF"/>
        </w:rPr>
        <w:t>）</w:t>
      </w:r>
    </w:p>
    <w:p w:rsidR="00D700E4" w:rsidRDefault="00D700E4" w:rsidP="00D700E4">
      <w:pPr>
        <w:rPr>
          <w:rFonts w:ascii="Times New Roman" w:hAnsi="Times New Roman" w:cs="Times New Roman"/>
        </w:rPr>
      </w:pPr>
    </w:p>
    <w:p w:rsidR="00A1562B" w:rsidRDefault="00A1562B" w:rsidP="00D700E4">
      <w:pPr>
        <w:rPr>
          <w:rFonts w:ascii="Times New Roman" w:hAnsi="Times New Roman" w:cs="Times New Roman"/>
        </w:rPr>
      </w:pPr>
    </w:p>
    <w:p w:rsidR="00A1562B" w:rsidRDefault="00A1562B" w:rsidP="00D700E4">
      <w:pPr>
        <w:rPr>
          <w:rFonts w:ascii="Times New Roman" w:hAnsi="Times New Roman" w:cs="Times New Roman"/>
        </w:rPr>
      </w:pPr>
    </w:p>
    <w:p w:rsidR="00A1562B" w:rsidRDefault="00A1562B" w:rsidP="00D700E4">
      <w:pPr>
        <w:rPr>
          <w:rFonts w:ascii="Times New Roman" w:hAnsi="Times New Roman" w:cs="Times New Roman"/>
        </w:rPr>
      </w:pPr>
    </w:p>
    <w:p w:rsidR="00A1562B" w:rsidRDefault="00A1562B" w:rsidP="00D700E4">
      <w:pPr>
        <w:rPr>
          <w:rFonts w:ascii="Times New Roman" w:hAnsi="Times New Roman" w:cs="Times New Roman"/>
        </w:rPr>
      </w:pPr>
    </w:p>
    <w:p w:rsidR="00A1562B" w:rsidRDefault="00A1562B" w:rsidP="00D700E4">
      <w:pPr>
        <w:rPr>
          <w:rFonts w:ascii="Times New Roman" w:hAnsi="Times New Roman" w:cs="Times New Roman"/>
        </w:rPr>
      </w:pPr>
    </w:p>
    <w:p w:rsidR="00A1562B" w:rsidRDefault="00A1562B" w:rsidP="00D700E4">
      <w:pPr>
        <w:rPr>
          <w:rFonts w:ascii="Times New Roman" w:hAnsi="Times New Roman" w:cs="Times New Roman"/>
        </w:rPr>
      </w:pPr>
    </w:p>
    <w:p w:rsidR="00A1562B" w:rsidRPr="00A1562B" w:rsidRDefault="00A1562B" w:rsidP="00D700E4">
      <w:pPr>
        <w:rPr>
          <w:rFonts w:ascii="Times New Roman" w:hAnsi="Times New Roman" w:cs="Times New Roman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927"/>
        <w:gridCol w:w="290"/>
        <w:gridCol w:w="4069"/>
      </w:tblGrid>
      <w:tr w:rsidR="00162F8B" w:rsidRPr="00162F8B" w:rsidTr="00A82BFD">
        <w:tc>
          <w:tcPr>
            <w:tcW w:w="265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162F8B">
              <w:rPr>
                <w:rFonts w:ascii="Times New Roman" w:hAnsi="Times New Roman" w:cs="Times New Roman"/>
                <w:b/>
              </w:rPr>
              <w:lastRenderedPageBreak/>
              <w:t>《十誦律》（大正</w:t>
            </w:r>
            <w:r w:rsidRPr="00162F8B">
              <w:rPr>
                <w:rFonts w:ascii="Times New Roman" w:eastAsia="SimSun" w:hAnsi="Times New Roman" w:cs="Times New Roman"/>
                <w:b/>
              </w:rPr>
              <w:t>23</w:t>
            </w:r>
            <w:r w:rsidRPr="00162F8B">
              <w:rPr>
                <w:rFonts w:ascii="Times New Roman" w:hAnsi="Times New Roman" w:cs="Times New Roman"/>
                <w:b/>
              </w:rPr>
              <w:t>，</w:t>
            </w:r>
            <w:r w:rsidRPr="00162F8B">
              <w:rPr>
                <w:rFonts w:ascii="Times New Roman" w:eastAsia="SimSun" w:hAnsi="Times New Roman" w:cs="Times New Roman"/>
                <w:b/>
              </w:rPr>
              <w:t>410a</w:t>
            </w:r>
            <w:r w:rsidRPr="00162F8B">
              <w:rPr>
                <w:rFonts w:ascii="Times New Roman" w:eastAsia="SimSun" w:hAnsi="Times New Roman" w:cs="Times New Roman"/>
                <w:b/>
                <w:lang w:eastAsia="zh-CN"/>
              </w:rPr>
              <w:t>-423b</w:t>
            </w:r>
            <w:r w:rsidRPr="00162F8B">
              <w:rPr>
                <w:rFonts w:ascii="Times New Roman" w:hAnsi="Times New Roman" w:cs="Times New Roman"/>
                <w:b/>
              </w:rPr>
              <w:t>）</w:t>
            </w:r>
          </w:p>
        </w:tc>
        <w:tc>
          <w:tcPr>
            <w:tcW w:w="234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162F8B">
              <w:rPr>
                <w:rFonts w:ascii="Times New Roman" w:hAnsi="Times New Roman" w:cs="Times New Roman"/>
                <w:b/>
              </w:rPr>
              <w:t>《毘尼摩得勒伽》（大正</w:t>
            </w:r>
            <w:r w:rsidRPr="00162F8B">
              <w:rPr>
                <w:rFonts w:ascii="Times New Roman" w:eastAsia="SimSun" w:hAnsi="Times New Roman" w:cs="Times New Roman"/>
                <w:b/>
              </w:rPr>
              <w:t>23</w:t>
            </w:r>
            <w:r w:rsidRPr="00162F8B">
              <w:rPr>
                <w:rFonts w:ascii="Times New Roman" w:hAnsi="Times New Roman" w:cs="Times New Roman"/>
                <w:b/>
              </w:rPr>
              <w:t>，</w:t>
            </w:r>
            <w:r w:rsidRPr="00162F8B">
              <w:rPr>
                <w:rFonts w:ascii="Times New Roman" w:eastAsia="SimSun" w:hAnsi="Times New Roman" w:cs="Times New Roman"/>
                <w:b/>
              </w:rPr>
              <w:t>593b-605a</w:t>
            </w:r>
            <w:r w:rsidRPr="00162F8B">
              <w:rPr>
                <w:rFonts w:ascii="Times New Roman" w:hAnsi="Times New Roman" w:cs="Times New Roman"/>
                <w:b/>
              </w:rPr>
              <w:t>）</w:t>
            </w:r>
          </w:p>
        </w:tc>
      </w:tr>
      <w:tr w:rsidR="00162F8B" w:rsidRPr="00162F8B" w:rsidTr="00A82BFD">
        <w:trPr>
          <w:trHeight w:val="381"/>
        </w:trPr>
        <w:tc>
          <w:tcPr>
            <w:tcW w:w="2653" w:type="pct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</w:t>
            </w:r>
            <w:r w:rsidRPr="00162F8B">
              <w:rPr>
                <w:rFonts w:ascii="Times New Roman" w:hAnsi="Times New Roman" w:cs="Times New Roman"/>
              </w:rPr>
              <w:t>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</w:t>
            </w:r>
            <w:r w:rsidRPr="00162F8B">
              <w:rPr>
                <w:rFonts w:ascii="Times New Roman" w:hAnsi="Times New Roman" w:cs="Times New Roman"/>
              </w:rPr>
              <w:t>應與受具足戒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</w:t>
            </w:r>
            <w:r w:rsidRPr="00162F8B">
              <w:rPr>
                <w:rFonts w:ascii="Times New Roman" w:hAnsi="Times New Roman" w:cs="Times New Roman"/>
              </w:rPr>
              <w:t>不應與受具足戒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</w:t>
            </w:r>
            <w:r w:rsidRPr="00162F8B">
              <w:rPr>
                <w:rFonts w:ascii="Times New Roman" w:hAnsi="Times New Roman" w:cs="Times New Roman"/>
              </w:rPr>
              <w:t>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</w:t>
            </w:r>
            <w:r w:rsidRPr="00162F8B">
              <w:rPr>
                <w:rFonts w:ascii="Times New Roman" w:hAnsi="Times New Roman" w:cs="Times New Roman"/>
              </w:rPr>
              <w:t>不得具足戒</w:t>
            </w:r>
          </w:p>
        </w:tc>
        <w:tc>
          <w:tcPr>
            <w:tcW w:w="2347" w:type="pct"/>
            <w:gridSpan w:val="2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</w:t>
            </w:r>
            <w:r w:rsidRPr="00162F8B">
              <w:rPr>
                <w:rFonts w:ascii="Times New Roman" w:hAnsi="Times New Roman" w:cs="Times New Roman"/>
              </w:rPr>
              <w:t>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</w:t>
            </w:r>
            <w:r w:rsidRPr="00162F8B">
              <w:rPr>
                <w:rFonts w:ascii="Times New Roman" w:hAnsi="Times New Roman" w:cs="Times New Roman"/>
              </w:rPr>
              <w:t>應與受具足戒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</w:t>
            </w:r>
            <w:r w:rsidRPr="00162F8B">
              <w:rPr>
                <w:rFonts w:ascii="Times New Roman" w:hAnsi="Times New Roman" w:cs="Times New Roman"/>
              </w:rPr>
              <w:t>不應與受具足戒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</w:t>
            </w:r>
            <w:r w:rsidRPr="00162F8B">
              <w:rPr>
                <w:rFonts w:ascii="Times New Roman" w:hAnsi="Times New Roman" w:cs="Times New Roman"/>
              </w:rPr>
              <w:t>得具足戒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</w:t>
            </w:r>
            <w:r w:rsidRPr="00162F8B">
              <w:rPr>
                <w:rFonts w:ascii="Times New Roman" w:hAnsi="Times New Roman" w:cs="Times New Roman"/>
              </w:rPr>
              <w:t>不得具足戒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</w:t>
            </w:r>
            <w:r w:rsidRPr="00162F8B">
              <w:rPr>
                <w:rFonts w:ascii="Times New Roman" w:hAnsi="Times New Roman" w:cs="Times New Roman"/>
              </w:rPr>
              <w:t>二種羯磨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</w:t>
            </w:r>
            <w:r w:rsidRPr="00162F8B">
              <w:rPr>
                <w:rFonts w:ascii="Times New Roman" w:hAnsi="Times New Roman" w:cs="Times New Roman"/>
              </w:rPr>
              <w:t>羯磨事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</w:t>
            </w:r>
            <w:r w:rsidRPr="00162F8B">
              <w:rPr>
                <w:rFonts w:ascii="Times New Roman" w:hAnsi="Times New Roman" w:cs="Times New Roman"/>
              </w:rPr>
              <w:t>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</w:t>
            </w:r>
            <w:r w:rsidRPr="00162F8B">
              <w:rPr>
                <w:rFonts w:ascii="Times New Roman" w:hAnsi="Times New Roman" w:cs="Times New Roman"/>
              </w:rPr>
              <w:t>羯磨事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8</w:t>
            </w:r>
            <w:r w:rsidRPr="00162F8B">
              <w:rPr>
                <w:rFonts w:ascii="Times New Roman" w:hAnsi="Times New Roman" w:cs="Times New Roman"/>
              </w:rPr>
              <w:t>遮羯磨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</w:t>
            </w:r>
            <w:r w:rsidRPr="00162F8B">
              <w:rPr>
                <w:rFonts w:ascii="Times New Roman" w:hAnsi="Times New Roman" w:cs="Times New Roman"/>
              </w:rPr>
              <w:t>不遮羯磨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9</w:t>
            </w:r>
            <w:r w:rsidRPr="00162F8B">
              <w:rPr>
                <w:rFonts w:ascii="Times New Roman" w:hAnsi="Times New Roman" w:cs="Times New Roman"/>
              </w:rPr>
              <w:t>非處羯磨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8</w:t>
            </w:r>
            <w:r w:rsidRPr="00162F8B">
              <w:rPr>
                <w:rFonts w:ascii="Times New Roman" w:hAnsi="Times New Roman" w:cs="Times New Roman"/>
              </w:rPr>
              <w:t>羯磨處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</w:t>
            </w:r>
            <w:r w:rsidRPr="00162F8B">
              <w:rPr>
                <w:rFonts w:ascii="Times New Roman" w:hAnsi="Times New Roman" w:cs="Times New Roman"/>
              </w:rPr>
              <w:t>出羯磨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</w:t>
            </w:r>
            <w:r w:rsidRPr="00162F8B">
              <w:rPr>
                <w:rFonts w:ascii="Times New Roman" w:hAnsi="Times New Roman" w:cs="Times New Roman"/>
              </w:rPr>
              <w:t>捨羯磨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</w:t>
            </w:r>
            <w:r w:rsidRPr="00162F8B">
              <w:rPr>
                <w:rFonts w:ascii="Times New Roman" w:hAnsi="Times New Roman" w:cs="Times New Roman"/>
              </w:rPr>
              <w:t>擯羯磨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</w:t>
            </w:r>
            <w:r w:rsidRPr="00162F8B">
              <w:rPr>
                <w:rFonts w:ascii="Times New Roman" w:hAnsi="Times New Roman" w:cs="Times New Roman"/>
              </w:rPr>
              <w:t>捨羯磨</w:t>
            </w:r>
          </w:p>
        </w:tc>
      </w:tr>
      <w:tr w:rsidR="00162F8B" w:rsidRPr="00162F8B" w:rsidTr="00A82BFD">
        <w:trPr>
          <w:trHeight w:val="101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</w:t>
            </w:r>
            <w:r w:rsidRPr="00162F8B">
              <w:rPr>
                <w:rFonts w:ascii="Times New Roman" w:hAnsi="Times New Roman" w:cs="Times New Roman"/>
              </w:rPr>
              <w:t>苦切事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</w:t>
            </w:r>
            <w:r w:rsidRPr="00162F8B">
              <w:rPr>
                <w:rFonts w:ascii="Times New Roman" w:hAnsi="Times New Roman" w:cs="Times New Roman"/>
              </w:rPr>
              <w:t>出罪事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</w:t>
            </w:r>
            <w:r w:rsidRPr="00162F8B">
              <w:rPr>
                <w:rFonts w:ascii="Times New Roman" w:hAnsi="Times New Roman" w:cs="Times New Roman"/>
              </w:rPr>
              <w:t>苦切羯磨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</w:t>
            </w:r>
            <w:r w:rsidRPr="00162F8B">
              <w:rPr>
                <w:rFonts w:ascii="Times New Roman" w:hAnsi="Times New Roman" w:cs="Times New Roman"/>
              </w:rPr>
              <w:t>出罪羯磨事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</w:t>
            </w:r>
            <w:r w:rsidRPr="00162F8B">
              <w:rPr>
                <w:rFonts w:ascii="Times New Roman" w:hAnsi="Times New Roman" w:cs="Times New Roman"/>
              </w:rPr>
              <w:t>因緣事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16</w:t>
            </w:r>
            <w:r w:rsidRPr="00162F8B">
              <w:rPr>
                <w:rFonts w:ascii="Times New Roman" w:hAnsi="Times New Roman" w:cs="Times New Roman"/>
              </w:rPr>
              <w:t>所作事</w:t>
            </w:r>
          </w:p>
        </w:tc>
      </w:tr>
      <w:tr w:rsidR="00162F8B" w:rsidRPr="00162F8B" w:rsidTr="00A82BFD">
        <w:tc>
          <w:tcPr>
            <w:tcW w:w="2653" w:type="pct"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15</w:t>
            </w:r>
            <w:r w:rsidRPr="00162F8B">
              <w:rPr>
                <w:rFonts w:ascii="Times New Roman" w:hAnsi="Times New Roman" w:cs="Times New Roman"/>
              </w:rPr>
              <w:t>語治事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16</w:t>
            </w:r>
            <w:r w:rsidRPr="00162F8B">
              <w:rPr>
                <w:rFonts w:ascii="Times New Roman" w:hAnsi="Times New Roman" w:cs="Times New Roman"/>
              </w:rPr>
              <w:t>除滅事</w:t>
            </w:r>
          </w:p>
        </w:tc>
        <w:tc>
          <w:tcPr>
            <w:tcW w:w="2347" w:type="pct"/>
            <w:gridSpan w:val="2"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14</w:t>
            </w:r>
            <w:r w:rsidRPr="00162F8B">
              <w:rPr>
                <w:rFonts w:ascii="Times New Roman" w:hAnsi="Times New Roman" w:cs="Times New Roman"/>
              </w:rPr>
              <w:t>不止羯磨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15</w:t>
            </w:r>
            <w:r w:rsidRPr="00162F8B">
              <w:rPr>
                <w:rFonts w:ascii="Times New Roman" w:hAnsi="Times New Roman" w:cs="Times New Roman"/>
              </w:rPr>
              <w:t>止羯磨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</w:t>
            </w:r>
            <w:r w:rsidRPr="00162F8B">
              <w:rPr>
                <w:rFonts w:ascii="Times New Roman" w:hAnsi="Times New Roman" w:cs="Times New Roman"/>
              </w:rPr>
              <w:t>學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</w:t>
            </w:r>
            <w:r w:rsidRPr="00162F8B">
              <w:rPr>
                <w:rFonts w:ascii="Times New Roman" w:hAnsi="Times New Roman" w:cs="Times New Roman"/>
              </w:rPr>
              <w:t>還戒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19</w:t>
            </w:r>
            <w:r w:rsidRPr="00162F8B">
              <w:rPr>
                <w:rFonts w:ascii="Times New Roman" w:hAnsi="Times New Roman" w:cs="Times New Roman"/>
              </w:rPr>
              <w:t>不捨戒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</w:t>
            </w:r>
            <w:r w:rsidRPr="00162F8B">
              <w:rPr>
                <w:rFonts w:ascii="Times New Roman" w:hAnsi="Times New Roman" w:cs="Times New Roman"/>
              </w:rPr>
              <w:t>戒羸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</w:t>
            </w:r>
            <w:r w:rsidRPr="00162F8B">
              <w:rPr>
                <w:rFonts w:ascii="Times New Roman" w:hAnsi="Times New Roman" w:cs="Times New Roman"/>
              </w:rPr>
              <w:t>戒羸不出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</w:t>
            </w:r>
            <w:r w:rsidRPr="00162F8B">
              <w:rPr>
                <w:rFonts w:ascii="Times New Roman" w:hAnsi="Times New Roman" w:cs="Times New Roman"/>
              </w:rPr>
              <w:t>學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</w:t>
            </w:r>
            <w:r w:rsidRPr="00162F8B">
              <w:rPr>
                <w:rFonts w:ascii="Times New Roman" w:hAnsi="Times New Roman" w:cs="Times New Roman"/>
              </w:rPr>
              <w:t>捨戒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18</w:t>
            </w:r>
            <w:r w:rsidRPr="00162F8B">
              <w:rPr>
                <w:rFonts w:ascii="Times New Roman" w:hAnsi="Times New Roman" w:cs="Times New Roman"/>
              </w:rPr>
              <w:t>非捨戒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</w:t>
            </w:r>
            <w:r w:rsidRPr="00162F8B">
              <w:rPr>
                <w:rFonts w:ascii="Times New Roman" w:hAnsi="Times New Roman" w:cs="Times New Roman"/>
              </w:rPr>
              <w:t>戒羸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</w:t>
            </w:r>
            <w:r w:rsidRPr="00162F8B">
              <w:rPr>
                <w:rFonts w:ascii="Times New Roman" w:hAnsi="Times New Roman" w:cs="Times New Roman"/>
              </w:rPr>
              <w:t>戒羸非捨戒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</w:t>
            </w:r>
            <w:r w:rsidRPr="00162F8B">
              <w:rPr>
                <w:rFonts w:ascii="Times New Roman" w:hAnsi="Times New Roman" w:cs="Times New Roman"/>
              </w:rPr>
              <w:t>諍事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</w:t>
            </w:r>
            <w:r w:rsidRPr="00162F8B">
              <w:rPr>
                <w:rFonts w:ascii="Times New Roman" w:hAnsi="Times New Roman" w:cs="Times New Roman"/>
              </w:rPr>
              <w:t>諍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</w:t>
            </w:r>
            <w:r w:rsidRPr="00162F8B">
              <w:rPr>
                <w:rFonts w:ascii="Times New Roman" w:hAnsi="Times New Roman" w:cs="Times New Roman"/>
              </w:rPr>
              <w:t>正取事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</w:t>
            </w:r>
            <w:r w:rsidRPr="00162F8B">
              <w:rPr>
                <w:rFonts w:ascii="Times New Roman" w:hAnsi="Times New Roman" w:cs="Times New Roman"/>
              </w:rPr>
              <w:t>滅事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</w:t>
            </w:r>
            <w:r w:rsidRPr="00162F8B">
              <w:rPr>
                <w:rFonts w:ascii="Times New Roman" w:hAnsi="Times New Roman" w:cs="Times New Roman"/>
              </w:rPr>
              <w:t>攝諍事（滅諍）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</w:t>
            </w:r>
            <w:r w:rsidRPr="00162F8B">
              <w:rPr>
                <w:rFonts w:ascii="Times New Roman" w:hAnsi="Times New Roman" w:cs="Times New Roman"/>
              </w:rPr>
              <w:t>諍事不滅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25</w:t>
            </w:r>
            <w:r w:rsidRPr="00162F8B">
              <w:rPr>
                <w:rFonts w:ascii="Times New Roman" w:hAnsi="Times New Roman" w:cs="Times New Roman"/>
              </w:rPr>
              <w:t>除滅事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25</w:t>
            </w:r>
            <w:r w:rsidRPr="00162F8B">
              <w:rPr>
                <w:rFonts w:ascii="Times New Roman" w:hAnsi="Times New Roman" w:cs="Times New Roman"/>
              </w:rPr>
              <w:t>諍滅事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26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p.25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9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說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</w:t>
            </w:r>
            <w:r w:rsidRPr="00162F8B">
              <w:rPr>
                <w:rFonts w:ascii="Times New Roman" w:hAnsi="Times New Roman" w:cs="Times New Roman"/>
              </w:rPr>
              <w:t>不說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</w:t>
            </w:r>
            <w:r w:rsidRPr="00162F8B">
              <w:rPr>
                <w:rFonts w:ascii="Times New Roman" w:hAnsi="Times New Roman" w:cs="Times New Roman"/>
              </w:rPr>
              <w:t>獨住法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</w:t>
            </w:r>
            <w:r w:rsidRPr="00162F8B">
              <w:rPr>
                <w:rFonts w:ascii="Times New Roman" w:hAnsi="Times New Roman" w:cs="Times New Roman"/>
              </w:rPr>
              <w:t>說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</w:t>
            </w:r>
            <w:r w:rsidRPr="00162F8B">
              <w:rPr>
                <w:rFonts w:ascii="Times New Roman" w:hAnsi="Times New Roman" w:cs="Times New Roman"/>
              </w:rPr>
              <w:t>不說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</w:t>
            </w:r>
            <w:r w:rsidRPr="00162F8B">
              <w:rPr>
                <w:rFonts w:ascii="Times New Roman" w:hAnsi="Times New Roman" w:cs="Times New Roman"/>
              </w:rPr>
              <w:t>受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</w:t>
            </w:r>
            <w:r w:rsidRPr="00162F8B">
              <w:rPr>
                <w:rFonts w:ascii="Times New Roman" w:hAnsi="Times New Roman" w:cs="Times New Roman"/>
              </w:rPr>
              <w:t>癡羯磨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30</w:t>
            </w:r>
            <w:r w:rsidRPr="00162F8B">
              <w:rPr>
                <w:rFonts w:ascii="Times New Roman" w:hAnsi="Times New Roman" w:cs="Times New Roman"/>
              </w:rPr>
              <w:t>不癡羯磨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</w:t>
            </w:r>
            <w:r w:rsidRPr="00162F8B">
              <w:rPr>
                <w:rFonts w:ascii="Times New Roman" w:hAnsi="Times New Roman" w:cs="Times New Roman"/>
              </w:rPr>
              <w:t>狂人羯磨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30</w:t>
            </w:r>
            <w:r w:rsidRPr="00162F8B">
              <w:rPr>
                <w:rFonts w:ascii="Times New Roman" w:hAnsi="Times New Roman" w:cs="Times New Roman"/>
              </w:rPr>
              <w:t>不狂羯磨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</w:t>
            </w:r>
            <w:r w:rsidRPr="00162F8B">
              <w:rPr>
                <w:rFonts w:ascii="Times New Roman" w:hAnsi="Times New Roman" w:cs="Times New Roman"/>
              </w:rPr>
              <w:t>不消供養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</w:t>
            </w:r>
            <w:r w:rsidRPr="00162F8B">
              <w:rPr>
                <w:rFonts w:ascii="Times New Roman" w:hAnsi="Times New Roman" w:cs="Times New Roman"/>
              </w:rPr>
              <w:t>墮信施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32</w:t>
            </w:r>
            <w:r w:rsidRPr="00162F8B">
              <w:rPr>
                <w:rFonts w:ascii="Times New Roman" w:hAnsi="Times New Roman" w:cs="Times New Roman"/>
              </w:rPr>
              <w:t>不現前羯磨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33</w:t>
            </w:r>
            <w:r w:rsidRPr="00162F8B">
              <w:rPr>
                <w:rFonts w:ascii="Times New Roman" w:hAnsi="Times New Roman" w:cs="Times New Roman"/>
              </w:rPr>
              <w:t>非羯磨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32</w:t>
            </w:r>
            <w:r w:rsidRPr="00162F8B">
              <w:rPr>
                <w:rFonts w:ascii="Times New Roman" w:hAnsi="Times New Roman" w:cs="Times New Roman"/>
              </w:rPr>
              <w:t>不現前羯磨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33</w:t>
            </w:r>
            <w:r w:rsidRPr="00162F8B">
              <w:rPr>
                <w:rFonts w:ascii="Times New Roman" w:hAnsi="Times New Roman" w:cs="Times New Roman"/>
              </w:rPr>
              <w:t>（非）羯磨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34</w:t>
            </w:r>
            <w:r w:rsidRPr="00162F8B">
              <w:rPr>
                <w:rFonts w:ascii="Times New Roman" w:hAnsi="Times New Roman" w:cs="Times New Roman"/>
              </w:rPr>
              <w:t>善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35</w:t>
            </w:r>
            <w:r w:rsidRPr="00162F8B">
              <w:rPr>
                <w:rFonts w:ascii="Times New Roman" w:hAnsi="Times New Roman" w:cs="Times New Roman"/>
              </w:rPr>
              <w:t>如法出罪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34</w:t>
            </w:r>
            <w:r w:rsidRPr="00162F8B">
              <w:rPr>
                <w:rFonts w:ascii="Times New Roman" w:hAnsi="Times New Roman" w:cs="Times New Roman"/>
              </w:rPr>
              <w:t>懺罪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36</w:t>
            </w:r>
            <w:r w:rsidRPr="00162F8B">
              <w:rPr>
                <w:rFonts w:ascii="Times New Roman" w:hAnsi="Times New Roman" w:cs="Times New Roman"/>
              </w:rPr>
              <w:t>白</w:t>
            </w:r>
            <w:r w:rsidRPr="00162F8B">
              <w:rPr>
                <w:rFonts w:ascii="Times New Roman" w:hAnsi="Times New Roman" w:cs="Times New Roman"/>
              </w:rPr>
              <w:t>37</w:t>
            </w:r>
            <w:r w:rsidRPr="00162F8B">
              <w:rPr>
                <w:rFonts w:ascii="Times New Roman" w:hAnsi="Times New Roman" w:cs="Times New Roman"/>
              </w:rPr>
              <w:t>白羯磨</w:t>
            </w:r>
            <w:r w:rsidRPr="00162F8B">
              <w:rPr>
                <w:rFonts w:ascii="Times New Roman" w:hAnsi="Times New Roman" w:cs="Times New Roman"/>
              </w:rPr>
              <w:t>38</w:t>
            </w:r>
            <w:r w:rsidRPr="00162F8B">
              <w:rPr>
                <w:rFonts w:ascii="Times New Roman" w:hAnsi="Times New Roman" w:cs="Times New Roman"/>
              </w:rPr>
              <w:t>白二羯磨</w:t>
            </w:r>
            <w:r w:rsidRPr="00162F8B">
              <w:rPr>
                <w:rFonts w:ascii="Times New Roman" w:hAnsi="Times New Roman" w:cs="Times New Roman"/>
              </w:rPr>
              <w:t>39</w:t>
            </w:r>
            <w:r w:rsidRPr="00162F8B">
              <w:rPr>
                <w:rFonts w:ascii="Times New Roman" w:hAnsi="Times New Roman" w:cs="Times New Roman"/>
              </w:rPr>
              <w:t>白四羯磨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35</w:t>
            </w:r>
            <w:r w:rsidRPr="00162F8B">
              <w:rPr>
                <w:rFonts w:ascii="Times New Roman" w:hAnsi="Times New Roman" w:cs="Times New Roman"/>
              </w:rPr>
              <w:t>白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36</w:t>
            </w:r>
            <w:r w:rsidRPr="00162F8B">
              <w:rPr>
                <w:rFonts w:ascii="Times New Roman" w:hAnsi="Times New Roman" w:cs="Times New Roman"/>
              </w:rPr>
              <w:t>白羯磨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37</w:t>
            </w:r>
            <w:r w:rsidRPr="00162F8B">
              <w:rPr>
                <w:rFonts w:ascii="Times New Roman" w:hAnsi="Times New Roman" w:cs="Times New Roman"/>
              </w:rPr>
              <w:t>白二羯磨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38</w:t>
            </w:r>
            <w:r w:rsidRPr="00162F8B">
              <w:rPr>
                <w:rFonts w:ascii="Times New Roman" w:hAnsi="Times New Roman" w:cs="Times New Roman"/>
              </w:rPr>
              <w:t>白四羯磨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40</w:t>
            </w:r>
            <w:r w:rsidRPr="00162F8B">
              <w:rPr>
                <w:rFonts w:ascii="Times New Roman" w:hAnsi="Times New Roman" w:cs="Times New Roman"/>
              </w:rPr>
              <w:t>苦切羯磨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39</w:t>
            </w:r>
            <w:r w:rsidRPr="00162F8B">
              <w:rPr>
                <w:rFonts w:ascii="Times New Roman" w:hAnsi="Times New Roman" w:cs="Times New Roman"/>
              </w:rPr>
              <w:t>苦切羯磨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41</w:t>
            </w:r>
            <w:r w:rsidRPr="00162F8B">
              <w:rPr>
                <w:rFonts w:ascii="Times New Roman" w:hAnsi="Times New Roman" w:cs="Times New Roman"/>
              </w:rPr>
              <w:t>依止羯磨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42</w:t>
            </w:r>
            <w:r w:rsidRPr="00162F8B">
              <w:rPr>
                <w:rFonts w:ascii="Times New Roman" w:hAnsi="Times New Roman" w:cs="Times New Roman"/>
              </w:rPr>
              <w:t>驅出羯磨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43</w:t>
            </w:r>
            <w:r w:rsidRPr="00162F8B">
              <w:rPr>
                <w:rFonts w:ascii="Times New Roman" w:hAnsi="Times New Roman" w:cs="Times New Roman"/>
              </w:rPr>
              <w:t>下意羯磨</w:t>
            </w:r>
            <w:r w:rsidRPr="00162F8B">
              <w:rPr>
                <w:rFonts w:ascii="Times New Roman" w:hAnsi="Times New Roman" w:cs="Times New Roman"/>
              </w:rPr>
              <w:t>44</w:t>
            </w:r>
            <w:r w:rsidRPr="00162F8B">
              <w:rPr>
                <w:rFonts w:ascii="Times New Roman" w:hAnsi="Times New Roman" w:cs="Times New Roman"/>
              </w:rPr>
              <w:t>不見擯羯磨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45</w:t>
            </w:r>
            <w:r w:rsidRPr="00162F8B">
              <w:rPr>
                <w:rFonts w:ascii="Times New Roman" w:hAnsi="Times New Roman" w:cs="Times New Roman"/>
              </w:rPr>
              <w:t>不作擯羯磨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46</w:t>
            </w:r>
            <w:r w:rsidRPr="00162F8B">
              <w:rPr>
                <w:rFonts w:ascii="Times New Roman" w:hAnsi="Times New Roman" w:cs="Times New Roman"/>
              </w:rPr>
              <w:t>惡邪不除擯羯磨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tabs>
                <w:tab w:val="left" w:pos="1701"/>
              </w:tabs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40</w:t>
            </w:r>
            <w:r w:rsidRPr="00162F8B">
              <w:rPr>
                <w:rFonts w:ascii="Times New Roman" w:hAnsi="Times New Roman" w:cs="Times New Roman"/>
              </w:rPr>
              <w:t>驅出羯磨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41</w:t>
            </w:r>
            <w:r w:rsidRPr="00162F8B">
              <w:rPr>
                <w:rFonts w:ascii="Times New Roman" w:hAnsi="Times New Roman" w:cs="Times New Roman"/>
              </w:rPr>
              <w:t>折伏羯磨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42</w:t>
            </w:r>
            <w:r w:rsidRPr="00162F8B">
              <w:rPr>
                <w:rFonts w:ascii="Times New Roman" w:hAnsi="Times New Roman" w:cs="Times New Roman"/>
              </w:rPr>
              <w:t>不見擯羯磨</w:t>
            </w:r>
            <w:r w:rsidRPr="00162F8B">
              <w:rPr>
                <w:rFonts w:ascii="Times New Roman" w:hAnsi="Times New Roman" w:cs="Times New Roman"/>
              </w:rPr>
              <w:t>43</w:t>
            </w:r>
            <w:r w:rsidRPr="00162F8B">
              <w:rPr>
                <w:rFonts w:ascii="Times New Roman" w:hAnsi="Times New Roman" w:cs="Times New Roman"/>
              </w:rPr>
              <w:t>捨擯羯磨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44</w:t>
            </w:r>
            <w:r w:rsidRPr="00162F8B">
              <w:rPr>
                <w:rFonts w:ascii="Times New Roman" w:hAnsi="Times New Roman" w:cs="Times New Roman"/>
              </w:rPr>
              <w:t>惡邪不除擯羯磨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47</w:t>
            </w:r>
            <w:r w:rsidRPr="00162F8B">
              <w:rPr>
                <w:rFonts w:ascii="Times New Roman" w:hAnsi="Times New Roman" w:cs="Times New Roman"/>
              </w:rPr>
              <w:t>別住羯磨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48</w:t>
            </w:r>
            <w:r w:rsidRPr="00162F8B">
              <w:rPr>
                <w:rFonts w:ascii="Times New Roman" w:hAnsi="Times New Roman" w:cs="Times New Roman"/>
              </w:rPr>
              <w:t>摩那埵羯磨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49</w:t>
            </w:r>
            <w:r w:rsidRPr="00162F8B">
              <w:rPr>
                <w:rFonts w:ascii="Times New Roman" w:hAnsi="Times New Roman" w:cs="Times New Roman"/>
              </w:rPr>
              <w:t>本日治羯磨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50</w:t>
            </w:r>
            <w:r w:rsidRPr="00162F8B">
              <w:rPr>
                <w:rFonts w:ascii="Times New Roman" w:hAnsi="Times New Roman" w:cs="Times New Roman"/>
              </w:rPr>
              <w:t>出罪羯磨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51</w:t>
            </w:r>
            <w:r w:rsidRPr="00162F8B">
              <w:rPr>
                <w:rFonts w:ascii="Times New Roman" w:hAnsi="Times New Roman" w:cs="Times New Roman"/>
              </w:rPr>
              <w:t>別住等四功德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45</w:t>
            </w:r>
            <w:r w:rsidRPr="00162F8B">
              <w:rPr>
                <w:rFonts w:ascii="Times New Roman" w:hAnsi="Times New Roman" w:cs="Times New Roman"/>
              </w:rPr>
              <w:t>別住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47</w:t>
            </w:r>
            <w:r w:rsidRPr="00162F8B">
              <w:rPr>
                <w:rFonts w:ascii="Times New Roman" w:hAnsi="Times New Roman" w:cs="Times New Roman"/>
              </w:rPr>
              <w:t>摩那埵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46</w:t>
            </w:r>
            <w:r w:rsidRPr="00162F8B">
              <w:rPr>
                <w:rFonts w:ascii="Times New Roman" w:hAnsi="Times New Roman" w:cs="Times New Roman"/>
              </w:rPr>
              <w:t>本日治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48</w:t>
            </w:r>
            <w:r w:rsidRPr="00162F8B">
              <w:rPr>
                <w:rFonts w:ascii="Times New Roman" w:hAnsi="Times New Roman" w:cs="Times New Roman"/>
              </w:rPr>
              <w:t>阿浮呵那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49</w:t>
            </w:r>
            <w:r w:rsidRPr="00162F8B">
              <w:rPr>
                <w:rFonts w:ascii="Times New Roman" w:hAnsi="Times New Roman" w:cs="Times New Roman"/>
              </w:rPr>
              <w:t>別住等四功德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52</w:t>
            </w:r>
            <w:r w:rsidRPr="00162F8B">
              <w:rPr>
                <w:rFonts w:ascii="Times New Roman" w:hAnsi="Times New Roman" w:cs="Times New Roman"/>
              </w:rPr>
              <w:t>覓罪相羯磨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50</w:t>
            </w:r>
            <w:r w:rsidRPr="00162F8B">
              <w:rPr>
                <w:rFonts w:ascii="Times New Roman" w:hAnsi="Times New Roman" w:cs="Times New Roman"/>
              </w:rPr>
              <w:t>覓罪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51</w:t>
            </w:r>
            <w:r w:rsidRPr="00162F8B">
              <w:rPr>
                <w:rFonts w:ascii="Times New Roman" w:hAnsi="Times New Roman" w:cs="Times New Roman"/>
              </w:rPr>
              <w:t>戒聚</w:t>
            </w:r>
          </w:p>
        </w:tc>
      </w:tr>
      <w:tr w:rsidR="00162F8B" w:rsidRPr="00162F8B" w:rsidTr="00A82BFD">
        <w:trPr>
          <w:trHeight w:val="708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53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60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阿跋提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54</w:t>
            </w:r>
            <w:r w:rsidRPr="00162F8B">
              <w:rPr>
                <w:rFonts w:ascii="Times New Roman" w:hAnsi="Times New Roman" w:cs="Times New Roman"/>
              </w:rPr>
              <w:t>無阿跋提</w:t>
            </w:r>
            <w:r w:rsidRPr="00162F8B">
              <w:rPr>
                <w:rFonts w:ascii="Times New Roman" w:hAnsi="Times New Roman" w:cs="Times New Roman"/>
              </w:rPr>
              <w:t>55</w:t>
            </w:r>
            <w:r w:rsidRPr="00162F8B">
              <w:rPr>
                <w:rFonts w:ascii="Times New Roman" w:hAnsi="Times New Roman" w:cs="Times New Roman"/>
              </w:rPr>
              <w:t>輕阿跋提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56</w:t>
            </w:r>
            <w:r w:rsidRPr="00162F8B">
              <w:rPr>
                <w:rFonts w:ascii="Times New Roman" w:hAnsi="Times New Roman" w:cs="Times New Roman"/>
              </w:rPr>
              <w:t>重阿跋提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57</w:t>
            </w:r>
            <w:r w:rsidRPr="00162F8B">
              <w:rPr>
                <w:rFonts w:ascii="Times New Roman" w:hAnsi="Times New Roman" w:cs="Times New Roman"/>
              </w:rPr>
              <w:t>殘阿跋提</w:t>
            </w:r>
            <w:r w:rsidRPr="00162F8B">
              <w:rPr>
                <w:rFonts w:ascii="Times New Roman" w:hAnsi="Times New Roman" w:cs="Times New Roman"/>
              </w:rPr>
              <w:t>58</w:t>
            </w:r>
            <w:r w:rsidRPr="00162F8B">
              <w:rPr>
                <w:rFonts w:ascii="Times New Roman" w:hAnsi="Times New Roman" w:cs="Times New Roman"/>
              </w:rPr>
              <w:t>無殘阿跋提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52</w:t>
            </w:r>
            <w:r w:rsidRPr="00162F8B">
              <w:rPr>
                <w:rFonts w:ascii="Times New Roman" w:hAnsi="Times New Roman" w:cs="Times New Roman"/>
              </w:rPr>
              <w:t>犯聚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53</w:t>
            </w:r>
            <w:r w:rsidRPr="00162F8B">
              <w:rPr>
                <w:rFonts w:ascii="Times New Roman" w:hAnsi="Times New Roman" w:cs="Times New Roman"/>
              </w:rPr>
              <w:t>不犯聚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54</w:t>
            </w:r>
            <w:r w:rsidRPr="00162F8B">
              <w:rPr>
                <w:rFonts w:ascii="Times New Roman" w:hAnsi="Times New Roman" w:cs="Times New Roman"/>
              </w:rPr>
              <w:t>輕罪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55</w:t>
            </w:r>
            <w:r w:rsidRPr="00162F8B">
              <w:rPr>
                <w:rFonts w:ascii="Times New Roman" w:hAnsi="Times New Roman" w:cs="Times New Roman"/>
              </w:rPr>
              <w:t>重罪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56</w:t>
            </w:r>
            <w:r w:rsidRPr="00162F8B">
              <w:rPr>
                <w:rFonts w:ascii="Times New Roman" w:hAnsi="Times New Roman" w:cs="Times New Roman"/>
              </w:rPr>
              <w:t>有餘罪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57</w:t>
            </w:r>
            <w:r w:rsidRPr="00162F8B">
              <w:rPr>
                <w:rFonts w:ascii="Times New Roman" w:hAnsi="Times New Roman" w:cs="Times New Roman"/>
              </w:rPr>
              <w:t>無餘罪</w:t>
            </w:r>
          </w:p>
        </w:tc>
      </w:tr>
      <w:tr w:rsidR="00162F8B" w:rsidRPr="00162F8B" w:rsidTr="00A82BFD">
        <w:trPr>
          <w:trHeight w:val="12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59</w:t>
            </w:r>
            <w:r w:rsidRPr="00162F8B">
              <w:rPr>
                <w:rFonts w:ascii="Times New Roman" w:hAnsi="Times New Roman" w:cs="Times New Roman"/>
              </w:rPr>
              <w:t>惡罪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59</w:t>
            </w:r>
            <w:r w:rsidRPr="00162F8B">
              <w:rPr>
                <w:rFonts w:ascii="Times New Roman" w:hAnsi="Times New Roman" w:cs="Times New Roman"/>
              </w:rPr>
              <w:t>麤罪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60</w:t>
            </w:r>
            <w:r w:rsidRPr="00162F8B">
              <w:rPr>
                <w:rFonts w:ascii="Times New Roman" w:hAnsi="Times New Roman" w:cs="Times New Roman"/>
              </w:rPr>
              <w:t>非惡罪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61</w:t>
            </w:r>
            <w:r w:rsidRPr="00162F8B">
              <w:rPr>
                <w:rFonts w:ascii="Times New Roman" w:hAnsi="Times New Roman" w:cs="Times New Roman"/>
              </w:rPr>
              <w:t>可治罪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62</w:t>
            </w:r>
            <w:r w:rsidRPr="00162F8B">
              <w:rPr>
                <w:rFonts w:ascii="Times New Roman" w:hAnsi="Times New Roman" w:cs="Times New Roman"/>
              </w:rPr>
              <w:t>不可治罪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58</w:t>
            </w:r>
            <w:r w:rsidRPr="00162F8B">
              <w:rPr>
                <w:rFonts w:ascii="Times New Roman" w:hAnsi="Times New Roman" w:cs="Times New Roman"/>
              </w:rPr>
              <w:t>邊罪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lastRenderedPageBreak/>
              <w:t>63</w:t>
            </w:r>
            <w:r w:rsidRPr="00162F8B">
              <w:rPr>
                <w:rFonts w:ascii="Times New Roman" w:hAnsi="Times New Roman" w:cs="Times New Roman"/>
              </w:rPr>
              <w:t>攝罪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60</w:t>
            </w:r>
            <w:r w:rsidRPr="00162F8B">
              <w:rPr>
                <w:rFonts w:ascii="Times New Roman" w:hAnsi="Times New Roman" w:cs="Times New Roman"/>
              </w:rPr>
              <w:t>罪聚</w:t>
            </w:r>
          </w:p>
        </w:tc>
      </w:tr>
      <w:tr w:rsidR="00162F8B" w:rsidRPr="00162F8B" w:rsidTr="00A82BFD">
        <w:trPr>
          <w:trHeight w:val="72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64</w:t>
            </w:r>
            <w:r w:rsidRPr="00162F8B">
              <w:rPr>
                <w:rFonts w:ascii="Times New Roman" w:hAnsi="Times New Roman" w:cs="Times New Roman"/>
              </w:rPr>
              <w:t>攝無罪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rPr>
          <w:trHeight w:val="358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65</w:t>
            </w:r>
            <w:r w:rsidRPr="00162F8B">
              <w:rPr>
                <w:rFonts w:ascii="Times New Roman" w:hAnsi="Times New Roman" w:cs="Times New Roman"/>
              </w:rPr>
              <w:t>語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66</w:t>
            </w:r>
            <w:r w:rsidRPr="00162F8B">
              <w:rPr>
                <w:rFonts w:ascii="Times New Roman" w:hAnsi="Times New Roman" w:cs="Times New Roman"/>
              </w:rPr>
              <w:t>憶念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61</w:t>
            </w:r>
            <w:r w:rsidRPr="00162F8B">
              <w:rPr>
                <w:rFonts w:ascii="Times New Roman" w:hAnsi="Times New Roman" w:cs="Times New Roman"/>
              </w:rPr>
              <w:t>出罪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62</w:t>
            </w:r>
            <w:r w:rsidRPr="00162F8B">
              <w:rPr>
                <w:rFonts w:ascii="Times New Roman" w:hAnsi="Times New Roman" w:cs="Times New Roman"/>
              </w:rPr>
              <w:t>憶罪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67</w:t>
            </w:r>
            <w:r w:rsidRPr="00162F8B">
              <w:rPr>
                <w:rFonts w:ascii="Times New Roman" w:hAnsi="Times New Roman" w:cs="Times New Roman"/>
              </w:rPr>
              <w:t>說事羯磨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68</w:t>
            </w:r>
            <w:r w:rsidRPr="00162F8B">
              <w:rPr>
                <w:rFonts w:ascii="Times New Roman" w:hAnsi="Times New Roman" w:cs="Times New Roman"/>
              </w:rPr>
              <w:t>薩耶羅羯磨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69</w:t>
            </w:r>
            <w:r w:rsidRPr="00162F8B">
              <w:rPr>
                <w:rFonts w:ascii="Times New Roman" w:hAnsi="Times New Roman" w:cs="Times New Roman"/>
              </w:rPr>
              <w:t>誣謗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63</w:t>
            </w:r>
            <w:r w:rsidRPr="00162F8B">
              <w:rPr>
                <w:rFonts w:ascii="Times New Roman" w:hAnsi="Times New Roman" w:cs="Times New Roman"/>
              </w:rPr>
              <w:t>鬥諍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70</w:t>
            </w:r>
            <w:r w:rsidRPr="00162F8B">
              <w:rPr>
                <w:rFonts w:ascii="Times New Roman" w:hAnsi="Times New Roman" w:cs="Times New Roman"/>
              </w:rPr>
              <w:t>誣謗發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71</w:t>
            </w:r>
            <w:r w:rsidRPr="00162F8B">
              <w:rPr>
                <w:rFonts w:ascii="Times New Roman" w:hAnsi="Times New Roman" w:cs="Times New Roman"/>
              </w:rPr>
              <w:t>誣謗滅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shd w:val="pct15" w:color="auto" w:fill="FFFFFF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64</w:t>
            </w:r>
            <w:r w:rsidRPr="00162F8B">
              <w:rPr>
                <w:rFonts w:ascii="Times New Roman" w:hAnsi="Times New Roman" w:cs="Times New Roman"/>
              </w:rPr>
              <w:t>止鬥諍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72</w:t>
            </w:r>
            <w:r w:rsidRPr="00162F8B">
              <w:rPr>
                <w:rFonts w:ascii="Times New Roman" w:hAnsi="Times New Roman" w:cs="Times New Roman"/>
              </w:rPr>
              <w:t>求聽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65</w:t>
            </w:r>
            <w:r w:rsidRPr="00162F8B">
              <w:rPr>
                <w:rFonts w:ascii="Times New Roman" w:hAnsi="Times New Roman" w:cs="Times New Roman"/>
              </w:rPr>
              <w:t>求出罪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F699F" w:rsidRPr="00162F8B" w:rsidRDefault="00DF699F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新細明體" w:hAnsi="Times New Roman" w:cs="Times New Roman"/>
              </w:rPr>
              <w:t xml:space="preserve">73 </w:t>
            </w:r>
            <w:r w:rsidRPr="00162F8B">
              <w:rPr>
                <w:rFonts w:ascii="Times New Roman" w:eastAsia="新細明體" w:hAnsi="Times New Roman" w:cs="Times New Roman" w:hint="eastAsia"/>
              </w:rPr>
              <w:t>與</w:t>
            </w:r>
            <w:r w:rsidRPr="00162F8B">
              <w:rPr>
                <w:rFonts w:ascii="Times New Roman" w:hAnsi="Times New Roman" w:cs="Times New Roman" w:hint="eastAsia"/>
              </w:rPr>
              <w:t>聽</w:t>
            </w:r>
            <w:r w:rsidRPr="00162F8B">
              <w:rPr>
                <w:rFonts w:ascii="Times New Roman" w:eastAsia="新細明體" w:hAnsi="Times New Roman" w:cs="Times New Roman"/>
              </w:rPr>
              <w:t>74</w:t>
            </w:r>
            <w:r w:rsidRPr="00162F8B">
              <w:rPr>
                <w:rFonts w:ascii="Times New Roman" w:eastAsia="新細明體" w:hAnsi="Times New Roman" w:cs="Times New Roman" w:hint="eastAsia"/>
              </w:rPr>
              <w:t>用</w:t>
            </w:r>
            <w:r w:rsidRPr="00162F8B">
              <w:rPr>
                <w:rFonts w:ascii="Times New Roman" w:hAnsi="Times New Roman" w:cs="Times New Roman" w:hint="eastAsia"/>
              </w:rPr>
              <w:t>聽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F699F" w:rsidRPr="00162F8B" w:rsidRDefault="00DF699F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75</w:t>
            </w:r>
            <w:r w:rsidRPr="00162F8B">
              <w:rPr>
                <w:rFonts w:ascii="Times New Roman" w:hAnsi="Times New Roman" w:cs="Times New Roman"/>
              </w:rPr>
              <w:t>遮波羅提木叉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76</w:t>
            </w:r>
            <w:r w:rsidRPr="00162F8B">
              <w:rPr>
                <w:rFonts w:ascii="Times New Roman" w:hAnsi="Times New Roman" w:cs="Times New Roman"/>
              </w:rPr>
              <w:t>遮自恣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66</w:t>
            </w:r>
            <w:r w:rsidRPr="00162F8B">
              <w:rPr>
                <w:rFonts w:ascii="Times New Roman" w:hAnsi="Times New Roman" w:cs="Times New Roman"/>
              </w:rPr>
              <w:t>遮布薩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67</w:t>
            </w:r>
            <w:r w:rsidRPr="00162F8B">
              <w:rPr>
                <w:rFonts w:ascii="Times New Roman" w:hAnsi="Times New Roman" w:cs="Times New Roman"/>
              </w:rPr>
              <w:t>遮自恣</w:t>
            </w:r>
          </w:p>
        </w:tc>
      </w:tr>
      <w:tr w:rsidR="00162F8B" w:rsidRPr="00162F8B" w:rsidTr="00A82BFD">
        <w:tc>
          <w:tcPr>
            <w:tcW w:w="2653" w:type="pct"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77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1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內宿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78</w:t>
            </w:r>
            <w:r w:rsidRPr="00162F8B">
              <w:rPr>
                <w:rFonts w:ascii="Times New Roman" w:hAnsi="Times New Roman" w:cs="Times New Roman"/>
              </w:rPr>
              <w:t>內熟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79</w:t>
            </w:r>
            <w:r w:rsidRPr="00162F8B">
              <w:rPr>
                <w:rFonts w:ascii="Times New Roman" w:hAnsi="Times New Roman" w:cs="Times New Roman"/>
              </w:rPr>
              <w:t>自熟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80</w:t>
            </w:r>
            <w:r w:rsidRPr="00162F8B">
              <w:rPr>
                <w:rFonts w:ascii="Times New Roman" w:hAnsi="Times New Roman" w:cs="Times New Roman"/>
              </w:rPr>
              <w:t>惡捉</w:t>
            </w:r>
          </w:p>
        </w:tc>
        <w:tc>
          <w:tcPr>
            <w:tcW w:w="2347" w:type="pct"/>
            <w:gridSpan w:val="2"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68</w:t>
            </w:r>
            <w:r w:rsidRPr="00162F8B">
              <w:rPr>
                <w:rFonts w:ascii="Times New Roman" w:hAnsi="Times New Roman" w:cs="Times New Roman"/>
              </w:rPr>
              <w:t>內宿食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69</w:t>
            </w:r>
            <w:r w:rsidRPr="00162F8B">
              <w:rPr>
                <w:rFonts w:ascii="Times New Roman" w:hAnsi="Times New Roman" w:cs="Times New Roman"/>
              </w:rPr>
              <w:t>內熟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70</w:t>
            </w:r>
            <w:r w:rsidRPr="00162F8B">
              <w:rPr>
                <w:rFonts w:ascii="Times New Roman" w:hAnsi="Times New Roman" w:cs="Times New Roman"/>
              </w:rPr>
              <w:t>自熟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71</w:t>
            </w:r>
            <w:r w:rsidRPr="00162F8B">
              <w:rPr>
                <w:rFonts w:ascii="Times New Roman" w:hAnsi="Times New Roman" w:cs="Times New Roman"/>
              </w:rPr>
              <w:t>捉食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81</w:t>
            </w:r>
            <w:r w:rsidRPr="00162F8B">
              <w:rPr>
                <w:rFonts w:ascii="Times New Roman" w:hAnsi="Times New Roman" w:cs="Times New Roman"/>
              </w:rPr>
              <w:t>不受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82</w:t>
            </w:r>
            <w:r w:rsidRPr="00162F8B">
              <w:rPr>
                <w:rFonts w:ascii="Times New Roman" w:hAnsi="Times New Roman" w:cs="Times New Roman"/>
              </w:rPr>
              <w:t>惡捉受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83</w:t>
            </w:r>
            <w:r w:rsidRPr="00162F8B">
              <w:rPr>
                <w:rFonts w:ascii="Times New Roman" w:hAnsi="Times New Roman" w:cs="Times New Roman"/>
              </w:rPr>
              <w:t>初日受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84</w:t>
            </w:r>
            <w:r w:rsidRPr="00162F8B">
              <w:rPr>
                <w:rFonts w:ascii="Times New Roman" w:hAnsi="Times New Roman" w:cs="Times New Roman"/>
              </w:rPr>
              <w:t>從是出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72</w:t>
            </w:r>
            <w:r w:rsidRPr="00162F8B">
              <w:rPr>
                <w:rFonts w:ascii="Times New Roman" w:hAnsi="Times New Roman" w:cs="Times New Roman"/>
              </w:rPr>
              <w:t>（不）受食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73</w:t>
            </w:r>
            <w:r w:rsidRPr="00162F8B">
              <w:rPr>
                <w:rFonts w:ascii="Times New Roman" w:hAnsi="Times New Roman" w:cs="Times New Roman"/>
              </w:rPr>
              <w:t>惡捉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74</w:t>
            </w:r>
            <w:r w:rsidRPr="00162F8B">
              <w:rPr>
                <w:rFonts w:ascii="Times New Roman" w:hAnsi="Times New Roman" w:cs="Times New Roman"/>
              </w:rPr>
              <w:t>受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75</w:t>
            </w:r>
            <w:r w:rsidRPr="00162F8B">
              <w:rPr>
                <w:rFonts w:ascii="Times New Roman" w:hAnsi="Times New Roman" w:cs="Times New Roman"/>
              </w:rPr>
              <w:t>不受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85</w:t>
            </w:r>
            <w:r w:rsidRPr="00162F8B">
              <w:rPr>
                <w:rFonts w:ascii="Times New Roman" w:hAnsi="Times New Roman" w:cs="Times New Roman"/>
              </w:rPr>
              <w:t>食木果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   </w:t>
            </w:r>
            <w:r w:rsidRPr="00162F8B">
              <w:rPr>
                <w:rFonts w:ascii="Times New Roman" w:hAnsi="Times New Roman" w:cs="Times New Roman"/>
              </w:rPr>
              <w:t>（義有）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76</w:t>
            </w:r>
            <w:r w:rsidRPr="00162F8B">
              <w:rPr>
                <w:rFonts w:ascii="Times New Roman" w:hAnsi="Times New Roman" w:cs="Times New Roman"/>
              </w:rPr>
              <w:t>不捨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86</w:t>
            </w:r>
            <w:r w:rsidRPr="00162F8B">
              <w:rPr>
                <w:rFonts w:ascii="Times New Roman" w:hAnsi="Times New Roman" w:cs="Times New Roman"/>
              </w:rPr>
              <w:t>池物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77</w:t>
            </w:r>
            <w:r w:rsidRPr="00162F8B">
              <w:rPr>
                <w:rFonts w:ascii="Times New Roman" w:hAnsi="Times New Roman" w:cs="Times New Roman"/>
              </w:rPr>
              <w:t>水食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78</w:t>
            </w:r>
            <w:r w:rsidRPr="00162F8B">
              <w:rPr>
                <w:rFonts w:ascii="Times New Roman" w:hAnsi="Times New Roman" w:cs="Times New Roman"/>
              </w:rPr>
              <w:t>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87</w:t>
            </w:r>
            <w:r w:rsidRPr="00162F8B">
              <w:rPr>
                <w:rFonts w:ascii="Times New Roman" w:hAnsi="Times New Roman" w:cs="Times New Roman"/>
              </w:rPr>
              <w:t>受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88</w:t>
            </w:r>
            <w:r w:rsidRPr="00162F8B">
              <w:rPr>
                <w:rFonts w:ascii="Times New Roman" w:hAnsi="Times New Roman" w:cs="Times New Roman"/>
              </w:rPr>
              <w:t>不受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79</w:t>
            </w:r>
            <w:r w:rsidRPr="00162F8B">
              <w:rPr>
                <w:rFonts w:ascii="Times New Roman" w:hAnsi="Times New Roman" w:cs="Times New Roman"/>
              </w:rPr>
              <w:t>受迦絺那</w:t>
            </w:r>
            <w:r w:rsidRPr="00162F8B">
              <w:rPr>
                <w:rFonts w:ascii="Times New Roman" w:hAnsi="Times New Roman" w:cs="Times New Roman"/>
              </w:rPr>
              <w:t>80</w:t>
            </w:r>
            <w:r w:rsidRPr="00162F8B">
              <w:rPr>
                <w:rFonts w:ascii="Times New Roman" w:hAnsi="Times New Roman" w:cs="Times New Roman"/>
              </w:rPr>
              <w:t>不受迦絺那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89</w:t>
            </w:r>
            <w:r w:rsidRPr="00162F8B">
              <w:rPr>
                <w:rFonts w:ascii="Times New Roman" w:hAnsi="Times New Roman" w:cs="Times New Roman"/>
              </w:rPr>
              <w:t>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90</w:t>
            </w:r>
            <w:r w:rsidRPr="00162F8B">
              <w:rPr>
                <w:rFonts w:ascii="Times New Roman" w:hAnsi="Times New Roman" w:cs="Times New Roman"/>
              </w:rPr>
              <w:t>不捨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81</w:t>
            </w:r>
            <w:r w:rsidRPr="00162F8B">
              <w:rPr>
                <w:rFonts w:ascii="Times New Roman" w:hAnsi="Times New Roman" w:cs="Times New Roman"/>
              </w:rPr>
              <w:t>捨迦絺那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82</w:t>
            </w:r>
            <w:r w:rsidRPr="00162F8B">
              <w:rPr>
                <w:rFonts w:ascii="Times New Roman" w:hAnsi="Times New Roman" w:cs="Times New Roman"/>
              </w:rPr>
              <w:t>不捨迦絺那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91</w:t>
            </w:r>
            <w:r w:rsidRPr="00162F8B">
              <w:rPr>
                <w:rFonts w:ascii="Times New Roman" w:hAnsi="Times New Roman" w:cs="Times New Roman"/>
              </w:rPr>
              <w:t>可分物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92</w:t>
            </w:r>
            <w:r w:rsidRPr="00162F8B">
              <w:rPr>
                <w:rFonts w:ascii="Times New Roman" w:hAnsi="Times New Roman" w:cs="Times New Roman"/>
              </w:rPr>
              <w:t>不可分物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93</w:t>
            </w:r>
            <w:r w:rsidRPr="00162F8B">
              <w:rPr>
                <w:rFonts w:ascii="Times New Roman" w:hAnsi="Times New Roman" w:cs="Times New Roman"/>
              </w:rPr>
              <w:t>輕物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94</w:t>
            </w:r>
            <w:r w:rsidRPr="00162F8B">
              <w:rPr>
                <w:rFonts w:ascii="Times New Roman" w:hAnsi="Times New Roman" w:cs="Times New Roman"/>
              </w:rPr>
              <w:t>重物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95</w:t>
            </w:r>
            <w:r w:rsidRPr="00162F8B">
              <w:rPr>
                <w:rFonts w:ascii="Times New Roman" w:hAnsi="Times New Roman" w:cs="Times New Roman"/>
              </w:rPr>
              <w:t>屬物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96</w:t>
            </w:r>
            <w:r w:rsidRPr="00162F8B">
              <w:rPr>
                <w:rFonts w:ascii="Times New Roman" w:hAnsi="Times New Roman" w:cs="Times New Roman"/>
              </w:rPr>
              <w:t>不屬物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shd w:val="pct15" w:color="auto" w:fill="FFFFFF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85</w:t>
            </w:r>
            <w:r w:rsidRPr="00162F8B">
              <w:rPr>
                <w:rFonts w:ascii="Times New Roman" w:hAnsi="Times New Roman" w:cs="Times New Roman"/>
              </w:rPr>
              <w:t>可分物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86</w:t>
            </w:r>
            <w:r w:rsidRPr="00162F8B">
              <w:rPr>
                <w:rFonts w:ascii="Times New Roman" w:hAnsi="Times New Roman" w:cs="Times New Roman"/>
              </w:rPr>
              <w:t>不可分物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84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重物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83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輕物</w:t>
            </w:r>
            <w:r w:rsidRPr="00162F8B">
              <w:rPr>
                <w:rFonts w:ascii="SimSun" w:eastAsia="SimSun" w:hAnsi="SimSun" w:cs="Times New Roman" w:hint="eastAsia"/>
                <w:shd w:val="pct15" w:color="auto" w:fill="FFFFFF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89</w:t>
            </w:r>
            <w:r w:rsidRPr="00162F8B">
              <w:rPr>
                <w:rFonts w:ascii="Times New Roman" w:hAnsi="Times New Roman" w:cs="Times New Roman"/>
              </w:rPr>
              <w:t>攝物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90</w:t>
            </w:r>
            <w:r w:rsidRPr="00162F8B">
              <w:rPr>
                <w:rFonts w:ascii="Times New Roman" w:hAnsi="Times New Roman" w:cs="Times New Roman"/>
              </w:rPr>
              <w:t>不攝物</w:t>
            </w:r>
          </w:p>
        </w:tc>
      </w:tr>
      <w:tr w:rsidR="00162F8B" w:rsidRPr="00162F8B" w:rsidTr="00A82BFD">
        <w:trPr>
          <w:trHeight w:val="348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97</w:t>
            </w:r>
            <w:r w:rsidRPr="00162F8B">
              <w:rPr>
                <w:rFonts w:ascii="Times New Roman" w:hAnsi="Times New Roman" w:cs="Times New Roman"/>
              </w:rPr>
              <w:t>手受物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rPr>
          <w:trHeight w:val="12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98</w:t>
            </w:r>
            <w:r w:rsidRPr="00162F8B">
              <w:rPr>
                <w:rFonts w:ascii="Times New Roman" w:hAnsi="Times New Roman" w:cs="Times New Roman"/>
              </w:rPr>
              <w:t>不手受物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91</w:t>
            </w:r>
            <w:r w:rsidRPr="00162F8B">
              <w:rPr>
                <w:rFonts w:ascii="Times New Roman" w:hAnsi="Times New Roman" w:cs="Times New Roman"/>
              </w:rPr>
              <w:t>不從他受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99</w:t>
            </w:r>
            <w:r w:rsidRPr="00162F8B">
              <w:rPr>
                <w:rFonts w:ascii="Times New Roman" w:hAnsi="Times New Roman" w:cs="Times New Roman"/>
              </w:rPr>
              <w:t>人物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100</w:t>
            </w:r>
            <w:r w:rsidRPr="00162F8B">
              <w:rPr>
                <w:rFonts w:ascii="Times New Roman" w:hAnsi="Times New Roman" w:cs="Times New Roman"/>
              </w:rPr>
              <w:t>非人物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87</w:t>
            </w:r>
            <w:r w:rsidRPr="00162F8B">
              <w:rPr>
                <w:rFonts w:ascii="Times New Roman" w:hAnsi="Times New Roman" w:cs="Times New Roman"/>
              </w:rPr>
              <w:t>人物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88</w:t>
            </w:r>
            <w:r w:rsidRPr="00162F8B">
              <w:rPr>
                <w:rFonts w:ascii="Times New Roman" w:hAnsi="Times New Roman" w:cs="Times New Roman"/>
              </w:rPr>
              <w:t>非人物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101</w:t>
            </w:r>
            <w:r w:rsidRPr="00162F8B">
              <w:rPr>
                <w:rFonts w:ascii="Times New Roman" w:hAnsi="Times New Roman" w:cs="Times New Roman"/>
              </w:rPr>
              <w:t>因緣衣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102</w:t>
            </w:r>
            <w:r w:rsidRPr="00162F8B">
              <w:rPr>
                <w:rFonts w:ascii="Times New Roman" w:hAnsi="Times New Roman" w:cs="Times New Roman"/>
              </w:rPr>
              <w:t>死衣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103</w:t>
            </w:r>
            <w:r w:rsidRPr="00162F8B">
              <w:rPr>
                <w:rFonts w:ascii="Times New Roman" w:hAnsi="Times New Roman" w:cs="Times New Roman"/>
              </w:rPr>
              <w:t>糞掃衣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93</w:t>
            </w:r>
            <w:r w:rsidRPr="00162F8B">
              <w:rPr>
                <w:rFonts w:ascii="Times New Roman" w:hAnsi="Times New Roman" w:cs="Times New Roman"/>
              </w:rPr>
              <w:t>成衣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92</w:t>
            </w:r>
            <w:r w:rsidRPr="00162F8B">
              <w:rPr>
                <w:rFonts w:ascii="Times New Roman" w:hAnsi="Times New Roman" w:cs="Times New Roman"/>
              </w:rPr>
              <w:t>死比丘衣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94</w:t>
            </w:r>
            <w:r w:rsidRPr="00162F8B">
              <w:rPr>
                <w:rFonts w:ascii="Times New Roman" w:hAnsi="Times New Roman" w:cs="Times New Roman"/>
              </w:rPr>
              <w:t>糞掃衣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104</w:t>
            </w:r>
            <w:r w:rsidRPr="00162F8B">
              <w:rPr>
                <w:rFonts w:ascii="Times New Roman" w:hAnsi="Times New Roman" w:cs="Times New Roman"/>
              </w:rPr>
              <w:t>灌鼻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105</w:t>
            </w:r>
            <w:r w:rsidRPr="00162F8B">
              <w:rPr>
                <w:rFonts w:ascii="Times New Roman" w:hAnsi="Times New Roman" w:cs="Times New Roman"/>
              </w:rPr>
              <w:t>刀治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106</w:t>
            </w:r>
            <w:r w:rsidRPr="00162F8B">
              <w:rPr>
                <w:rFonts w:ascii="Times New Roman" w:hAnsi="Times New Roman" w:cs="Times New Roman"/>
              </w:rPr>
              <w:t>活帝治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95</w:t>
            </w:r>
            <w:r w:rsidRPr="00162F8B">
              <w:rPr>
                <w:rFonts w:ascii="Times New Roman" w:hAnsi="Times New Roman" w:cs="Times New Roman"/>
              </w:rPr>
              <w:t>灌鼻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97</w:t>
            </w:r>
            <w:r w:rsidRPr="00162F8B">
              <w:rPr>
                <w:rFonts w:ascii="Times New Roman" w:hAnsi="Times New Roman" w:cs="Times New Roman"/>
              </w:rPr>
              <w:t>刀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96</w:t>
            </w:r>
            <w:r w:rsidRPr="00162F8B">
              <w:rPr>
                <w:rFonts w:ascii="Times New Roman" w:hAnsi="Times New Roman" w:cs="Times New Roman"/>
              </w:rPr>
              <w:t>灌下部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107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2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剃毛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108</w:t>
            </w:r>
            <w:r w:rsidRPr="00162F8B">
              <w:rPr>
                <w:rFonts w:ascii="Times New Roman" w:hAnsi="Times New Roman" w:cs="Times New Roman"/>
              </w:rPr>
              <w:t>剃髮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98</w:t>
            </w:r>
            <w:r w:rsidRPr="00162F8B">
              <w:rPr>
                <w:rFonts w:ascii="Times New Roman" w:hAnsi="Times New Roman" w:cs="Times New Roman"/>
              </w:rPr>
              <w:t>剃毛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99</w:t>
            </w:r>
            <w:r w:rsidRPr="00162F8B">
              <w:rPr>
                <w:rFonts w:ascii="Times New Roman" w:hAnsi="Times New Roman" w:cs="Times New Roman"/>
              </w:rPr>
              <w:t>剃髮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109</w:t>
            </w:r>
            <w:r w:rsidRPr="00162F8B">
              <w:rPr>
                <w:rFonts w:ascii="Times New Roman" w:hAnsi="Times New Roman" w:cs="Times New Roman"/>
              </w:rPr>
              <w:t>故用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100</w:t>
            </w:r>
            <w:r w:rsidRPr="00162F8B">
              <w:rPr>
                <w:rFonts w:ascii="Times New Roman" w:hAnsi="Times New Roman" w:cs="Times New Roman"/>
              </w:rPr>
              <w:t>噉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101</w:t>
            </w:r>
            <w:r w:rsidRPr="00162F8B">
              <w:rPr>
                <w:rFonts w:ascii="Times New Roman" w:hAnsi="Times New Roman" w:cs="Times New Roman"/>
              </w:rPr>
              <w:t>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102</w:t>
            </w:r>
            <w:r w:rsidRPr="00162F8B">
              <w:rPr>
                <w:rFonts w:ascii="Times New Roman" w:hAnsi="Times New Roman" w:cs="Times New Roman"/>
              </w:rPr>
              <w:t>食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103</w:t>
            </w:r>
            <w:r w:rsidRPr="00162F8B">
              <w:rPr>
                <w:rFonts w:ascii="Times New Roman" w:hAnsi="Times New Roman" w:cs="Times New Roman"/>
              </w:rPr>
              <w:t>作衣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110</w:t>
            </w:r>
            <w:r w:rsidRPr="00162F8B">
              <w:rPr>
                <w:rFonts w:ascii="Times New Roman" w:hAnsi="Times New Roman" w:cs="Times New Roman"/>
              </w:rPr>
              <w:t>果窳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104</w:t>
            </w:r>
            <w:r w:rsidRPr="00162F8B">
              <w:rPr>
                <w:rFonts w:ascii="Times New Roman" w:hAnsi="Times New Roman" w:cs="Times New Roman"/>
              </w:rPr>
              <w:t>果食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111</w:t>
            </w:r>
            <w:r w:rsidRPr="00162F8B">
              <w:rPr>
                <w:rFonts w:ascii="Times New Roman" w:hAnsi="Times New Roman" w:cs="Times New Roman"/>
              </w:rPr>
              <w:t>人用物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112</w:t>
            </w:r>
            <w:r w:rsidRPr="00162F8B">
              <w:rPr>
                <w:rFonts w:ascii="Times New Roman" w:hAnsi="Times New Roman" w:cs="Times New Roman"/>
              </w:rPr>
              <w:t>非人用物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105</w:t>
            </w:r>
            <w:r w:rsidRPr="00162F8B">
              <w:rPr>
                <w:rFonts w:ascii="Times New Roman" w:hAnsi="Times New Roman" w:cs="Times New Roman"/>
              </w:rPr>
              <w:t>非人食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113</w:t>
            </w:r>
            <w:r w:rsidRPr="00162F8B">
              <w:rPr>
                <w:rFonts w:ascii="Times New Roman" w:hAnsi="Times New Roman" w:cs="Times New Roman"/>
              </w:rPr>
              <w:t>五百人集毘尼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114</w:t>
            </w:r>
            <w:r w:rsidRPr="00162F8B">
              <w:rPr>
                <w:rFonts w:ascii="Times New Roman" w:hAnsi="Times New Roman" w:cs="Times New Roman"/>
              </w:rPr>
              <w:t>七百人集毘尼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106</w:t>
            </w:r>
            <w:r w:rsidRPr="00162F8B">
              <w:rPr>
                <w:rFonts w:ascii="Times New Roman" w:hAnsi="Times New Roman" w:cs="Times New Roman"/>
              </w:rPr>
              <w:t>五百集毘尼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107</w:t>
            </w:r>
            <w:r w:rsidRPr="00162F8B">
              <w:rPr>
                <w:rFonts w:ascii="Times New Roman" w:hAnsi="Times New Roman" w:cs="Times New Roman"/>
              </w:rPr>
              <w:t>七百集滅毘尼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115</w:t>
            </w:r>
            <w:r w:rsidRPr="00162F8B">
              <w:rPr>
                <w:rFonts w:ascii="Times New Roman" w:hAnsi="Times New Roman" w:cs="Times New Roman"/>
              </w:rPr>
              <w:t>毘尼攝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108</w:t>
            </w:r>
            <w:r w:rsidRPr="00162F8B">
              <w:rPr>
                <w:rFonts w:ascii="Times New Roman" w:hAnsi="Times New Roman" w:cs="Times New Roman"/>
              </w:rPr>
              <w:t>毘尼因緣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116</w:t>
            </w:r>
            <w:r w:rsidRPr="00162F8B">
              <w:rPr>
                <w:rFonts w:ascii="Times New Roman" w:hAnsi="Times New Roman" w:cs="Times New Roman"/>
              </w:rPr>
              <w:t>黑印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117</w:t>
            </w:r>
            <w:r w:rsidRPr="00162F8B">
              <w:rPr>
                <w:rFonts w:ascii="Times New Roman" w:hAnsi="Times New Roman" w:cs="Times New Roman"/>
              </w:rPr>
              <w:t>大印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shd w:val="pct15" w:color="auto" w:fill="FFFFFF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110</w:t>
            </w:r>
            <w:r w:rsidRPr="00162F8B">
              <w:rPr>
                <w:rFonts w:ascii="Times New Roman" w:hAnsi="Times New Roman" w:cs="Times New Roman"/>
              </w:rPr>
              <w:t>迦盧漚波提舍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109</w:t>
            </w:r>
            <w:r w:rsidRPr="00162F8B">
              <w:rPr>
                <w:rFonts w:ascii="Times New Roman" w:hAnsi="Times New Roman" w:cs="Times New Roman"/>
              </w:rPr>
              <w:t>摩訶漚波提舍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118</w:t>
            </w:r>
            <w:r w:rsidRPr="00162F8B">
              <w:rPr>
                <w:rFonts w:ascii="Times New Roman" w:hAnsi="Times New Roman" w:cs="Times New Roman"/>
              </w:rPr>
              <w:t>合藥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119</w:t>
            </w:r>
            <w:r w:rsidRPr="00162F8B">
              <w:rPr>
                <w:rFonts w:ascii="Times New Roman" w:hAnsi="Times New Roman" w:cs="Times New Roman"/>
              </w:rPr>
              <w:t>和合法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111</w:t>
            </w:r>
            <w:r w:rsidRPr="00162F8B">
              <w:rPr>
                <w:rFonts w:ascii="Times New Roman" w:hAnsi="Times New Roman" w:cs="Times New Roman"/>
              </w:rPr>
              <w:t>等因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112</w:t>
            </w:r>
            <w:r w:rsidRPr="00162F8B">
              <w:rPr>
                <w:rFonts w:ascii="Times New Roman" w:hAnsi="Times New Roman" w:cs="Times New Roman"/>
              </w:rPr>
              <w:t>時雜</w:t>
            </w:r>
          </w:p>
        </w:tc>
      </w:tr>
      <w:tr w:rsidR="00162F8B" w:rsidRPr="00162F8B" w:rsidTr="00A82BFD">
        <w:trPr>
          <w:trHeight w:val="324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120</w:t>
            </w:r>
            <w:r w:rsidRPr="00162F8B">
              <w:rPr>
                <w:rFonts w:ascii="Times New Roman" w:hAnsi="Times New Roman" w:cs="Times New Roman"/>
              </w:rPr>
              <w:t>僧坊淨法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121</w:t>
            </w:r>
            <w:r w:rsidRPr="00162F8B">
              <w:rPr>
                <w:rFonts w:ascii="Times New Roman" w:hAnsi="Times New Roman" w:cs="Times New Roman"/>
              </w:rPr>
              <w:t>林淨法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122</w:t>
            </w:r>
            <w:r w:rsidRPr="00162F8B">
              <w:rPr>
                <w:rFonts w:ascii="Times New Roman" w:hAnsi="Times New Roman" w:cs="Times New Roman"/>
              </w:rPr>
              <w:t>房舍淨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113</w:t>
            </w:r>
            <w:r w:rsidRPr="00162F8B">
              <w:rPr>
                <w:rFonts w:ascii="Times New Roman" w:hAnsi="Times New Roman" w:cs="Times New Roman"/>
              </w:rPr>
              <w:t>園林中淨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114</w:t>
            </w:r>
            <w:r w:rsidRPr="00162F8B">
              <w:rPr>
                <w:rFonts w:ascii="Times New Roman" w:hAnsi="Times New Roman" w:cs="Times New Roman"/>
              </w:rPr>
              <w:t>山林中淨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115</w:t>
            </w:r>
            <w:r w:rsidRPr="00162F8B">
              <w:rPr>
                <w:rFonts w:ascii="Times New Roman" w:hAnsi="Times New Roman" w:cs="Times New Roman"/>
              </w:rPr>
              <w:t>堂淨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123</w:t>
            </w:r>
            <w:r w:rsidRPr="00162F8B">
              <w:rPr>
                <w:rFonts w:ascii="Times New Roman" w:hAnsi="Times New Roman" w:cs="Times New Roman"/>
              </w:rPr>
              <w:t>時淨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124</w:t>
            </w:r>
            <w:r w:rsidRPr="00162F8B">
              <w:rPr>
                <w:rFonts w:ascii="Times New Roman" w:hAnsi="Times New Roman" w:cs="Times New Roman"/>
              </w:rPr>
              <w:t>方淨法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116</w:t>
            </w:r>
            <w:r w:rsidRPr="00162F8B">
              <w:rPr>
                <w:rFonts w:ascii="Times New Roman" w:hAnsi="Times New Roman" w:cs="Times New Roman"/>
              </w:rPr>
              <w:t>國土淨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lastRenderedPageBreak/>
              <w:t>125</w:t>
            </w:r>
            <w:r w:rsidRPr="00162F8B">
              <w:rPr>
                <w:rFonts w:ascii="Times New Roman" w:hAnsi="Times New Roman" w:cs="Times New Roman"/>
              </w:rPr>
              <w:t>國土淨法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117</w:t>
            </w:r>
            <w:r w:rsidRPr="00162F8B">
              <w:rPr>
                <w:rFonts w:ascii="Times New Roman" w:hAnsi="Times New Roman" w:cs="Times New Roman"/>
              </w:rPr>
              <w:t>邊方淨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118</w:t>
            </w:r>
            <w:r w:rsidRPr="00162F8B">
              <w:rPr>
                <w:rFonts w:ascii="Times New Roman" w:hAnsi="Times New Roman" w:cs="Times New Roman"/>
              </w:rPr>
              <w:t>方淨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126</w:t>
            </w:r>
            <w:r w:rsidRPr="00162F8B">
              <w:rPr>
                <w:rFonts w:ascii="Times New Roman" w:hAnsi="Times New Roman" w:cs="Times New Roman"/>
              </w:rPr>
              <w:t>衣淨法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119</w:t>
            </w:r>
            <w:r w:rsidRPr="00162F8B">
              <w:rPr>
                <w:rFonts w:ascii="Times New Roman" w:hAnsi="Times New Roman" w:cs="Times New Roman"/>
              </w:rPr>
              <w:t>衣淨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F8B">
              <w:rPr>
                <w:rFonts w:ascii="Times New Roman" w:hAnsi="Times New Roman" w:cs="Times New Roman"/>
                <w:b/>
                <w:shd w:val="pct15" w:color="auto" w:fill="FFFFFF"/>
              </w:rPr>
              <w:t>（〈具足戒竟〉）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120</w:t>
            </w:r>
            <w:r w:rsidRPr="00162F8B">
              <w:rPr>
                <w:rFonts w:ascii="Times New Roman" w:hAnsi="Times New Roman" w:cs="Times New Roman"/>
              </w:rPr>
              <w:t>酢漿淨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127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3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自恣法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128</w:t>
            </w:r>
            <w:r w:rsidRPr="00162F8B">
              <w:rPr>
                <w:rFonts w:ascii="Times New Roman" w:hAnsi="Times New Roman" w:cs="Times New Roman"/>
              </w:rPr>
              <w:t>與自恣法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129</w:t>
            </w:r>
            <w:r w:rsidRPr="00162F8B">
              <w:rPr>
                <w:rFonts w:ascii="Times New Roman" w:hAnsi="Times New Roman" w:cs="Times New Roman"/>
              </w:rPr>
              <w:t>受自恣法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130</w:t>
            </w:r>
            <w:r w:rsidRPr="00162F8B">
              <w:rPr>
                <w:rFonts w:ascii="Times New Roman" w:hAnsi="Times New Roman" w:cs="Times New Roman"/>
              </w:rPr>
              <w:t>說自恣法</w:t>
            </w:r>
          </w:p>
        </w:tc>
        <w:tc>
          <w:tcPr>
            <w:tcW w:w="2347" w:type="pct"/>
            <w:gridSpan w:val="2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121</w:t>
            </w:r>
            <w:r w:rsidRPr="00162F8B">
              <w:rPr>
                <w:rFonts w:ascii="Times New Roman" w:hAnsi="Times New Roman" w:cs="Times New Roman"/>
              </w:rPr>
              <w:t>自恣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122</w:t>
            </w:r>
            <w:r w:rsidRPr="00162F8B">
              <w:rPr>
                <w:rFonts w:ascii="Times New Roman" w:hAnsi="Times New Roman" w:cs="Times New Roman"/>
              </w:rPr>
              <w:t>與自恣欲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123</w:t>
            </w:r>
            <w:r w:rsidRPr="00162F8B">
              <w:rPr>
                <w:rFonts w:ascii="Times New Roman" w:hAnsi="Times New Roman" w:cs="Times New Roman"/>
              </w:rPr>
              <w:t>取自恣欲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124</w:t>
            </w:r>
            <w:r w:rsidRPr="00162F8B">
              <w:rPr>
                <w:rFonts w:ascii="Times New Roman" w:hAnsi="Times New Roman" w:cs="Times New Roman"/>
              </w:rPr>
              <w:t>說自恣欲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131</w:t>
            </w:r>
            <w:r w:rsidRPr="00162F8B">
              <w:rPr>
                <w:rFonts w:ascii="Times New Roman" w:hAnsi="Times New Roman" w:cs="Times New Roman"/>
              </w:rPr>
              <w:t>布薩法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132</w:t>
            </w:r>
            <w:r w:rsidRPr="00162F8B">
              <w:rPr>
                <w:rFonts w:ascii="Times New Roman" w:hAnsi="Times New Roman" w:cs="Times New Roman"/>
              </w:rPr>
              <w:t>與清淨法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133</w:t>
            </w:r>
            <w:r w:rsidRPr="00162F8B">
              <w:rPr>
                <w:rFonts w:ascii="Times New Roman" w:hAnsi="Times New Roman" w:cs="Times New Roman"/>
              </w:rPr>
              <w:t>受清淨法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134</w:t>
            </w:r>
            <w:r w:rsidRPr="00162F8B">
              <w:rPr>
                <w:rFonts w:ascii="Times New Roman" w:hAnsi="Times New Roman" w:cs="Times New Roman"/>
              </w:rPr>
              <w:t>說清淨法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125</w:t>
            </w:r>
            <w:r w:rsidRPr="00162F8B">
              <w:rPr>
                <w:rFonts w:ascii="Times New Roman" w:hAnsi="Times New Roman" w:cs="Times New Roman"/>
              </w:rPr>
              <w:t>布薩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126</w:t>
            </w:r>
            <w:r w:rsidRPr="00162F8B">
              <w:rPr>
                <w:rFonts w:ascii="Times New Roman" w:hAnsi="Times New Roman" w:cs="Times New Roman"/>
              </w:rPr>
              <w:t>與清淨</w:t>
            </w:r>
            <w:r w:rsidRPr="00162F8B">
              <w:rPr>
                <w:rFonts w:ascii="Times New Roman" w:hAnsi="Times New Roman" w:cs="Times New Roman"/>
              </w:rPr>
              <w:t>127</w:t>
            </w:r>
            <w:r w:rsidRPr="00162F8B">
              <w:rPr>
                <w:rFonts w:ascii="Times New Roman" w:hAnsi="Times New Roman" w:cs="Times New Roman"/>
              </w:rPr>
              <w:t>受清淨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128</w:t>
            </w:r>
            <w:r w:rsidRPr="00162F8B">
              <w:rPr>
                <w:rFonts w:ascii="Times New Roman" w:hAnsi="Times New Roman" w:cs="Times New Roman"/>
              </w:rPr>
              <w:t>說清淨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135</w:t>
            </w:r>
            <w:r w:rsidRPr="00162F8B">
              <w:rPr>
                <w:rFonts w:ascii="Times New Roman" w:hAnsi="Times New Roman" w:cs="Times New Roman"/>
              </w:rPr>
              <w:t>欲法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136</w:t>
            </w:r>
            <w:r w:rsidRPr="00162F8B">
              <w:rPr>
                <w:rFonts w:ascii="Times New Roman" w:hAnsi="Times New Roman" w:cs="Times New Roman"/>
              </w:rPr>
              <w:t>與欲法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137</w:t>
            </w:r>
            <w:r w:rsidRPr="00162F8B">
              <w:rPr>
                <w:rFonts w:ascii="Times New Roman" w:hAnsi="Times New Roman" w:cs="Times New Roman"/>
              </w:rPr>
              <w:t>受欲法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138</w:t>
            </w:r>
            <w:r w:rsidRPr="00162F8B">
              <w:rPr>
                <w:rFonts w:ascii="Times New Roman" w:hAnsi="Times New Roman" w:cs="Times New Roman"/>
              </w:rPr>
              <w:t>說欲法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139</w:t>
            </w:r>
            <w:r w:rsidRPr="00162F8B">
              <w:rPr>
                <w:rFonts w:ascii="Times New Roman" w:hAnsi="Times New Roman" w:cs="Times New Roman"/>
              </w:rPr>
              <w:t>清淨法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129</w:t>
            </w:r>
            <w:r w:rsidRPr="00162F8B">
              <w:rPr>
                <w:rFonts w:ascii="Times New Roman" w:hAnsi="Times New Roman" w:cs="Times New Roman"/>
              </w:rPr>
              <w:t>布薩與欲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130</w:t>
            </w:r>
            <w:r w:rsidRPr="00162F8B">
              <w:rPr>
                <w:rFonts w:ascii="Times New Roman" w:hAnsi="Times New Roman" w:cs="Times New Roman"/>
              </w:rPr>
              <w:t>受欲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131</w:t>
            </w:r>
            <w:r w:rsidRPr="00162F8B">
              <w:rPr>
                <w:rFonts w:ascii="Times New Roman" w:hAnsi="Times New Roman" w:cs="Times New Roman"/>
              </w:rPr>
              <w:t>說欲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132</w:t>
            </w:r>
            <w:r w:rsidRPr="00162F8B">
              <w:rPr>
                <w:rFonts w:ascii="Times New Roman" w:hAnsi="Times New Roman" w:cs="Times New Roman"/>
              </w:rPr>
              <w:t>清淨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140</w:t>
            </w:r>
            <w:r w:rsidRPr="00162F8B">
              <w:rPr>
                <w:rFonts w:ascii="Times New Roman" w:hAnsi="Times New Roman" w:cs="Times New Roman"/>
              </w:rPr>
              <w:t>與清淨法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141</w:t>
            </w:r>
            <w:r w:rsidRPr="00162F8B">
              <w:rPr>
                <w:rFonts w:ascii="Times New Roman" w:hAnsi="Times New Roman" w:cs="Times New Roman"/>
              </w:rPr>
              <w:t>欲清淨法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142</w:t>
            </w:r>
            <w:r w:rsidRPr="00162F8B">
              <w:rPr>
                <w:rFonts w:ascii="Times New Roman" w:hAnsi="Times New Roman" w:cs="Times New Roman"/>
              </w:rPr>
              <w:t>與欲清淨法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143</w:t>
            </w:r>
            <w:r w:rsidRPr="00162F8B">
              <w:rPr>
                <w:rFonts w:ascii="Times New Roman" w:hAnsi="Times New Roman" w:cs="Times New Roman"/>
              </w:rPr>
              <w:t>受欲清淨法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144</w:t>
            </w:r>
            <w:r w:rsidRPr="00162F8B">
              <w:rPr>
                <w:rFonts w:ascii="Times New Roman" w:hAnsi="Times New Roman" w:cs="Times New Roman"/>
              </w:rPr>
              <w:t>說欲清淨法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133</w:t>
            </w:r>
            <w:r w:rsidRPr="00162F8B">
              <w:rPr>
                <w:rFonts w:ascii="Times New Roman" w:hAnsi="Times New Roman" w:cs="Times New Roman"/>
              </w:rPr>
              <w:t>欲清淨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134</w:t>
            </w:r>
            <w:r w:rsidRPr="00162F8B">
              <w:rPr>
                <w:rFonts w:ascii="Times New Roman" w:hAnsi="Times New Roman" w:cs="Times New Roman"/>
              </w:rPr>
              <w:t>與欲清淨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135</w:t>
            </w:r>
            <w:r w:rsidRPr="00162F8B">
              <w:rPr>
                <w:rFonts w:ascii="Times New Roman" w:hAnsi="Times New Roman" w:cs="Times New Roman"/>
              </w:rPr>
              <w:t>受欲清淨</w:t>
            </w:r>
            <w:r w:rsidRPr="00162F8B">
              <w:rPr>
                <w:rFonts w:ascii="Times New Roman" w:hAnsi="Times New Roman" w:cs="Times New Roman"/>
              </w:rPr>
              <w:t>136</w:t>
            </w:r>
            <w:r w:rsidRPr="00162F8B">
              <w:rPr>
                <w:rFonts w:ascii="Times New Roman" w:hAnsi="Times New Roman" w:cs="Times New Roman"/>
              </w:rPr>
              <w:t>說欲清淨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145</w:t>
            </w:r>
            <w:r w:rsidRPr="00162F8B">
              <w:rPr>
                <w:rFonts w:ascii="Times New Roman" w:hAnsi="Times New Roman" w:cs="Times New Roman"/>
              </w:rPr>
              <w:t>起塔法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146</w:t>
            </w:r>
            <w:r w:rsidRPr="00162F8B">
              <w:rPr>
                <w:rFonts w:ascii="Times New Roman" w:hAnsi="Times New Roman" w:cs="Times New Roman"/>
              </w:rPr>
              <w:t>塔地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147</w:t>
            </w:r>
            <w:r w:rsidRPr="00162F8B">
              <w:rPr>
                <w:rFonts w:ascii="Times New Roman" w:hAnsi="Times New Roman" w:cs="Times New Roman"/>
              </w:rPr>
              <w:t>龕塔法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148</w:t>
            </w:r>
            <w:r w:rsidRPr="00162F8B">
              <w:rPr>
                <w:rFonts w:ascii="Times New Roman" w:hAnsi="Times New Roman" w:cs="Times New Roman"/>
              </w:rPr>
              <w:t>塔物無盡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137</w:t>
            </w:r>
            <w:r w:rsidRPr="00162F8B">
              <w:rPr>
                <w:rFonts w:ascii="Times New Roman" w:hAnsi="Times New Roman" w:cs="Times New Roman"/>
              </w:rPr>
              <w:t>偷婆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138</w:t>
            </w:r>
            <w:r w:rsidRPr="00162F8B">
              <w:rPr>
                <w:rFonts w:ascii="Times New Roman" w:hAnsi="Times New Roman" w:cs="Times New Roman"/>
              </w:rPr>
              <w:t>偷婆物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139</w:t>
            </w:r>
            <w:r w:rsidRPr="00162F8B">
              <w:rPr>
                <w:rFonts w:ascii="Times New Roman" w:hAnsi="Times New Roman" w:cs="Times New Roman"/>
              </w:rPr>
              <w:t>偷婆舍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140</w:t>
            </w:r>
            <w:r w:rsidRPr="00162F8B">
              <w:rPr>
                <w:rFonts w:ascii="Times New Roman" w:hAnsi="Times New Roman" w:cs="Times New Roman"/>
              </w:rPr>
              <w:t>偷婆無盡功德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149</w:t>
            </w:r>
            <w:r w:rsidRPr="00162F8B">
              <w:rPr>
                <w:rFonts w:ascii="Times New Roman" w:hAnsi="Times New Roman" w:cs="Times New Roman"/>
              </w:rPr>
              <w:t>供養塔法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150</w:t>
            </w:r>
            <w:r w:rsidRPr="00162F8B">
              <w:rPr>
                <w:rFonts w:ascii="Times New Roman" w:hAnsi="Times New Roman" w:cs="Times New Roman"/>
              </w:rPr>
              <w:t>莊嚴塔法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151</w:t>
            </w:r>
            <w:r w:rsidRPr="00162F8B">
              <w:rPr>
                <w:rFonts w:ascii="Times New Roman" w:hAnsi="Times New Roman" w:cs="Times New Roman"/>
              </w:rPr>
              <w:t>華香瓔珞法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141</w:t>
            </w:r>
            <w:r w:rsidRPr="00162F8B">
              <w:rPr>
                <w:rFonts w:ascii="Times New Roman" w:hAnsi="Times New Roman" w:cs="Times New Roman"/>
              </w:rPr>
              <w:t>供養偷婆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142</w:t>
            </w:r>
            <w:r w:rsidRPr="00162F8B">
              <w:rPr>
                <w:rFonts w:ascii="Times New Roman" w:hAnsi="Times New Roman" w:cs="Times New Roman"/>
              </w:rPr>
              <w:t>莊嚴偷婆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143</w:t>
            </w:r>
            <w:r w:rsidRPr="00162F8B">
              <w:rPr>
                <w:rFonts w:ascii="Times New Roman" w:hAnsi="Times New Roman" w:cs="Times New Roman"/>
              </w:rPr>
              <w:t>偷婆香華瓔珞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152</w:t>
            </w:r>
            <w:r w:rsidRPr="00162F8B">
              <w:rPr>
                <w:rFonts w:ascii="Times New Roman" w:hAnsi="Times New Roman" w:cs="Times New Roman"/>
              </w:rPr>
              <w:t>堅法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144</w:t>
            </w:r>
            <w:r w:rsidRPr="00162F8B">
              <w:rPr>
                <w:rFonts w:ascii="Times New Roman" w:hAnsi="Times New Roman" w:cs="Times New Roman"/>
              </w:rPr>
              <w:t>有食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153</w:t>
            </w:r>
            <w:r w:rsidRPr="00162F8B">
              <w:rPr>
                <w:rFonts w:ascii="Times New Roman" w:hAnsi="Times New Roman" w:cs="Times New Roman"/>
              </w:rPr>
              <w:t>堅堅法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154</w:t>
            </w:r>
            <w:r w:rsidRPr="00162F8B">
              <w:rPr>
                <w:rFonts w:ascii="Times New Roman" w:hAnsi="Times New Roman" w:cs="Times New Roman"/>
              </w:rPr>
              <w:t>粥法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155</w:t>
            </w:r>
            <w:r w:rsidRPr="00162F8B">
              <w:rPr>
                <w:rFonts w:ascii="Times New Roman" w:hAnsi="Times New Roman" w:cs="Times New Roman"/>
              </w:rPr>
              <w:t>噉法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156</w:t>
            </w:r>
            <w:r w:rsidRPr="00162F8B">
              <w:rPr>
                <w:rFonts w:ascii="Times New Roman" w:hAnsi="Times New Roman" w:cs="Times New Roman"/>
              </w:rPr>
              <w:t>含消法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157</w:t>
            </w:r>
            <w:r w:rsidRPr="00162F8B">
              <w:rPr>
                <w:rFonts w:ascii="Times New Roman" w:hAnsi="Times New Roman" w:cs="Times New Roman"/>
              </w:rPr>
              <w:t>食法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145</w:t>
            </w:r>
            <w:r w:rsidRPr="00162F8B">
              <w:rPr>
                <w:rFonts w:ascii="Times New Roman" w:hAnsi="Times New Roman" w:cs="Times New Roman"/>
              </w:rPr>
              <w:t>粥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146</w:t>
            </w:r>
            <w:r w:rsidRPr="00162F8B">
              <w:rPr>
                <w:rFonts w:ascii="Times New Roman" w:hAnsi="Times New Roman" w:cs="Times New Roman"/>
              </w:rPr>
              <w:t>佉陀尼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147</w:t>
            </w:r>
            <w:r w:rsidRPr="00162F8B">
              <w:rPr>
                <w:rFonts w:ascii="Times New Roman" w:hAnsi="Times New Roman" w:cs="Times New Roman"/>
              </w:rPr>
              <w:t>含消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148</w:t>
            </w:r>
            <w:r w:rsidRPr="00162F8B">
              <w:rPr>
                <w:rFonts w:ascii="Times New Roman" w:hAnsi="Times New Roman" w:cs="Times New Roman"/>
              </w:rPr>
              <w:t>蒲闍尼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158</w:t>
            </w:r>
            <w:r w:rsidRPr="00162F8B">
              <w:rPr>
                <w:rFonts w:ascii="Times New Roman" w:hAnsi="Times New Roman" w:cs="Times New Roman"/>
              </w:rPr>
              <w:t>缽法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159</w:t>
            </w:r>
            <w:r w:rsidRPr="00162F8B">
              <w:rPr>
                <w:rFonts w:ascii="Times New Roman" w:hAnsi="Times New Roman" w:cs="Times New Roman"/>
              </w:rPr>
              <w:t>衣法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160</w:t>
            </w:r>
            <w:r w:rsidRPr="00162F8B">
              <w:rPr>
                <w:rFonts w:ascii="Times New Roman" w:hAnsi="Times New Roman" w:cs="Times New Roman"/>
              </w:rPr>
              <w:t>尼師壇法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149</w:t>
            </w:r>
            <w:r w:rsidRPr="00162F8B">
              <w:rPr>
                <w:rFonts w:ascii="Times New Roman" w:hAnsi="Times New Roman" w:cs="Times New Roman"/>
              </w:rPr>
              <w:t>缽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150</w:t>
            </w:r>
            <w:r w:rsidRPr="00162F8B">
              <w:rPr>
                <w:rFonts w:ascii="Times New Roman" w:hAnsi="Times New Roman" w:cs="Times New Roman"/>
              </w:rPr>
              <w:t>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151</w:t>
            </w:r>
            <w:r w:rsidRPr="00162F8B">
              <w:rPr>
                <w:rFonts w:ascii="Times New Roman" w:hAnsi="Times New Roman" w:cs="Times New Roman"/>
              </w:rPr>
              <w:t>尼師壇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161</w:t>
            </w:r>
            <w:r w:rsidRPr="00162F8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162F8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6</w:t>
            </w:r>
            <w:r w:rsidRPr="00162F8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4</w:t>
            </w:r>
            <w:r w:rsidRPr="00162F8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162F8B">
              <w:rPr>
                <w:rFonts w:ascii="Times New Roman" w:hAnsi="Times New Roman" w:cs="Times New Roman"/>
              </w:rPr>
              <w:t>鍼法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162</w:t>
            </w:r>
            <w:r w:rsidRPr="00162F8B">
              <w:rPr>
                <w:rFonts w:ascii="Times New Roman" w:hAnsi="Times New Roman" w:cs="Times New Roman"/>
              </w:rPr>
              <w:t>鍼筒法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152</w:t>
            </w:r>
            <w:r w:rsidRPr="00162F8B">
              <w:rPr>
                <w:rFonts w:ascii="Times New Roman" w:hAnsi="Times New Roman" w:cs="Times New Roman"/>
              </w:rPr>
              <w:t>鍼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153</w:t>
            </w:r>
            <w:r w:rsidRPr="00162F8B">
              <w:rPr>
                <w:rFonts w:ascii="Times New Roman" w:hAnsi="Times New Roman" w:cs="Times New Roman"/>
              </w:rPr>
              <w:t>鍼筒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163</w:t>
            </w:r>
            <w:r w:rsidRPr="00162F8B">
              <w:rPr>
                <w:rFonts w:ascii="Times New Roman" w:hAnsi="Times New Roman" w:cs="Times New Roman"/>
              </w:rPr>
              <w:t>水瓶法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164</w:t>
            </w:r>
            <w:r w:rsidRPr="00162F8B">
              <w:rPr>
                <w:rFonts w:ascii="Times New Roman" w:hAnsi="Times New Roman" w:cs="Times New Roman"/>
              </w:rPr>
              <w:t>常用水瓶法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165</w:t>
            </w:r>
            <w:r w:rsidRPr="00162F8B">
              <w:rPr>
                <w:rFonts w:ascii="Times New Roman" w:hAnsi="Times New Roman" w:cs="Times New Roman"/>
              </w:rPr>
              <w:t>和上法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166</w:t>
            </w:r>
            <w:r w:rsidRPr="00162F8B">
              <w:rPr>
                <w:rFonts w:ascii="Times New Roman" w:hAnsi="Times New Roman" w:cs="Times New Roman"/>
              </w:rPr>
              <w:t>共行弟子法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158</w:t>
            </w:r>
            <w:r w:rsidRPr="00162F8B">
              <w:rPr>
                <w:rFonts w:ascii="Times New Roman" w:hAnsi="Times New Roman" w:cs="Times New Roman"/>
              </w:rPr>
              <w:t>和上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159</w:t>
            </w:r>
            <w:r w:rsidRPr="00162F8B">
              <w:rPr>
                <w:rFonts w:ascii="Times New Roman" w:hAnsi="Times New Roman" w:cs="Times New Roman"/>
              </w:rPr>
              <w:t>弟子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160</w:t>
            </w:r>
            <w:r w:rsidRPr="00162F8B">
              <w:rPr>
                <w:rFonts w:ascii="Times New Roman" w:hAnsi="Times New Roman" w:cs="Times New Roman"/>
              </w:rPr>
              <w:t>供養和上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167</w:t>
            </w:r>
            <w:r w:rsidRPr="00162F8B">
              <w:rPr>
                <w:rFonts w:ascii="Times New Roman" w:hAnsi="Times New Roman" w:cs="Times New Roman"/>
              </w:rPr>
              <w:t>阿闍黎法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168</w:t>
            </w:r>
            <w:r w:rsidRPr="00162F8B">
              <w:rPr>
                <w:rFonts w:ascii="Times New Roman" w:hAnsi="Times New Roman" w:cs="Times New Roman"/>
              </w:rPr>
              <w:t>近行第子法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169</w:t>
            </w:r>
            <w:r w:rsidRPr="00162F8B">
              <w:rPr>
                <w:rFonts w:ascii="Times New Roman" w:hAnsi="Times New Roman" w:cs="Times New Roman"/>
              </w:rPr>
              <w:t>和上阿闍黎共行弟子近行弟子法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161</w:t>
            </w:r>
            <w:r w:rsidRPr="00162F8B">
              <w:rPr>
                <w:rFonts w:ascii="Times New Roman" w:hAnsi="Times New Roman" w:cs="Times New Roman"/>
              </w:rPr>
              <w:t>阿闍黎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162</w:t>
            </w:r>
            <w:r w:rsidRPr="00162F8B">
              <w:rPr>
                <w:rFonts w:ascii="Times New Roman" w:hAnsi="Times New Roman" w:cs="Times New Roman"/>
              </w:rPr>
              <w:t>近住弟子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163</w:t>
            </w:r>
            <w:r w:rsidRPr="00162F8B">
              <w:rPr>
                <w:rFonts w:ascii="Times New Roman" w:hAnsi="Times New Roman" w:cs="Times New Roman"/>
              </w:rPr>
              <w:t>和上阿闍黎共行弟子近住弟子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170</w:t>
            </w:r>
            <w:r w:rsidRPr="00162F8B">
              <w:rPr>
                <w:rFonts w:ascii="Times New Roman" w:hAnsi="Times New Roman" w:cs="Times New Roman"/>
              </w:rPr>
              <w:t>沙彌法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164</w:t>
            </w:r>
            <w:r w:rsidRPr="00162F8B">
              <w:rPr>
                <w:rFonts w:ascii="Times New Roman" w:hAnsi="Times New Roman" w:cs="Times New Roman"/>
              </w:rPr>
              <w:t>沙彌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171</w:t>
            </w:r>
            <w:r w:rsidRPr="00162F8B">
              <w:rPr>
                <w:rFonts w:ascii="Times New Roman" w:hAnsi="Times New Roman" w:cs="Times New Roman"/>
              </w:rPr>
              <w:t>依止法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172</w:t>
            </w:r>
            <w:r w:rsidRPr="00162F8B">
              <w:rPr>
                <w:rFonts w:ascii="Times New Roman" w:hAnsi="Times New Roman" w:cs="Times New Roman"/>
              </w:rPr>
              <w:t>與依止法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173</w:t>
            </w:r>
            <w:r w:rsidRPr="00162F8B">
              <w:rPr>
                <w:rFonts w:ascii="Times New Roman" w:hAnsi="Times New Roman" w:cs="Times New Roman"/>
              </w:rPr>
              <w:t>受依止法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174</w:t>
            </w:r>
            <w:r w:rsidRPr="00162F8B">
              <w:rPr>
                <w:rFonts w:ascii="Times New Roman" w:hAnsi="Times New Roman" w:cs="Times New Roman"/>
              </w:rPr>
              <w:t>捨依止法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154</w:t>
            </w:r>
            <w:r w:rsidRPr="00162F8B">
              <w:rPr>
                <w:rFonts w:ascii="Times New Roman" w:hAnsi="Times New Roman" w:cs="Times New Roman"/>
              </w:rPr>
              <w:t>依止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156</w:t>
            </w:r>
            <w:r w:rsidRPr="00162F8B">
              <w:rPr>
                <w:rFonts w:ascii="Times New Roman" w:hAnsi="Times New Roman" w:cs="Times New Roman"/>
              </w:rPr>
              <w:t>與依止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155</w:t>
            </w:r>
            <w:r w:rsidRPr="00162F8B">
              <w:rPr>
                <w:rFonts w:ascii="Times New Roman" w:hAnsi="Times New Roman" w:cs="Times New Roman"/>
              </w:rPr>
              <w:t>受依止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157</w:t>
            </w:r>
            <w:r w:rsidRPr="00162F8B">
              <w:rPr>
                <w:rFonts w:ascii="Times New Roman" w:hAnsi="Times New Roman" w:cs="Times New Roman"/>
              </w:rPr>
              <w:t>捨依止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175</w:t>
            </w:r>
            <w:r w:rsidRPr="00162F8B">
              <w:rPr>
                <w:rFonts w:ascii="Times New Roman" w:hAnsi="Times New Roman" w:cs="Times New Roman"/>
              </w:rPr>
              <w:t>地法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176</w:t>
            </w:r>
            <w:r w:rsidRPr="00162F8B">
              <w:rPr>
                <w:rFonts w:ascii="Times New Roman" w:hAnsi="Times New Roman" w:cs="Times New Roman"/>
              </w:rPr>
              <w:t>僧坊法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165</w:t>
            </w:r>
            <w:r w:rsidRPr="00162F8B">
              <w:rPr>
                <w:rFonts w:ascii="Times New Roman" w:hAnsi="Times New Roman" w:cs="Times New Roman"/>
              </w:rPr>
              <w:t>籌量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177</w:t>
            </w:r>
            <w:r w:rsidRPr="00162F8B">
              <w:rPr>
                <w:rFonts w:ascii="Times New Roman" w:hAnsi="Times New Roman" w:cs="Times New Roman"/>
              </w:rPr>
              <w:t>臥具法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166</w:t>
            </w:r>
            <w:r w:rsidRPr="00162F8B">
              <w:rPr>
                <w:rFonts w:ascii="Times New Roman" w:hAnsi="Times New Roman" w:cs="Times New Roman"/>
              </w:rPr>
              <w:t>臥具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178</w:t>
            </w:r>
            <w:r w:rsidRPr="00162F8B">
              <w:rPr>
                <w:rFonts w:ascii="Times New Roman" w:hAnsi="Times New Roman" w:cs="Times New Roman"/>
              </w:rPr>
              <w:t>治塔僧坊法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179</w:t>
            </w:r>
            <w:r w:rsidRPr="00162F8B">
              <w:rPr>
                <w:rFonts w:ascii="Times New Roman" w:hAnsi="Times New Roman" w:cs="Times New Roman"/>
              </w:rPr>
              <w:t>治塔僧坊人法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167</w:t>
            </w:r>
            <w:r w:rsidRPr="00162F8B">
              <w:rPr>
                <w:rFonts w:ascii="Times New Roman" w:hAnsi="Times New Roman" w:cs="Times New Roman"/>
              </w:rPr>
              <w:t>營知事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180</w:t>
            </w:r>
            <w:r w:rsidRPr="00162F8B">
              <w:rPr>
                <w:rFonts w:ascii="Times New Roman" w:hAnsi="Times New Roman" w:cs="Times New Roman"/>
              </w:rPr>
              <w:t>恭敬法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168</w:t>
            </w:r>
            <w:r w:rsidRPr="00162F8B">
              <w:rPr>
                <w:rFonts w:ascii="Times New Roman" w:hAnsi="Times New Roman" w:cs="Times New Roman"/>
              </w:rPr>
              <w:t>次第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181</w:t>
            </w:r>
            <w:r w:rsidRPr="00162F8B">
              <w:rPr>
                <w:rFonts w:ascii="Times New Roman" w:hAnsi="Times New Roman" w:cs="Times New Roman"/>
              </w:rPr>
              <w:t>澡豆法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182</w:t>
            </w:r>
            <w:r w:rsidRPr="00162F8B">
              <w:rPr>
                <w:rFonts w:ascii="Times New Roman" w:hAnsi="Times New Roman" w:cs="Times New Roman"/>
              </w:rPr>
              <w:t>漿法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183</w:t>
            </w:r>
            <w:r w:rsidRPr="00162F8B">
              <w:rPr>
                <w:rFonts w:ascii="Times New Roman" w:hAnsi="Times New Roman" w:cs="Times New Roman"/>
              </w:rPr>
              <w:t>藥法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184</w:t>
            </w:r>
            <w:r w:rsidRPr="00162F8B">
              <w:rPr>
                <w:rFonts w:ascii="Times New Roman" w:hAnsi="Times New Roman" w:cs="Times New Roman"/>
              </w:rPr>
              <w:t>蘇毘羅漿法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170</w:t>
            </w:r>
            <w:r w:rsidRPr="00162F8B">
              <w:rPr>
                <w:rFonts w:ascii="Times New Roman" w:hAnsi="Times New Roman" w:cs="Times New Roman"/>
              </w:rPr>
              <w:t>屑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172</w:t>
            </w:r>
            <w:r w:rsidRPr="00162F8B">
              <w:rPr>
                <w:rFonts w:ascii="Times New Roman" w:hAnsi="Times New Roman" w:cs="Times New Roman"/>
              </w:rPr>
              <w:t>漿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171</w:t>
            </w:r>
            <w:r w:rsidRPr="00162F8B">
              <w:rPr>
                <w:rFonts w:ascii="Times New Roman" w:hAnsi="Times New Roman" w:cs="Times New Roman"/>
              </w:rPr>
              <w:t>藥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169</w:t>
            </w:r>
            <w:r w:rsidRPr="00162F8B">
              <w:rPr>
                <w:rFonts w:ascii="Times New Roman" w:hAnsi="Times New Roman" w:cs="Times New Roman"/>
              </w:rPr>
              <w:t>蘇毘羅漿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185</w:t>
            </w:r>
            <w:r w:rsidRPr="00162F8B">
              <w:rPr>
                <w:rFonts w:ascii="Times New Roman" w:hAnsi="Times New Roman" w:cs="Times New Roman"/>
              </w:rPr>
              <w:t>皮革法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186</w:t>
            </w:r>
            <w:r w:rsidRPr="00162F8B">
              <w:rPr>
                <w:rFonts w:ascii="Times New Roman" w:hAnsi="Times New Roman" w:cs="Times New Roman"/>
              </w:rPr>
              <w:t>革屣法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173</w:t>
            </w:r>
            <w:r w:rsidRPr="00162F8B">
              <w:rPr>
                <w:rFonts w:ascii="Times New Roman" w:hAnsi="Times New Roman" w:cs="Times New Roman"/>
              </w:rPr>
              <w:t>皮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174</w:t>
            </w:r>
            <w:r w:rsidRPr="00162F8B">
              <w:rPr>
                <w:rFonts w:ascii="Times New Roman" w:hAnsi="Times New Roman" w:cs="Times New Roman"/>
              </w:rPr>
              <w:t>革屣</w:t>
            </w:r>
          </w:p>
        </w:tc>
      </w:tr>
      <w:tr w:rsidR="00162F8B" w:rsidRPr="00162F8B" w:rsidTr="00A82BFD">
        <w:trPr>
          <w:trHeight w:val="348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175</w:t>
            </w:r>
            <w:r w:rsidRPr="00162F8B">
              <w:rPr>
                <w:rFonts w:ascii="Times New Roman" w:hAnsi="Times New Roman" w:cs="Times New Roman"/>
              </w:rPr>
              <w:t>揩腳物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187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5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支足法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188</w:t>
            </w:r>
            <w:r w:rsidRPr="00162F8B">
              <w:rPr>
                <w:rFonts w:ascii="Times New Roman" w:hAnsi="Times New Roman" w:cs="Times New Roman"/>
              </w:rPr>
              <w:t>機法</w:t>
            </w:r>
          </w:p>
        </w:tc>
        <w:tc>
          <w:tcPr>
            <w:tcW w:w="156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nil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1" w:type="pct"/>
            <w:tcBorders>
              <w:top w:val="dashed" w:sz="6" w:space="0" w:color="auto"/>
              <w:left w:val="nil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189</w:t>
            </w:r>
            <w:r w:rsidRPr="00162F8B">
              <w:rPr>
                <w:rFonts w:ascii="Times New Roman" w:hAnsi="Times New Roman" w:cs="Times New Roman"/>
              </w:rPr>
              <w:t>杖法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190</w:t>
            </w:r>
            <w:r w:rsidRPr="00162F8B">
              <w:rPr>
                <w:rFonts w:ascii="Times New Roman" w:hAnsi="Times New Roman" w:cs="Times New Roman"/>
              </w:rPr>
              <w:t>杖囊法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176</w:t>
            </w:r>
            <w:r w:rsidRPr="00162F8B">
              <w:rPr>
                <w:rFonts w:ascii="Times New Roman" w:hAnsi="Times New Roman" w:cs="Times New Roman"/>
              </w:rPr>
              <w:t>杖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177</w:t>
            </w:r>
            <w:r w:rsidRPr="00162F8B">
              <w:rPr>
                <w:rFonts w:ascii="Times New Roman" w:hAnsi="Times New Roman" w:cs="Times New Roman"/>
              </w:rPr>
              <w:t>絡囊</w:t>
            </w:r>
          </w:p>
        </w:tc>
      </w:tr>
      <w:tr w:rsidR="00162F8B" w:rsidRPr="00162F8B" w:rsidTr="00A82BFD">
        <w:trPr>
          <w:trHeight w:val="348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191</w:t>
            </w:r>
            <w:r w:rsidRPr="00162F8B">
              <w:rPr>
                <w:rFonts w:ascii="Times New Roman" w:hAnsi="Times New Roman" w:cs="Times New Roman"/>
              </w:rPr>
              <w:t>噉蒜法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178</w:t>
            </w:r>
            <w:r w:rsidRPr="00162F8B">
              <w:rPr>
                <w:rFonts w:ascii="Times New Roman" w:hAnsi="Times New Roman" w:cs="Times New Roman"/>
              </w:rPr>
              <w:t>蒜</w:t>
            </w:r>
          </w:p>
        </w:tc>
      </w:tr>
      <w:tr w:rsidR="00162F8B" w:rsidRPr="00162F8B" w:rsidTr="00A82BFD">
        <w:trPr>
          <w:trHeight w:val="324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192</w:t>
            </w:r>
            <w:r w:rsidRPr="00162F8B">
              <w:rPr>
                <w:rFonts w:ascii="Times New Roman" w:hAnsi="Times New Roman" w:cs="Times New Roman"/>
              </w:rPr>
              <w:t>剃刀法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193</w:t>
            </w:r>
            <w:r w:rsidRPr="00162F8B">
              <w:rPr>
                <w:rFonts w:ascii="Times New Roman" w:hAnsi="Times New Roman" w:cs="Times New Roman"/>
              </w:rPr>
              <w:t>剃刀鞘法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179</w:t>
            </w:r>
            <w:r w:rsidRPr="00162F8B">
              <w:rPr>
                <w:rFonts w:ascii="Times New Roman" w:hAnsi="Times New Roman" w:cs="Times New Roman"/>
              </w:rPr>
              <w:t>剃刀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180</w:t>
            </w:r>
            <w:r w:rsidRPr="00162F8B">
              <w:rPr>
                <w:rFonts w:ascii="Times New Roman" w:hAnsi="Times New Roman" w:cs="Times New Roman"/>
              </w:rPr>
              <w:t>剃刀房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194</w:t>
            </w:r>
            <w:r w:rsidRPr="00162F8B">
              <w:rPr>
                <w:rFonts w:ascii="Times New Roman" w:hAnsi="Times New Roman" w:cs="Times New Roman"/>
              </w:rPr>
              <w:t>戶鉤法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181</w:t>
            </w:r>
            <w:r w:rsidRPr="00162F8B">
              <w:rPr>
                <w:rFonts w:ascii="Times New Roman" w:hAnsi="Times New Roman" w:cs="Times New Roman"/>
              </w:rPr>
              <w:t>戶鑰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182</w:t>
            </w:r>
            <w:r w:rsidRPr="00162F8B">
              <w:rPr>
                <w:rFonts w:ascii="Times New Roman" w:hAnsi="Times New Roman" w:cs="Times New Roman"/>
              </w:rPr>
              <w:t>戶鎖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195</w:t>
            </w:r>
            <w:r w:rsidRPr="00162F8B">
              <w:rPr>
                <w:rFonts w:ascii="Times New Roman" w:hAnsi="Times New Roman" w:cs="Times New Roman"/>
              </w:rPr>
              <w:t>乘法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185</w:t>
            </w:r>
            <w:r w:rsidRPr="00162F8B">
              <w:rPr>
                <w:rFonts w:ascii="Times New Roman" w:hAnsi="Times New Roman" w:cs="Times New Roman"/>
              </w:rPr>
              <w:t>乘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196</w:t>
            </w:r>
            <w:r w:rsidRPr="00162F8B">
              <w:rPr>
                <w:rFonts w:ascii="Times New Roman" w:hAnsi="Times New Roman" w:cs="Times New Roman"/>
              </w:rPr>
              <w:t>蓋法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197</w:t>
            </w:r>
            <w:r w:rsidRPr="00162F8B">
              <w:rPr>
                <w:rFonts w:ascii="Times New Roman" w:hAnsi="Times New Roman" w:cs="Times New Roman"/>
              </w:rPr>
              <w:t>扇法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183</w:t>
            </w:r>
            <w:r w:rsidRPr="00162F8B">
              <w:rPr>
                <w:rFonts w:ascii="Times New Roman" w:hAnsi="Times New Roman" w:cs="Times New Roman"/>
              </w:rPr>
              <w:t>扇柄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184</w:t>
            </w:r>
            <w:r w:rsidRPr="00162F8B">
              <w:rPr>
                <w:rFonts w:ascii="Times New Roman" w:hAnsi="Times New Roman" w:cs="Times New Roman"/>
              </w:rPr>
              <w:t>傘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186</w:t>
            </w:r>
            <w:r w:rsidRPr="00162F8B">
              <w:rPr>
                <w:rFonts w:ascii="Times New Roman" w:hAnsi="Times New Roman" w:cs="Times New Roman"/>
              </w:rPr>
              <w:t>扇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198</w:t>
            </w:r>
            <w:r w:rsidRPr="00162F8B">
              <w:rPr>
                <w:rFonts w:ascii="Times New Roman" w:hAnsi="Times New Roman" w:cs="Times New Roman"/>
              </w:rPr>
              <w:t>拂法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199</w:t>
            </w:r>
            <w:r w:rsidRPr="00162F8B">
              <w:rPr>
                <w:rFonts w:ascii="Times New Roman" w:hAnsi="Times New Roman" w:cs="Times New Roman"/>
              </w:rPr>
              <w:t>鏡法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187</w:t>
            </w:r>
            <w:r w:rsidRPr="00162F8B">
              <w:rPr>
                <w:rFonts w:ascii="Times New Roman" w:hAnsi="Times New Roman" w:cs="Times New Roman"/>
              </w:rPr>
              <w:t>拂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188</w:t>
            </w:r>
            <w:r w:rsidRPr="00162F8B">
              <w:rPr>
                <w:rFonts w:ascii="Times New Roman" w:hAnsi="Times New Roman" w:cs="Times New Roman"/>
              </w:rPr>
              <w:t>鏡</w:t>
            </w:r>
          </w:p>
        </w:tc>
      </w:tr>
      <w:tr w:rsidR="00162F8B" w:rsidRPr="00162F8B" w:rsidTr="00A82BFD">
        <w:trPr>
          <w:trHeight w:val="420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200</w:t>
            </w:r>
            <w:r w:rsidRPr="00162F8B">
              <w:rPr>
                <w:rFonts w:ascii="Times New Roman" w:hAnsi="Times New Roman" w:cs="Times New Roman"/>
              </w:rPr>
              <w:t>治眼法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191</w:t>
            </w:r>
            <w:r w:rsidRPr="00162F8B">
              <w:rPr>
                <w:rFonts w:ascii="Times New Roman" w:hAnsi="Times New Roman" w:cs="Times New Roman"/>
              </w:rPr>
              <w:t>眼安膳那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201</w:t>
            </w:r>
            <w:r w:rsidRPr="00162F8B">
              <w:rPr>
                <w:rFonts w:ascii="Times New Roman" w:hAnsi="Times New Roman" w:cs="Times New Roman"/>
              </w:rPr>
              <w:t>治眼籌法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202</w:t>
            </w:r>
            <w:r w:rsidRPr="00162F8B">
              <w:rPr>
                <w:rFonts w:ascii="Times New Roman" w:hAnsi="Times New Roman" w:cs="Times New Roman"/>
              </w:rPr>
              <w:t>盛眼籌物法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192</w:t>
            </w:r>
            <w:r w:rsidRPr="00162F8B">
              <w:rPr>
                <w:rFonts w:ascii="Times New Roman" w:hAnsi="Times New Roman" w:cs="Times New Roman"/>
              </w:rPr>
              <w:t>著安膳那物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203</w:t>
            </w:r>
            <w:r w:rsidRPr="00162F8B">
              <w:rPr>
                <w:rFonts w:ascii="Times New Roman" w:hAnsi="Times New Roman" w:cs="Times New Roman"/>
              </w:rPr>
              <w:t>華香瓔珞法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204</w:t>
            </w:r>
            <w:r w:rsidRPr="00162F8B">
              <w:rPr>
                <w:rFonts w:ascii="Times New Roman" w:hAnsi="Times New Roman" w:cs="Times New Roman"/>
              </w:rPr>
              <w:t>歌舞伎樂法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189</w:t>
            </w:r>
            <w:r w:rsidRPr="00162F8B">
              <w:rPr>
                <w:rFonts w:ascii="Times New Roman" w:hAnsi="Times New Roman" w:cs="Times New Roman"/>
              </w:rPr>
              <w:t>香華瓔珞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190</w:t>
            </w:r>
            <w:r w:rsidRPr="00162F8B">
              <w:rPr>
                <w:rFonts w:ascii="Times New Roman" w:hAnsi="Times New Roman" w:cs="Times New Roman"/>
              </w:rPr>
              <w:t>歌舞倡伎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205</w:t>
            </w:r>
            <w:r w:rsidRPr="00162F8B">
              <w:rPr>
                <w:rFonts w:ascii="Times New Roman" w:hAnsi="Times New Roman" w:cs="Times New Roman"/>
              </w:rPr>
              <w:t>臥法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206</w:t>
            </w:r>
            <w:r w:rsidRPr="00162F8B">
              <w:rPr>
                <w:rFonts w:ascii="Times New Roman" w:hAnsi="Times New Roman" w:cs="Times New Roman"/>
              </w:rPr>
              <w:t>坐法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193</w:t>
            </w:r>
            <w:r w:rsidRPr="00162F8B">
              <w:rPr>
                <w:rFonts w:ascii="Times New Roman" w:hAnsi="Times New Roman" w:cs="Times New Roman"/>
              </w:rPr>
              <w:t>臥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194</w:t>
            </w:r>
            <w:r w:rsidRPr="00162F8B">
              <w:rPr>
                <w:rFonts w:ascii="Times New Roman" w:hAnsi="Times New Roman" w:cs="Times New Roman"/>
              </w:rPr>
              <w:t>坐臥經行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207</w:t>
            </w:r>
            <w:r w:rsidRPr="00162F8B">
              <w:rPr>
                <w:rFonts w:ascii="Times New Roman" w:hAnsi="Times New Roman" w:cs="Times New Roman"/>
              </w:rPr>
              <w:t>禪杖法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208</w:t>
            </w:r>
            <w:r w:rsidRPr="00162F8B">
              <w:rPr>
                <w:rFonts w:ascii="Times New Roman" w:hAnsi="Times New Roman" w:cs="Times New Roman"/>
              </w:rPr>
              <w:t>禪帶法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195</w:t>
            </w:r>
            <w:r w:rsidRPr="00162F8B">
              <w:rPr>
                <w:rFonts w:ascii="Times New Roman" w:hAnsi="Times New Roman" w:cs="Times New Roman"/>
              </w:rPr>
              <w:t>禪帶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209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6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帶法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210</w:t>
            </w:r>
            <w:r w:rsidRPr="00162F8B">
              <w:rPr>
                <w:rFonts w:ascii="Times New Roman" w:hAnsi="Times New Roman" w:cs="Times New Roman"/>
              </w:rPr>
              <w:t>衣</w:t>
            </w:r>
            <w:r w:rsidRPr="00162F8B">
              <w:rPr>
                <w:rFonts w:ascii="Times New Roman" w:hAnsi="Times New Roman" w:cs="Times New Roman"/>
                <w:bdr w:val="single" w:sz="4" w:space="0" w:color="auto"/>
              </w:rPr>
              <w:t>傞</w:t>
            </w:r>
            <w:r w:rsidRPr="00162F8B">
              <w:rPr>
                <w:rFonts w:ascii="Times New Roman" w:hAnsi="Times New Roman" w:cs="Times New Roman"/>
              </w:rPr>
              <w:t>帶法</w:t>
            </w:r>
            <w:r w:rsidRPr="00162F8B">
              <w:rPr>
                <w:rFonts w:ascii="Times New Roman" w:hAnsi="Times New Roman" w:cs="Times New Roman"/>
              </w:rPr>
              <w:t>211</w:t>
            </w:r>
            <w:r w:rsidRPr="00162F8B">
              <w:rPr>
                <w:rFonts w:ascii="Times New Roman" w:hAnsi="Times New Roman" w:cs="Times New Roman"/>
              </w:rPr>
              <w:t>抄繫衣法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212</w:t>
            </w:r>
            <w:r w:rsidRPr="00162F8B">
              <w:rPr>
                <w:rFonts w:ascii="Times New Roman" w:hAnsi="Times New Roman" w:cs="Times New Roman"/>
              </w:rPr>
              <w:t>跳擲法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197</w:t>
            </w:r>
            <w:r w:rsidRPr="00162F8B">
              <w:rPr>
                <w:rFonts w:ascii="Times New Roman" w:hAnsi="Times New Roman" w:cs="Times New Roman"/>
              </w:rPr>
              <w:t>腰繩衣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196</w:t>
            </w:r>
            <w:r w:rsidRPr="00162F8B">
              <w:rPr>
                <w:rFonts w:ascii="Times New Roman" w:hAnsi="Times New Roman" w:cs="Times New Roman"/>
              </w:rPr>
              <w:t>紐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199</w:t>
            </w:r>
            <w:r w:rsidRPr="00162F8B">
              <w:rPr>
                <w:rFonts w:ascii="Times New Roman" w:hAnsi="Times New Roman" w:cs="Times New Roman"/>
              </w:rPr>
              <w:t>反抄著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198</w:t>
            </w:r>
            <w:r w:rsidRPr="00162F8B">
              <w:rPr>
                <w:rFonts w:ascii="Times New Roman" w:hAnsi="Times New Roman" w:cs="Times New Roman"/>
              </w:rPr>
              <w:t>彈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213</w:t>
            </w:r>
            <w:r w:rsidRPr="00162F8B">
              <w:rPr>
                <w:rFonts w:ascii="Times New Roman" w:hAnsi="Times New Roman" w:cs="Times New Roman"/>
              </w:rPr>
              <w:t>地法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214</w:t>
            </w:r>
            <w:r w:rsidRPr="00162F8B">
              <w:rPr>
                <w:rFonts w:ascii="Times New Roman" w:hAnsi="Times New Roman" w:cs="Times New Roman"/>
              </w:rPr>
              <w:t>林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200</w:t>
            </w:r>
            <w:r w:rsidRPr="00162F8B">
              <w:rPr>
                <w:rFonts w:ascii="Times New Roman" w:hAnsi="Times New Roman" w:cs="Times New Roman"/>
              </w:rPr>
              <w:t>地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201</w:t>
            </w:r>
            <w:r w:rsidRPr="00162F8B">
              <w:rPr>
                <w:rFonts w:ascii="Times New Roman" w:hAnsi="Times New Roman" w:cs="Times New Roman"/>
              </w:rPr>
              <w:t>樹</w:t>
            </w:r>
          </w:p>
        </w:tc>
      </w:tr>
      <w:tr w:rsidR="00A82BFD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A82BFD" w:rsidRPr="00162F8B" w:rsidRDefault="00A82BFD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A82BFD" w:rsidRPr="00162F8B" w:rsidRDefault="00A82BFD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202</w:t>
            </w:r>
            <w:r w:rsidRPr="00162F8B">
              <w:rPr>
                <w:rFonts w:ascii="Times New Roman" w:hAnsi="Times New Roman" w:cs="Times New Roman"/>
              </w:rPr>
              <w:t>地物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203</w:t>
            </w:r>
            <w:r w:rsidRPr="00162F8B">
              <w:rPr>
                <w:rFonts w:ascii="Times New Roman" w:hAnsi="Times New Roman" w:cs="Times New Roman"/>
              </w:rPr>
              <w:t>林樹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215</w:t>
            </w:r>
            <w:r w:rsidRPr="00162F8B">
              <w:rPr>
                <w:rFonts w:ascii="Times New Roman" w:hAnsi="Times New Roman" w:cs="Times New Roman"/>
              </w:rPr>
              <w:t>事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204</w:t>
            </w:r>
            <w:r w:rsidRPr="00162F8B">
              <w:rPr>
                <w:rFonts w:ascii="Times New Roman" w:hAnsi="Times New Roman" w:cs="Times New Roman"/>
              </w:rPr>
              <w:t>諍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216</w:t>
            </w:r>
            <w:r w:rsidRPr="00162F8B">
              <w:rPr>
                <w:rFonts w:ascii="Times New Roman" w:hAnsi="Times New Roman" w:cs="Times New Roman"/>
              </w:rPr>
              <w:t>破僧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205</w:t>
            </w:r>
            <w:r w:rsidRPr="00162F8B">
              <w:rPr>
                <w:rFonts w:ascii="Times New Roman" w:hAnsi="Times New Roman" w:cs="Times New Roman"/>
              </w:rPr>
              <w:t>諍壞僧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217</w:t>
            </w:r>
            <w:r w:rsidRPr="00162F8B">
              <w:rPr>
                <w:rFonts w:ascii="Times New Roman" w:hAnsi="Times New Roman" w:cs="Times New Roman"/>
              </w:rPr>
              <w:t>上中下座相看</w:t>
            </w:r>
            <w:r w:rsidR="00663A16" w:rsidRPr="00162F8B">
              <w:rPr>
                <w:rFonts w:ascii="Times New Roman" w:hAnsi="Times New Roman" w:cs="Times New Roman" w:hint="eastAsia"/>
              </w:rPr>
              <w:t xml:space="preserve">  </w:t>
            </w:r>
            <w:r w:rsidRPr="00162F8B">
              <w:rPr>
                <w:rFonts w:ascii="Times New Roman" w:hAnsi="Times New Roman" w:cs="Times New Roman"/>
                <w:b/>
                <w:shd w:val="pct15" w:color="auto" w:fill="FFFFFF"/>
              </w:rPr>
              <w:t>（〈法部竟〉）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206</w:t>
            </w:r>
            <w:r w:rsidRPr="00162F8B">
              <w:rPr>
                <w:rFonts w:ascii="Times New Roman" w:hAnsi="Times New Roman" w:cs="Times New Roman"/>
              </w:rPr>
              <w:t>恭敬</w:t>
            </w:r>
          </w:p>
        </w:tc>
      </w:tr>
      <w:tr w:rsidR="00162F8B" w:rsidRPr="00162F8B" w:rsidTr="00A82BFD">
        <w:tc>
          <w:tcPr>
            <w:tcW w:w="2653" w:type="pct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218</w:t>
            </w:r>
            <w:r w:rsidRPr="00162F8B">
              <w:rPr>
                <w:rFonts w:ascii="Times New Roman" w:hAnsi="Times New Roman" w:cs="Times New Roman"/>
              </w:rPr>
              <w:t>擯比丘行法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219</w:t>
            </w:r>
            <w:r w:rsidRPr="00162F8B">
              <w:rPr>
                <w:rFonts w:ascii="Times New Roman" w:hAnsi="Times New Roman" w:cs="Times New Roman"/>
              </w:rPr>
              <w:t>種種不共住行法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220</w:t>
            </w:r>
            <w:r w:rsidRPr="00162F8B">
              <w:rPr>
                <w:rFonts w:ascii="Times New Roman" w:hAnsi="Times New Roman" w:cs="Times New Roman"/>
              </w:rPr>
              <w:t>闥賴吒比丘行法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221</w:t>
            </w:r>
            <w:r w:rsidRPr="00162F8B">
              <w:rPr>
                <w:rFonts w:ascii="Times New Roman" w:hAnsi="Times New Roman" w:cs="Times New Roman"/>
              </w:rPr>
              <w:t>實覓罪相比丘行法</w:t>
            </w:r>
            <w:r w:rsidRPr="00162F8B">
              <w:rPr>
                <w:rFonts w:ascii="Times New Roman" w:hAnsi="Times New Roman" w:cs="Times New Roman"/>
              </w:rPr>
              <w:t>222</w:t>
            </w:r>
            <w:r w:rsidRPr="00162F8B">
              <w:rPr>
                <w:rFonts w:ascii="Times New Roman" w:hAnsi="Times New Roman" w:cs="Times New Roman"/>
              </w:rPr>
              <w:t>波羅夷與學沙彌行法</w:t>
            </w:r>
          </w:p>
        </w:tc>
        <w:tc>
          <w:tcPr>
            <w:tcW w:w="2347" w:type="pct"/>
            <w:gridSpan w:val="2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207</w:t>
            </w:r>
            <w:r w:rsidRPr="00162F8B">
              <w:rPr>
                <w:rFonts w:ascii="Times New Roman" w:hAnsi="Times New Roman" w:cs="Times New Roman"/>
              </w:rPr>
              <w:t>下意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208</w:t>
            </w:r>
            <w:r w:rsidRPr="00162F8B">
              <w:rPr>
                <w:rFonts w:ascii="Times New Roman" w:hAnsi="Times New Roman" w:cs="Times New Roman"/>
              </w:rPr>
              <w:t>種種不共住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209</w:t>
            </w:r>
            <w:r w:rsidRPr="00162F8B">
              <w:rPr>
                <w:rFonts w:ascii="Times New Roman" w:hAnsi="Times New Roman" w:cs="Times New Roman"/>
              </w:rPr>
              <w:t>闥賴吒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210</w:t>
            </w:r>
            <w:r w:rsidRPr="00162F8B">
              <w:rPr>
                <w:rFonts w:ascii="Times New Roman" w:hAnsi="Times New Roman" w:cs="Times New Roman"/>
              </w:rPr>
              <w:t>實覓罪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211</w:t>
            </w:r>
            <w:r w:rsidRPr="00162F8B">
              <w:rPr>
                <w:rFonts w:ascii="Times New Roman" w:hAnsi="Times New Roman" w:cs="Times New Roman"/>
              </w:rPr>
              <w:t>波羅夷學戒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223</w:t>
            </w:r>
            <w:r w:rsidRPr="00162F8B">
              <w:rPr>
                <w:rFonts w:ascii="Times New Roman" w:hAnsi="Times New Roman" w:cs="Times New Roman"/>
              </w:rPr>
              <w:t>僧上座法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224</w:t>
            </w:r>
            <w:r w:rsidRPr="00162F8B">
              <w:rPr>
                <w:rFonts w:ascii="Times New Roman" w:hAnsi="Times New Roman" w:cs="Times New Roman"/>
              </w:rPr>
              <w:t>僧坊上座法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212</w:t>
            </w:r>
            <w:r w:rsidRPr="00162F8B">
              <w:rPr>
                <w:rFonts w:ascii="Times New Roman" w:hAnsi="Times New Roman" w:cs="Times New Roman"/>
              </w:rPr>
              <w:t>眾僧上座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213</w:t>
            </w:r>
            <w:r w:rsidRPr="00162F8B">
              <w:rPr>
                <w:rFonts w:ascii="Times New Roman" w:hAnsi="Times New Roman" w:cs="Times New Roman"/>
              </w:rPr>
              <w:t>林上座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225</w:t>
            </w:r>
            <w:r w:rsidRPr="00162F8B">
              <w:rPr>
                <w:rFonts w:ascii="Times New Roman" w:hAnsi="Times New Roman" w:cs="Times New Roman"/>
              </w:rPr>
              <w:t>別房上座法（衍文：阿藍法）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226</w:t>
            </w:r>
            <w:r w:rsidRPr="00162F8B">
              <w:rPr>
                <w:rFonts w:ascii="Times New Roman" w:hAnsi="Times New Roman" w:cs="Times New Roman"/>
              </w:rPr>
              <w:t>林法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227</w:t>
            </w:r>
            <w:r w:rsidRPr="00162F8B">
              <w:rPr>
                <w:rFonts w:ascii="Times New Roman" w:hAnsi="Times New Roman" w:cs="Times New Roman"/>
              </w:rPr>
              <w:t>（阿藍）別房法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214</w:t>
            </w:r>
            <w:r w:rsidRPr="00162F8B">
              <w:rPr>
                <w:rFonts w:ascii="Times New Roman" w:hAnsi="Times New Roman" w:cs="Times New Roman"/>
              </w:rPr>
              <w:t>樹界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215</w:t>
            </w:r>
            <w:r w:rsidRPr="00162F8B">
              <w:rPr>
                <w:rFonts w:ascii="Times New Roman" w:hAnsi="Times New Roman" w:cs="Times New Roman"/>
              </w:rPr>
              <w:t>堂前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228</w:t>
            </w:r>
            <w:r w:rsidRPr="00162F8B">
              <w:rPr>
                <w:rFonts w:ascii="Times New Roman" w:hAnsi="Times New Roman" w:cs="Times New Roman"/>
              </w:rPr>
              <w:t>房舍法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229</w:t>
            </w:r>
            <w:r w:rsidRPr="00162F8B">
              <w:rPr>
                <w:rFonts w:ascii="Times New Roman" w:hAnsi="Times New Roman" w:cs="Times New Roman"/>
              </w:rPr>
              <w:t>臥具法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230</w:t>
            </w:r>
            <w:r w:rsidRPr="00162F8B">
              <w:rPr>
                <w:rFonts w:ascii="Times New Roman" w:hAnsi="Times New Roman" w:cs="Times New Roman"/>
              </w:rPr>
              <w:t>戶法</w:t>
            </w:r>
            <w:r w:rsidRPr="00162F8B">
              <w:rPr>
                <w:rFonts w:ascii="Times New Roman" w:hAnsi="Times New Roman" w:cs="Times New Roman"/>
              </w:rPr>
              <w:t>231</w:t>
            </w:r>
            <w:r w:rsidRPr="00162F8B">
              <w:rPr>
                <w:rFonts w:ascii="Times New Roman" w:hAnsi="Times New Roman" w:cs="Times New Roman"/>
              </w:rPr>
              <w:t>扃法</w:t>
            </w:r>
            <w:r w:rsidRPr="00162F8B">
              <w:rPr>
                <w:rFonts w:ascii="Times New Roman" w:hAnsi="Times New Roman" w:cs="Times New Roman"/>
              </w:rPr>
              <w:t>232</w:t>
            </w:r>
            <w:r w:rsidRPr="00162F8B">
              <w:rPr>
                <w:rFonts w:ascii="Times New Roman" w:hAnsi="Times New Roman" w:cs="Times New Roman"/>
              </w:rPr>
              <w:t>空僧坊法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216</w:t>
            </w:r>
            <w:r w:rsidRPr="00162F8B">
              <w:rPr>
                <w:rFonts w:ascii="Times New Roman" w:hAnsi="Times New Roman" w:cs="Times New Roman"/>
              </w:rPr>
              <w:t>房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217</w:t>
            </w:r>
            <w:r w:rsidRPr="00162F8B">
              <w:rPr>
                <w:rFonts w:ascii="Times New Roman" w:hAnsi="Times New Roman" w:cs="Times New Roman"/>
              </w:rPr>
              <w:t>臥具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218</w:t>
            </w:r>
            <w:r w:rsidRPr="00162F8B">
              <w:rPr>
                <w:rFonts w:ascii="Times New Roman" w:hAnsi="Times New Roman" w:cs="Times New Roman"/>
              </w:rPr>
              <w:t>戶扂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219</w:t>
            </w:r>
            <w:r w:rsidRPr="00162F8B">
              <w:rPr>
                <w:rFonts w:ascii="Times New Roman" w:hAnsi="Times New Roman" w:cs="Times New Roman"/>
              </w:rPr>
              <w:t>戶撢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220</w:t>
            </w:r>
            <w:r w:rsidRPr="00162F8B">
              <w:rPr>
                <w:rFonts w:ascii="Times New Roman" w:hAnsi="Times New Roman" w:cs="Times New Roman"/>
              </w:rPr>
              <w:t>空坊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233</w:t>
            </w:r>
            <w:r w:rsidRPr="00162F8B">
              <w:rPr>
                <w:rFonts w:ascii="Times New Roman" w:hAnsi="Times New Roman" w:cs="Times New Roman"/>
              </w:rPr>
              <w:t>缽法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234</w:t>
            </w:r>
            <w:r w:rsidRPr="00162F8B">
              <w:rPr>
                <w:rFonts w:ascii="Times New Roman" w:hAnsi="Times New Roman" w:cs="Times New Roman"/>
              </w:rPr>
              <w:t>衣法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235</w:t>
            </w:r>
            <w:r w:rsidRPr="00162F8B">
              <w:rPr>
                <w:rFonts w:ascii="Times New Roman" w:hAnsi="Times New Roman" w:cs="Times New Roman"/>
              </w:rPr>
              <w:t>尼師壇法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221</w:t>
            </w:r>
            <w:r w:rsidRPr="00162F8B">
              <w:rPr>
                <w:rFonts w:ascii="Times New Roman" w:hAnsi="Times New Roman" w:cs="Times New Roman"/>
              </w:rPr>
              <w:t>缽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222</w:t>
            </w:r>
            <w:r w:rsidRPr="00162F8B">
              <w:rPr>
                <w:rFonts w:ascii="Times New Roman" w:hAnsi="Times New Roman" w:cs="Times New Roman"/>
              </w:rPr>
              <w:t>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223</w:t>
            </w:r>
            <w:r w:rsidRPr="00162F8B">
              <w:rPr>
                <w:rFonts w:ascii="Times New Roman" w:hAnsi="Times New Roman" w:cs="Times New Roman"/>
              </w:rPr>
              <w:t>尼師壇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236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7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鍼法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237</w:t>
            </w:r>
            <w:r w:rsidRPr="00162F8B">
              <w:rPr>
                <w:rFonts w:ascii="Times New Roman" w:hAnsi="Times New Roman" w:cs="Times New Roman"/>
              </w:rPr>
              <w:t>鍼筒法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224</w:t>
            </w:r>
            <w:r w:rsidRPr="00162F8B">
              <w:rPr>
                <w:rFonts w:ascii="Times New Roman" w:hAnsi="Times New Roman" w:cs="Times New Roman"/>
              </w:rPr>
              <w:t>鍼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225</w:t>
            </w:r>
            <w:r w:rsidRPr="00162F8B">
              <w:rPr>
                <w:rFonts w:ascii="Times New Roman" w:hAnsi="Times New Roman" w:cs="Times New Roman"/>
              </w:rPr>
              <w:t>鍼房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238</w:t>
            </w:r>
            <w:r w:rsidRPr="00162F8B">
              <w:rPr>
                <w:rFonts w:ascii="Times New Roman" w:hAnsi="Times New Roman" w:cs="Times New Roman"/>
              </w:rPr>
              <w:t>淨水瓶法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239</w:t>
            </w:r>
            <w:r w:rsidRPr="00162F8B">
              <w:rPr>
                <w:rFonts w:ascii="Times New Roman" w:hAnsi="Times New Roman" w:cs="Times New Roman"/>
              </w:rPr>
              <w:t>常用水瓶法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227</w:t>
            </w:r>
            <w:r w:rsidRPr="00162F8B">
              <w:rPr>
                <w:rFonts w:ascii="Times New Roman" w:hAnsi="Times New Roman" w:cs="Times New Roman"/>
              </w:rPr>
              <w:t>水瓶</w:t>
            </w:r>
            <w:r w:rsidRPr="00162F8B">
              <w:rPr>
                <w:rFonts w:ascii="Times New Roman" w:hAnsi="Times New Roman" w:cs="Times New Roman"/>
              </w:rPr>
              <w:t>228</w:t>
            </w:r>
            <w:r w:rsidRPr="00162F8B">
              <w:rPr>
                <w:rFonts w:ascii="Times New Roman" w:hAnsi="Times New Roman" w:cs="Times New Roman"/>
              </w:rPr>
              <w:t>澡罐</w:t>
            </w:r>
            <w:r w:rsidRPr="00162F8B">
              <w:rPr>
                <w:rFonts w:ascii="Times New Roman" w:hAnsi="Times New Roman" w:cs="Times New Roman"/>
              </w:rPr>
              <w:t>229</w:t>
            </w:r>
            <w:r w:rsidRPr="00162F8B">
              <w:rPr>
                <w:rFonts w:ascii="Times New Roman" w:hAnsi="Times New Roman" w:cs="Times New Roman"/>
              </w:rPr>
              <w:t>瓶蓋</w:t>
            </w:r>
            <w:r w:rsidRPr="00162F8B">
              <w:rPr>
                <w:rFonts w:ascii="Times New Roman" w:hAnsi="Times New Roman" w:cs="Times New Roman"/>
              </w:rPr>
              <w:t>230</w:t>
            </w:r>
            <w:r w:rsidRPr="00162F8B">
              <w:rPr>
                <w:rFonts w:ascii="Times New Roman" w:hAnsi="Times New Roman" w:cs="Times New Roman"/>
              </w:rPr>
              <w:t>水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231</w:t>
            </w:r>
            <w:r w:rsidRPr="00162F8B">
              <w:rPr>
                <w:rFonts w:ascii="Times New Roman" w:hAnsi="Times New Roman" w:cs="Times New Roman"/>
              </w:rPr>
              <w:t>飲水器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240</w:t>
            </w:r>
            <w:r w:rsidRPr="00162F8B">
              <w:rPr>
                <w:rFonts w:ascii="Times New Roman" w:hAnsi="Times New Roman" w:cs="Times New Roman"/>
              </w:rPr>
              <w:t>粥法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241</w:t>
            </w:r>
            <w:r w:rsidRPr="00162F8B">
              <w:rPr>
                <w:rFonts w:ascii="Times New Roman" w:hAnsi="Times New Roman" w:cs="Times New Roman"/>
              </w:rPr>
              <w:t>食法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242</w:t>
            </w:r>
            <w:r w:rsidRPr="00162F8B">
              <w:rPr>
                <w:rFonts w:ascii="Times New Roman" w:hAnsi="Times New Roman" w:cs="Times New Roman"/>
              </w:rPr>
              <w:t>食處法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226</w:t>
            </w:r>
            <w:r w:rsidRPr="00162F8B">
              <w:rPr>
                <w:rFonts w:ascii="Times New Roman" w:hAnsi="Times New Roman" w:cs="Times New Roman"/>
              </w:rPr>
              <w:t>粥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232</w:t>
            </w:r>
            <w:r w:rsidRPr="00162F8B">
              <w:rPr>
                <w:rFonts w:ascii="Times New Roman" w:hAnsi="Times New Roman" w:cs="Times New Roman"/>
              </w:rPr>
              <w:t>食蒲闍尼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233</w:t>
            </w:r>
            <w:r w:rsidRPr="00162F8B">
              <w:rPr>
                <w:rFonts w:ascii="Times New Roman" w:hAnsi="Times New Roman" w:cs="Times New Roman"/>
              </w:rPr>
              <w:t>食時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243</w:t>
            </w:r>
            <w:r w:rsidRPr="00162F8B">
              <w:rPr>
                <w:rFonts w:ascii="Times New Roman" w:hAnsi="Times New Roman" w:cs="Times New Roman"/>
              </w:rPr>
              <w:t>與食法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234</w:t>
            </w:r>
            <w:r w:rsidRPr="00162F8B">
              <w:rPr>
                <w:rFonts w:ascii="Times New Roman" w:hAnsi="Times New Roman" w:cs="Times New Roman"/>
              </w:rPr>
              <w:t>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235</w:t>
            </w:r>
            <w:r w:rsidRPr="00162F8B">
              <w:rPr>
                <w:rFonts w:ascii="Times New Roman" w:hAnsi="Times New Roman" w:cs="Times New Roman"/>
              </w:rPr>
              <w:t>受食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lastRenderedPageBreak/>
              <w:t>244</w:t>
            </w:r>
            <w:r w:rsidRPr="00162F8B">
              <w:rPr>
                <w:rFonts w:ascii="Times New Roman" w:hAnsi="Times New Roman" w:cs="Times New Roman"/>
              </w:rPr>
              <w:t>乞食法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236</w:t>
            </w:r>
            <w:r w:rsidRPr="00162F8B">
              <w:rPr>
                <w:rFonts w:ascii="Times New Roman" w:hAnsi="Times New Roman" w:cs="Times New Roman"/>
              </w:rPr>
              <w:t>乞食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237</w:t>
            </w:r>
            <w:r w:rsidRPr="00162F8B">
              <w:rPr>
                <w:rFonts w:ascii="Times New Roman" w:hAnsi="Times New Roman" w:cs="Times New Roman"/>
              </w:rPr>
              <w:t>請食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245</w:t>
            </w:r>
            <w:r w:rsidRPr="00162F8B">
              <w:rPr>
                <w:rFonts w:ascii="Times New Roman" w:hAnsi="Times New Roman" w:cs="Times New Roman"/>
              </w:rPr>
              <w:t>乞食人法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246</w:t>
            </w:r>
            <w:r w:rsidRPr="00162F8B">
              <w:rPr>
                <w:rFonts w:ascii="Times New Roman" w:hAnsi="Times New Roman" w:cs="Times New Roman"/>
              </w:rPr>
              <w:t>乞食持來法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247</w:t>
            </w:r>
            <w:r w:rsidRPr="00162F8B">
              <w:rPr>
                <w:rFonts w:ascii="Times New Roman" w:hAnsi="Times New Roman" w:cs="Times New Roman"/>
              </w:rPr>
              <w:t>阿蘭若法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248</w:t>
            </w:r>
            <w:r w:rsidRPr="00162F8B">
              <w:rPr>
                <w:rFonts w:ascii="Times New Roman" w:hAnsi="Times New Roman" w:cs="Times New Roman"/>
              </w:rPr>
              <w:t>阿蘭若上座法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238</w:t>
            </w:r>
            <w:r w:rsidRPr="00162F8B">
              <w:rPr>
                <w:rFonts w:ascii="Times New Roman" w:hAnsi="Times New Roman" w:cs="Times New Roman"/>
              </w:rPr>
              <w:t>阿練若比丘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239</w:t>
            </w:r>
            <w:r w:rsidRPr="00162F8B">
              <w:rPr>
                <w:rFonts w:ascii="Times New Roman" w:hAnsi="Times New Roman" w:cs="Times New Roman"/>
              </w:rPr>
              <w:t>阿練若上座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249</w:t>
            </w:r>
            <w:r w:rsidRPr="00162F8B">
              <w:rPr>
                <w:rFonts w:ascii="Times New Roman" w:hAnsi="Times New Roman" w:cs="Times New Roman"/>
              </w:rPr>
              <w:t>近聚落住法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250</w:t>
            </w:r>
            <w:r w:rsidRPr="00162F8B">
              <w:rPr>
                <w:rFonts w:ascii="Times New Roman" w:hAnsi="Times New Roman" w:cs="Times New Roman"/>
              </w:rPr>
              <w:t>近聚落住上座法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240</w:t>
            </w:r>
            <w:r w:rsidRPr="00162F8B">
              <w:rPr>
                <w:rFonts w:ascii="Times New Roman" w:hAnsi="Times New Roman" w:cs="Times New Roman"/>
              </w:rPr>
              <w:t>聚落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241</w:t>
            </w:r>
            <w:r w:rsidRPr="00162F8B">
              <w:rPr>
                <w:rFonts w:ascii="Times New Roman" w:hAnsi="Times New Roman" w:cs="Times New Roman"/>
              </w:rPr>
              <w:t>聚落中上座</w:t>
            </w:r>
          </w:p>
        </w:tc>
      </w:tr>
      <w:tr w:rsidR="00162F8B" w:rsidRPr="00162F8B" w:rsidTr="00A82BFD">
        <w:trPr>
          <w:trHeight w:val="348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251</w:t>
            </w:r>
            <w:r w:rsidRPr="00162F8B">
              <w:rPr>
                <w:rFonts w:ascii="Times New Roman" w:hAnsi="Times New Roman" w:cs="Times New Roman"/>
              </w:rPr>
              <w:t>洗足盆法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252</w:t>
            </w:r>
            <w:r w:rsidRPr="00162F8B">
              <w:rPr>
                <w:rFonts w:ascii="Times New Roman" w:hAnsi="Times New Roman" w:cs="Times New Roman"/>
              </w:rPr>
              <w:t>洗足上座法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246</w:t>
            </w:r>
            <w:r w:rsidRPr="00162F8B">
              <w:rPr>
                <w:rFonts w:ascii="Times New Roman" w:hAnsi="Times New Roman" w:cs="Times New Roman"/>
              </w:rPr>
              <w:t>洗足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247</w:t>
            </w:r>
            <w:r w:rsidRPr="00162F8B">
              <w:rPr>
                <w:rFonts w:ascii="Times New Roman" w:hAnsi="Times New Roman" w:cs="Times New Roman"/>
              </w:rPr>
              <w:t>洗足上座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253</w:t>
            </w:r>
            <w:r w:rsidRPr="00162F8B">
              <w:rPr>
                <w:rFonts w:ascii="Times New Roman" w:hAnsi="Times New Roman" w:cs="Times New Roman"/>
              </w:rPr>
              <w:t>客比丘法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254</w:t>
            </w:r>
            <w:r w:rsidRPr="00162F8B">
              <w:rPr>
                <w:rFonts w:ascii="Times New Roman" w:hAnsi="Times New Roman" w:cs="Times New Roman"/>
              </w:rPr>
              <w:t>客比丘上座法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242</w:t>
            </w:r>
            <w:r w:rsidRPr="00162F8B">
              <w:rPr>
                <w:rFonts w:ascii="Times New Roman" w:hAnsi="Times New Roman" w:cs="Times New Roman"/>
              </w:rPr>
              <w:t>客比丘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243</w:t>
            </w:r>
            <w:r w:rsidRPr="00162F8B">
              <w:rPr>
                <w:rFonts w:ascii="Times New Roman" w:hAnsi="Times New Roman" w:cs="Times New Roman"/>
              </w:rPr>
              <w:t>客上座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255</w:t>
            </w:r>
            <w:r w:rsidRPr="00162F8B">
              <w:rPr>
                <w:rFonts w:ascii="Times New Roman" w:hAnsi="Times New Roman" w:cs="Times New Roman"/>
              </w:rPr>
              <w:t>欲行比丘法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256</w:t>
            </w:r>
            <w:r w:rsidRPr="00162F8B">
              <w:rPr>
                <w:rFonts w:ascii="Times New Roman" w:hAnsi="Times New Roman" w:cs="Times New Roman"/>
              </w:rPr>
              <w:t>欲行比丘上座法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244</w:t>
            </w:r>
            <w:r w:rsidRPr="00162F8B">
              <w:rPr>
                <w:rFonts w:ascii="Times New Roman" w:hAnsi="Times New Roman" w:cs="Times New Roman"/>
              </w:rPr>
              <w:t>行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245</w:t>
            </w:r>
            <w:r w:rsidRPr="00162F8B">
              <w:rPr>
                <w:rFonts w:ascii="Times New Roman" w:hAnsi="Times New Roman" w:cs="Times New Roman"/>
              </w:rPr>
              <w:t>行上座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257</w:t>
            </w:r>
            <w:r w:rsidRPr="00162F8B">
              <w:rPr>
                <w:rFonts w:ascii="Times New Roman" w:hAnsi="Times New Roman" w:cs="Times New Roman"/>
              </w:rPr>
              <w:t>非時（行）法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258</w:t>
            </w:r>
            <w:r w:rsidRPr="00162F8B">
              <w:rPr>
                <w:rFonts w:ascii="Times New Roman" w:hAnsi="Times New Roman" w:cs="Times New Roman"/>
              </w:rPr>
              <w:t>非時會法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259</w:t>
            </w:r>
            <w:r w:rsidRPr="00162F8B">
              <w:rPr>
                <w:rFonts w:ascii="Times New Roman" w:hAnsi="Times New Roman" w:cs="Times New Roman"/>
              </w:rPr>
              <w:t>非時會上座法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252</w:t>
            </w:r>
            <w:r w:rsidRPr="00162F8B">
              <w:rPr>
                <w:rFonts w:ascii="Times New Roman" w:hAnsi="Times New Roman" w:cs="Times New Roman"/>
              </w:rPr>
              <w:t>非時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253</w:t>
            </w:r>
            <w:r w:rsidRPr="00162F8B">
              <w:rPr>
                <w:rFonts w:ascii="Times New Roman" w:hAnsi="Times New Roman" w:cs="Times New Roman"/>
              </w:rPr>
              <w:t>非時僧集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254</w:t>
            </w:r>
            <w:r w:rsidRPr="00162F8B">
              <w:rPr>
                <w:rFonts w:ascii="Times New Roman" w:hAnsi="Times New Roman" w:cs="Times New Roman"/>
              </w:rPr>
              <w:t>非時僧集上座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260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8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會坐法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261</w:t>
            </w:r>
            <w:r w:rsidRPr="00162F8B">
              <w:rPr>
                <w:rFonts w:ascii="Times New Roman" w:hAnsi="Times New Roman" w:cs="Times New Roman"/>
              </w:rPr>
              <w:t>會坐上座法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248</w:t>
            </w:r>
            <w:r w:rsidRPr="00162F8B">
              <w:rPr>
                <w:rFonts w:ascii="Times New Roman" w:hAnsi="Times New Roman" w:cs="Times New Roman"/>
              </w:rPr>
              <w:t>集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249</w:t>
            </w:r>
            <w:r w:rsidRPr="00162F8B">
              <w:rPr>
                <w:rFonts w:ascii="Times New Roman" w:hAnsi="Times New Roman" w:cs="Times New Roman"/>
              </w:rPr>
              <w:t>集上座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262</w:t>
            </w:r>
            <w:r w:rsidRPr="00162F8B">
              <w:rPr>
                <w:rFonts w:ascii="Times New Roman" w:hAnsi="Times New Roman" w:cs="Times New Roman"/>
              </w:rPr>
              <w:t>說法人法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263</w:t>
            </w:r>
            <w:r w:rsidRPr="00162F8B">
              <w:rPr>
                <w:rFonts w:ascii="Times New Roman" w:hAnsi="Times New Roman" w:cs="Times New Roman"/>
              </w:rPr>
              <w:t>說法人上座法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250</w:t>
            </w:r>
            <w:r w:rsidRPr="00162F8B">
              <w:rPr>
                <w:rFonts w:ascii="Times New Roman" w:hAnsi="Times New Roman" w:cs="Times New Roman"/>
              </w:rPr>
              <w:t>說法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251</w:t>
            </w:r>
            <w:r w:rsidRPr="00162F8B">
              <w:rPr>
                <w:rFonts w:ascii="Times New Roman" w:hAnsi="Times New Roman" w:cs="Times New Roman"/>
              </w:rPr>
              <w:t>說法上座</w:t>
            </w:r>
          </w:p>
        </w:tc>
      </w:tr>
      <w:tr w:rsidR="00162F8B" w:rsidRPr="00162F8B" w:rsidTr="00A82BFD">
        <w:trPr>
          <w:trHeight w:val="264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264</w:t>
            </w:r>
            <w:r w:rsidRPr="00162F8B">
              <w:rPr>
                <w:rFonts w:ascii="Times New Roman" w:hAnsi="Times New Roman" w:cs="Times New Roman"/>
              </w:rPr>
              <w:t>說法法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265</w:t>
            </w:r>
            <w:r w:rsidRPr="00162F8B">
              <w:rPr>
                <w:rFonts w:ascii="Times New Roman" w:hAnsi="Times New Roman" w:cs="Times New Roman"/>
              </w:rPr>
              <w:t>不說法法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255</w:t>
            </w:r>
            <w:r w:rsidRPr="00162F8B">
              <w:rPr>
                <w:rFonts w:ascii="Times New Roman" w:hAnsi="Times New Roman" w:cs="Times New Roman"/>
              </w:rPr>
              <w:t>唄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256</w:t>
            </w:r>
            <w:r w:rsidRPr="00162F8B">
              <w:rPr>
                <w:rFonts w:ascii="Times New Roman" w:hAnsi="Times New Roman" w:cs="Times New Roman"/>
              </w:rPr>
              <w:t>不唄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266</w:t>
            </w:r>
            <w:r w:rsidRPr="00162F8B">
              <w:rPr>
                <w:rFonts w:ascii="Times New Roman" w:hAnsi="Times New Roman" w:cs="Times New Roman"/>
              </w:rPr>
              <w:t>安居法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267</w:t>
            </w:r>
            <w:r w:rsidRPr="00162F8B">
              <w:rPr>
                <w:rFonts w:ascii="Times New Roman" w:hAnsi="Times New Roman" w:cs="Times New Roman"/>
              </w:rPr>
              <w:t>安居中法</w:t>
            </w:r>
            <w:r w:rsidRPr="00162F8B">
              <w:rPr>
                <w:rFonts w:ascii="Times New Roman" w:hAnsi="Times New Roman" w:cs="Times New Roman"/>
              </w:rPr>
              <w:t>268</w:t>
            </w:r>
            <w:r w:rsidRPr="00162F8B">
              <w:rPr>
                <w:rFonts w:ascii="Times New Roman" w:hAnsi="Times New Roman" w:cs="Times New Roman"/>
              </w:rPr>
              <w:t>安居上座法</w:t>
            </w:r>
          </w:p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269</w:t>
            </w:r>
            <w:r w:rsidRPr="00162F8B">
              <w:rPr>
                <w:rFonts w:ascii="Times New Roman" w:hAnsi="Times New Roman" w:cs="Times New Roman"/>
              </w:rPr>
              <w:t>安居竟法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257</w:t>
            </w:r>
            <w:r w:rsidRPr="00162F8B">
              <w:rPr>
                <w:rFonts w:ascii="Times New Roman" w:hAnsi="Times New Roman" w:cs="Times New Roman"/>
              </w:rPr>
              <w:t>求安居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258</w:t>
            </w:r>
            <w:r w:rsidRPr="00162F8B">
              <w:rPr>
                <w:rFonts w:ascii="Times New Roman" w:hAnsi="Times New Roman" w:cs="Times New Roman"/>
              </w:rPr>
              <w:t>安居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259</w:t>
            </w:r>
            <w:r w:rsidRPr="00162F8B">
              <w:rPr>
                <w:rFonts w:ascii="Times New Roman" w:hAnsi="Times New Roman" w:cs="Times New Roman"/>
              </w:rPr>
              <w:t>安居上座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260</w:t>
            </w:r>
            <w:r w:rsidRPr="00162F8B">
              <w:rPr>
                <w:rFonts w:ascii="Times New Roman" w:hAnsi="Times New Roman" w:cs="Times New Roman"/>
              </w:rPr>
              <w:t>安居竟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270</w:t>
            </w:r>
            <w:r w:rsidRPr="00162F8B">
              <w:rPr>
                <w:rFonts w:ascii="Times New Roman" w:hAnsi="Times New Roman" w:cs="Times New Roman"/>
              </w:rPr>
              <w:t>受眾法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271</w:t>
            </w:r>
            <w:r w:rsidRPr="00162F8B">
              <w:rPr>
                <w:rFonts w:ascii="Times New Roman" w:hAnsi="Times New Roman" w:cs="Times New Roman"/>
              </w:rPr>
              <w:t>往眾會法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272</w:t>
            </w:r>
            <w:r w:rsidRPr="00162F8B">
              <w:rPr>
                <w:rFonts w:ascii="Times New Roman" w:hAnsi="Times New Roman" w:cs="Times New Roman"/>
              </w:rPr>
              <w:t>受眾法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273</w:t>
            </w:r>
            <w:r w:rsidRPr="00162F8B">
              <w:rPr>
                <w:rFonts w:ascii="Times New Roman" w:hAnsi="Times New Roman" w:cs="Times New Roman"/>
              </w:rPr>
              <w:t>受眾上座法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261</w:t>
            </w:r>
            <w:r w:rsidRPr="00162F8B">
              <w:rPr>
                <w:rFonts w:ascii="Times New Roman" w:hAnsi="Times New Roman" w:cs="Times New Roman"/>
              </w:rPr>
              <w:t>眾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262</w:t>
            </w:r>
            <w:r w:rsidRPr="00162F8B">
              <w:rPr>
                <w:rFonts w:ascii="Times New Roman" w:hAnsi="Times New Roman" w:cs="Times New Roman"/>
              </w:rPr>
              <w:t>入眾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263</w:t>
            </w:r>
            <w:r w:rsidRPr="00162F8B">
              <w:rPr>
                <w:rFonts w:ascii="Times New Roman" w:hAnsi="Times New Roman" w:cs="Times New Roman"/>
              </w:rPr>
              <w:t>安居中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264</w:t>
            </w:r>
            <w:r w:rsidRPr="00162F8B">
              <w:rPr>
                <w:rFonts w:ascii="Times New Roman" w:hAnsi="Times New Roman" w:cs="Times New Roman"/>
              </w:rPr>
              <w:t>安居中上座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274</w:t>
            </w:r>
            <w:r w:rsidRPr="00162F8B">
              <w:rPr>
                <w:rFonts w:ascii="Times New Roman" w:hAnsi="Times New Roman" w:cs="Times New Roman"/>
              </w:rPr>
              <w:t>說波羅提木叉法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265</w:t>
            </w:r>
            <w:r w:rsidRPr="00162F8B">
              <w:rPr>
                <w:rFonts w:ascii="Times New Roman" w:hAnsi="Times New Roman" w:cs="Times New Roman"/>
              </w:rPr>
              <w:t>布薩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266</w:t>
            </w:r>
            <w:r w:rsidRPr="00162F8B">
              <w:rPr>
                <w:rFonts w:ascii="Times New Roman" w:hAnsi="Times New Roman" w:cs="Times New Roman"/>
              </w:rPr>
              <w:t>說戒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275</w:t>
            </w:r>
            <w:r w:rsidRPr="00162F8B">
              <w:rPr>
                <w:rFonts w:ascii="Times New Roman" w:hAnsi="Times New Roman" w:cs="Times New Roman"/>
              </w:rPr>
              <w:t>說波羅提木叉人法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276</w:t>
            </w:r>
            <w:r w:rsidRPr="00162F8B">
              <w:rPr>
                <w:rFonts w:ascii="Times New Roman" w:hAnsi="Times New Roman" w:cs="Times New Roman"/>
              </w:rPr>
              <w:t>僧會法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267</w:t>
            </w:r>
            <w:r w:rsidRPr="00162F8B">
              <w:rPr>
                <w:rFonts w:ascii="Times New Roman" w:hAnsi="Times New Roman" w:cs="Times New Roman"/>
              </w:rPr>
              <w:t>說戒者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268</w:t>
            </w:r>
            <w:r w:rsidRPr="00162F8B">
              <w:rPr>
                <w:rFonts w:ascii="Times New Roman" w:hAnsi="Times New Roman" w:cs="Times New Roman"/>
              </w:rPr>
              <w:t>說戒上座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277</w:t>
            </w:r>
            <w:r w:rsidRPr="00162F8B">
              <w:rPr>
                <w:rFonts w:ascii="Times New Roman" w:hAnsi="Times New Roman" w:cs="Times New Roman"/>
              </w:rPr>
              <w:t>上座法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278</w:t>
            </w:r>
            <w:r w:rsidRPr="00162F8B">
              <w:rPr>
                <w:rFonts w:ascii="Times New Roman" w:hAnsi="Times New Roman" w:cs="Times New Roman"/>
              </w:rPr>
              <w:t>中座法</w:t>
            </w:r>
            <w:r w:rsidRPr="00162F8B">
              <w:rPr>
                <w:rFonts w:ascii="Times New Roman" w:hAnsi="Times New Roman" w:cs="Times New Roman"/>
              </w:rPr>
              <w:t>279</w:t>
            </w:r>
            <w:r w:rsidRPr="00162F8B">
              <w:rPr>
                <w:rFonts w:ascii="Times New Roman" w:hAnsi="Times New Roman" w:cs="Times New Roman"/>
              </w:rPr>
              <w:t>下座法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269</w:t>
            </w:r>
            <w:r w:rsidRPr="00162F8B">
              <w:rPr>
                <w:rFonts w:ascii="Times New Roman" w:hAnsi="Times New Roman" w:cs="Times New Roman"/>
              </w:rPr>
              <w:t>上座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270</w:t>
            </w:r>
            <w:r w:rsidRPr="00162F8B">
              <w:rPr>
                <w:rFonts w:ascii="Times New Roman" w:hAnsi="Times New Roman" w:cs="Times New Roman"/>
              </w:rPr>
              <w:t>中座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271</w:t>
            </w:r>
            <w:r w:rsidRPr="00162F8B">
              <w:rPr>
                <w:rFonts w:ascii="Times New Roman" w:hAnsi="Times New Roman" w:cs="Times New Roman"/>
              </w:rPr>
              <w:t>下座</w:t>
            </w:r>
          </w:p>
        </w:tc>
      </w:tr>
      <w:tr w:rsidR="00162F8B" w:rsidRPr="00162F8B" w:rsidTr="00A82BFD">
        <w:trPr>
          <w:trHeight w:val="336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280</w:t>
            </w:r>
            <w:r w:rsidRPr="00162F8B">
              <w:rPr>
                <w:rFonts w:ascii="Times New Roman" w:hAnsi="Times New Roman" w:cs="Times New Roman"/>
              </w:rPr>
              <w:t>上中下座法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281</w:t>
            </w:r>
            <w:r w:rsidRPr="00162F8B">
              <w:rPr>
                <w:rFonts w:ascii="Times New Roman" w:hAnsi="Times New Roman" w:cs="Times New Roman"/>
              </w:rPr>
              <w:t>浴室法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282</w:t>
            </w:r>
            <w:r w:rsidRPr="00162F8B">
              <w:rPr>
                <w:rFonts w:ascii="Times New Roman" w:hAnsi="Times New Roman" w:cs="Times New Roman"/>
              </w:rPr>
              <w:t>浴室洗法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283</w:t>
            </w:r>
            <w:r w:rsidRPr="00162F8B">
              <w:rPr>
                <w:rFonts w:ascii="Times New Roman" w:hAnsi="Times New Roman" w:cs="Times New Roman"/>
              </w:rPr>
              <w:t>浴室上座法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272</w:t>
            </w:r>
            <w:r w:rsidRPr="00162F8B">
              <w:rPr>
                <w:rFonts w:ascii="Times New Roman" w:hAnsi="Times New Roman" w:cs="Times New Roman"/>
              </w:rPr>
              <w:t>浴室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273</w:t>
            </w:r>
            <w:r w:rsidRPr="00162F8B">
              <w:rPr>
                <w:rFonts w:ascii="Times New Roman" w:hAnsi="Times New Roman" w:cs="Times New Roman"/>
              </w:rPr>
              <w:t>洗浴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274</w:t>
            </w:r>
            <w:r w:rsidRPr="00162F8B">
              <w:rPr>
                <w:rFonts w:ascii="Times New Roman" w:hAnsi="Times New Roman" w:cs="Times New Roman"/>
              </w:rPr>
              <w:t>浴室上座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284</w:t>
            </w:r>
            <w:r w:rsidRPr="00162F8B">
              <w:rPr>
                <w:rFonts w:ascii="Times New Roman" w:hAnsi="Times New Roman" w:cs="Times New Roman"/>
              </w:rPr>
              <w:t>和上法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285</w:t>
            </w:r>
            <w:r w:rsidRPr="00162F8B">
              <w:rPr>
                <w:rFonts w:ascii="Times New Roman" w:hAnsi="Times New Roman" w:cs="Times New Roman"/>
              </w:rPr>
              <w:t>共行弟子法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275</w:t>
            </w:r>
            <w:r w:rsidRPr="00162F8B">
              <w:rPr>
                <w:rFonts w:ascii="Times New Roman" w:hAnsi="Times New Roman" w:cs="Times New Roman"/>
              </w:rPr>
              <w:t>和上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276</w:t>
            </w:r>
            <w:r w:rsidRPr="00162F8B">
              <w:rPr>
                <w:rFonts w:ascii="Times New Roman" w:hAnsi="Times New Roman" w:cs="Times New Roman"/>
              </w:rPr>
              <w:t>共行弟子</w:t>
            </w:r>
          </w:p>
        </w:tc>
      </w:tr>
      <w:tr w:rsidR="00162F8B" w:rsidRPr="00162F8B" w:rsidTr="00A82BFD">
        <w:trPr>
          <w:trHeight w:val="265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286</w:t>
            </w:r>
            <w:r w:rsidRPr="00162F8B">
              <w:rPr>
                <w:rFonts w:ascii="Times New Roman" w:hAnsi="Times New Roman" w:cs="Times New Roman"/>
              </w:rPr>
              <w:t>阿闍黎法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287</w:t>
            </w:r>
            <w:r w:rsidRPr="00162F8B">
              <w:rPr>
                <w:rFonts w:ascii="Times New Roman" w:hAnsi="Times New Roman" w:cs="Times New Roman"/>
              </w:rPr>
              <w:t>近行弟子法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277</w:t>
            </w:r>
            <w:r w:rsidRPr="00162F8B">
              <w:rPr>
                <w:rFonts w:ascii="Times New Roman" w:hAnsi="Times New Roman" w:cs="Times New Roman"/>
              </w:rPr>
              <w:t>阿闍黎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278</w:t>
            </w:r>
            <w:r w:rsidRPr="00162F8B">
              <w:rPr>
                <w:rFonts w:ascii="Times New Roman" w:hAnsi="Times New Roman" w:cs="Times New Roman"/>
              </w:rPr>
              <w:t>近住弟子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288</w:t>
            </w:r>
            <w:r w:rsidRPr="00162F8B">
              <w:rPr>
                <w:rFonts w:ascii="Times New Roman" w:hAnsi="Times New Roman" w:cs="Times New Roman"/>
              </w:rPr>
              <w:t>沙彌法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279</w:t>
            </w:r>
            <w:r w:rsidRPr="00162F8B">
              <w:rPr>
                <w:rFonts w:ascii="Times New Roman" w:hAnsi="Times New Roman" w:cs="Times New Roman"/>
              </w:rPr>
              <w:t>沙彌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A82BFD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289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6</w:t>
            </w:r>
            <w:r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9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出力法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280</w:t>
            </w:r>
            <w:r w:rsidRPr="00162F8B">
              <w:rPr>
                <w:rFonts w:ascii="Times New Roman" w:hAnsi="Times New Roman" w:cs="Times New Roman"/>
              </w:rPr>
              <w:t>治罪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290</w:t>
            </w:r>
            <w:r w:rsidRPr="00162F8B">
              <w:rPr>
                <w:rFonts w:ascii="Times New Roman" w:hAnsi="Times New Roman" w:cs="Times New Roman"/>
              </w:rPr>
              <w:t>隨後比丘法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291</w:t>
            </w:r>
            <w:r w:rsidRPr="00162F8B">
              <w:rPr>
                <w:rFonts w:ascii="Times New Roman" w:hAnsi="Times New Roman" w:cs="Times New Roman"/>
              </w:rPr>
              <w:t>常入出家比丘法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292</w:t>
            </w:r>
            <w:r w:rsidRPr="00162F8B">
              <w:rPr>
                <w:rFonts w:ascii="Times New Roman" w:hAnsi="Times New Roman" w:cs="Times New Roman"/>
              </w:rPr>
              <w:t>至家法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293</w:t>
            </w:r>
            <w:r w:rsidRPr="00162F8B">
              <w:rPr>
                <w:rFonts w:ascii="Times New Roman" w:hAnsi="Times New Roman" w:cs="Times New Roman"/>
              </w:rPr>
              <w:t>住家法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294</w:t>
            </w:r>
            <w:r w:rsidRPr="00162F8B">
              <w:rPr>
                <w:rFonts w:ascii="Times New Roman" w:hAnsi="Times New Roman" w:cs="Times New Roman"/>
              </w:rPr>
              <w:t>住家上座法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281</w:t>
            </w:r>
            <w:r w:rsidRPr="00162F8B">
              <w:rPr>
                <w:rFonts w:ascii="Times New Roman" w:hAnsi="Times New Roman" w:cs="Times New Roman"/>
              </w:rPr>
              <w:t>後行比丘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282</w:t>
            </w:r>
            <w:r w:rsidRPr="00162F8B">
              <w:rPr>
                <w:rFonts w:ascii="Times New Roman" w:hAnsi="Times New Roman" w:cs="Times New Roman"/>
              </w:rPr>
              <w:t>入家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283</w:t>
            </w:r>
            <w:r w:rsidRPr="00162F8B">
              <w:rPr>
                <w:rFonts w:ascii="Times New Roman" w:hAnsi="Times New Roman" w:cs="Times New Roman"/>
              </w:rPr>
              <w:t>入白衣舍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284</w:t>
            </w:r>
            <w:r w:rsidRPr="00162F8B">
              <w:rPr>
                <w:rFonts w:ascii="Times New Roman" w:hAnsi="Times New Roman" w:cs="Times New Roman"/>
              </w:rPr>
              <w:t>入家坐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285</w:t>
            </w:r>
            <w:r w:rsidRPr="00162F8B">
              <w:rPr>
                <w:rFonts w:ascii="Times New Roman" w:hAnsi="Times New Roman" w:cs="Times New Roman"/>
              </w:rPr>
              <w:t>白衣家上座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DF699F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295</w:t>
            </w:r>
            <w:r w:rsidR="00D700E4" w:rsidRPr="00162F8B">
              <w:rPr>
                <w:rFonts w:ascii="Times New Roman" w:hAnsi="Times New Roman" w:cs="Times New Roman"/>
              </w:rPr>
              <w:t>共語言法</w:t>
            </w:r>
            <w:r w:rsidRPr="00162F8B">
              <w:rPr>
                <w:rFonts w:ascii="Times New Roman" w:hAnsi="Times New Roman" w:cs="Times New Roman"/>
              </w:rPr>
              <w:t>296</w:t>
            </w:r>
            <w:r w:rsidR="00D700E4" w:rsidRPr="00162F8B">
              <w:rPr>
                <w:rFonts w:ascii="Times New Roman" w:hAnsi="Times New Roman" w:cs="Times New Roman"/>
              </w:rPr>
              <w:t>息法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286</w:t>
            </w:r>
            <w:r w:rsidRPr="00162F8B">
              <w:rPr>
                <w:rFonts w:ascii="Times New Roman" w:hAnsi="Times New Roman" w:cs="Times New Roman"/>
              </w:rPr>
              <w:t>共語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287</w:t>
            </w:r>
            <w:r w:rsidRPr="00162F8B">
              <w:rPr>
                <w:rFonts w:ascii="Times New Roman" w:hAnsi="Times New Roman" w:cs="Times New Roman"/>
              </w:rPr>
              <w:t>消息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DF699F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297</w:t>
            </w:r>
            <w:r w:rsidR="00D700E4" w:rsidRPr="00162F8B">
              <w:rPr>
                <w:rFonts w:ascii="Times New Roman" w:hAnsi="Times New Roman" w:cs="Times New Roman"/>
              </w:rPr>
              <w:t>漉水囊法</w:t>
            </w:r>
            <w:r w:rsidRPr="00162F8B">
              <w:rPr>
                <w:rFonts w:ascii="Times New Roman" w:hAnsi="Times New Roman" w:cs="Times New Roman"/>
              </w:rPr>
              <w:t>298</w:t>
            </w:r>
            <w:r w:rsidR="00D700E4" w:rsidRPr="00162F8B">
              <w:rPr>
                <w:rFonts w:ascii="Times New Roman" w:hAnsi="Times New Roman" w:cs="Times New Roman"/>
              </w:rPr>
              <w:t>經行法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291</w:t>
            </w:r>
            <w:r w:rsidRPr="00162F8B">
              <w:rPr>
                <w:rFonts w:ascii="Times New Roman" w:hAnsi="Times New Roman" w:cs="Times New Roman"/>
              </w:rPr>
              <w:t>漉水囊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  <w:shd w:val="pct15" w:color="auto" w:fill="FFFFFF"/>
              </w:rPr>
              <w:t>290</w:t>
            </w:r>
            <w:r w:rsidRPr="00162F8B">
              <w:rPr>
                <w:rFonts w:ascii="Times New Roman" w:hAnsi="Times New Roman" w:cs="Times New Roman"/>
              </w:rPr>
              <w:t>經行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299</w:t>
            </w:r>
            <w:r w:rsidR="00D700E4" w:rsidRPr="00162F8B">
              <w:rPr>
                <w:rFonts w:ascii="Times New Roman" w:hAnsi="Times New Roman" w:cs="Times New Roman"/>
              </w:rPr>
              <w:t>虛空法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288</w:t>
            </w:r>
            <w:r w:rsidRPr="00162F8B">
              <w:rPr>
                <w:rFonts w:ascii="Times New Roman" w:hAnsi="Times New Roman" w:cs="Times New Roman"/>
              </w:rPr>
              <w:t>空中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289</w:t>
            </w:r>
            <w:r w:rsidRPr="00162F8B">
              <w:rPr>
                <w:rFonts w:ascii="Times New Roman" w:hAnsi="Times New Roman" w:cs="Times New Roman"/>
              </w:rPr>
              <w:t>迦絺那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292</w:t>
            </w:r>
            <w:r w:rsidRPr="00162F8B">
              <w:rPr>
                <w:rFonts w:ascii="Times New Roman" w:hAnsi="Times New Roman" w:cs="Times New Roman"/>
              </w:rPr>
              <w:t>下風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300</w:t>
            </w:r>
            <w:r w:rsidR="00D700E4" w:rsidRPr="00162F8B">
              <w:rPr>
                <w:rFonts w:ascii="Times New Roman" w:hAnsi="Times New Roman" w:cs="Times New Roman"/>
              </w:rPr>
              <w:t>便利法</w:t>
            </w:r>
            <w:r w:rsidRPr="00162F8B">
              <w:rPr>
                <w:rFonts w:ascii="Times New Roman" w:hAnsi="Times New Roman" w:cs="Times New Roman"/>
              </w:rPr>
              <w:t>301</w:t>
            </w:r>
            <w:r w:rsidR="00D700E4" w:rsidRPr="00162F8B">
              <w:rPr>
                <w:rFonts w:ascii="Times New Roman" w:hAnsi="Times New Roman" w:cs="Times New Roman"/>
              </w:rPr>
              <w:t>近廁法</w:t>
            </w:r>
            <w:r w:rsidRPr="00162F8B">
              <w:rPr>
                <w:rFonts w:ascii="Times New Roman" w:hAnsi="Times New Roman" w:cs="Times New Roman"/>
              </w:rPr>
              <w:t>302</w:t>
            </w:r>
            <w:r w:rsidR="00D700E4" w:rsidRPr="00162F8B">
              <w:rPr>
                <w:rFonts w:ascii="Times New Roman" w:hAnsi="Times New Roman" w:cs="Times New Roman"/>
              </w:rPr>
              <w:t>廁板法</w:t>
            </w:r>
          </w:p>
          <w:p w:rsidR="00D700E4" w:rsidRPr="00162F8B" w:rsidRDefault="00DF699F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303</w:t>
            </w:r>
            <w:r w:rsidR="00D700E4" w:rsidRPr="00162F8B">
              <w:rPr>
                <w:rFonts w:ascii="Times New Roman" w:hAnsi="Times New Roman" w:cs="Times New Roman"/>
              </w:rPr>
              <w:t>廁上座法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hAnsi="Times New Roman" w:cs="Times New Roman"/>
              </w:rPr>
              <w:t>293</w:t>
            </w:r>
            <w:r w:rsidRPr="00162F8B">
              <w:rPr>
                <w:rFonts w:ascii="Times New Roman" w:hAnsi="Times New Roman" w:cs="Times New Roman"/>
              </w:rPr>
              <w:t>入廁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294</w:t>
            </w:r>
            <w:r w:rsidRPr="00162F8B">
              <w:rPr>
                <w:rFonts w:ascii="Times New Roman" w:hAnsi="Times New Roman" w:cs="Times New Roman"/>
              </w:rPr>
              <w:t>廁邊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295</w:t>
            </w:r>
            <w:r w:rsidRPr="00162F8B">
              <w:rPr>
                <w:rFonts w:ascii="Times New Roman" w:hAnsi="Times New Roman" w:cs="Times New Roman"/>
              </w:rPr>
              <w:t>廁屣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296</w:t>
            </w:r>
            <w:r w:rsidRPr="00162F8B">
              <w:rPr>
                <w:rFonts w:ascii="Times New Roman" w:hAnsi="Times New Roman" w:cs="Times New Roman"/>
              </w:rPr>
              <w:t>廁上座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304</w:t>
            </w:r>
            <w:r w:rsidR="00D700E4" w:rsidRPr="00162F8B">
              <w:rPr>
                <w:rFonts w:ascii="Times New Roman" w:hAnsi="Times New Roman" w:cs="Times New Roman"/>
              </w:rPr>
              <w:t>拭法</w:t>
            </w:r>
            <w:r w:rsidRPr="00162F8B">
              <w:rPr>
                <w:rFonts w:ascii="Times New Roman" w:hAnsi="Times New Roman" w:cs="Times New Roman"/>
              </w:rPr>
              <w:t>305</w:t>
            </w:r>
            <w:r w:rsidR="00D700E4" w:rsidRPr="00162F8B">
              <w:rPr>
                <w:rFonts w:ascii="Times New Roman" w:hAnsi="Times New Roman" w:cs="Times New Roman"/>
              </w:rPr>
              <w:t>洗處法</w:t>
            </w:r>
            <w:r w:rsidRPr="00162F8B">
              <w:rPr>
                <w:rFonts w:ascii="Times New Roman" w:hAnsi="Times New Roman" w:cs="Times New Roman"/>
              </w:rPr>
              <w:t>306</w:t>
            </w:r>
            <w:r w:rsidR="00D700E4" w:rsidRPr="00162F8B">
              <w:rPr>
                <w:rFonts w:ascii="Times New Roman" w:hAnsi="Times New Roman" w:cs="Times New Roman"/>
              </w:rPr>
              <w:t>近洗處法</w:t>
            </w:r>
            <w:r w:rsidR="00D700E4"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F699F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307</w:t>
            </w:r>
            <w:r w:rsidR="00D700E4" w:rsidRPr="00162F8B">
              <w:rPr>
                <w:rFonts w:ascii="Times New Roman" w:hAnsi="Times New Roman" w:cs="Times New Roman"/>
              </w:rPr>
              <w:t>洗處板法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  <w:shd w:val="pct15" w:color="auto" w:fill="FFFFFF"/>
              </w:rPr>
              <w:t>304</w:t>
            </w:r>
            <w:r w:rsidRPr="00162F8B">
              <w:rPr>
                <w:rFonts w:ascii="Times New Roman" w:hAnsi="Times New Roman" w:cs="Times New Roman"/>
              </w:rPr>
              <w:t>籌草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297</w:t>
            </w:r>
            <w:r w:rsidRPr="00162F8B">
              <w:rPr>
                <w:rFonts w:ascii="Times New Roman" w:hAnsi="Times New Roman" w:cs="Times New Roman"/>
              </w:rPr>
              <w:t>洗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298</w:t>
            </w:r>
            <w:r w:rsidRPr="00162F8B">
              <w:rPr>
                <w:rFonts w:ascii="Times New Roman" w:hAnsi="Times New Roman" w:cs="Times New Roman"/>
              </w:rPr>
              <w:t>大行已洗手處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299</w:t>
            </w:r>
            <w:r w:rsidRPr="00162F8B">
              <w:rPr>
                <w:rFonts w:ascii="Times New Roman" w:hAnsi="Times New Roman" w:cs="Times New Roman"/>
              </w:rPr>
              <w:t>洗處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lastRenderedPageBreak/>
              <w:t>308</w:t>
            </w:r>
            <w:r w:rsidR="00D700E4" w:rsidRPr="00162F8B">
              <w:rPr>
                <w:rFonts w:ascii="Times New Roman" w:hAnsi="Times New Roman" w:cs="Times New Roman"/>
              </w:rPr>
              <w:t>洗處上座法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</w:tr>
      <w:tr w:rsidR="00162F8B" w:rsidRPr="00162F8B" w:rsidTr="00A82BFD">
        <w:trPr>
          <w:trHeight w:val="684"/>
        </w:trPr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309</w:t>
            </w:r>
            <w:r w:rsidR="00D700E4" w:rsidRPr="00162F8B">
              <w:rPr>
                <w:rFonts w:ascii="Times New Roman" w:hAnsi="Times New Roman" w:cs="Times New Roman"/>
              </w:rPr>
              <w:t>小便處法</w:t>
            </w:r>
            <w:r w:rsidRPr="00162F8B">
              <w:rPr>
                <w:rFonts w:ascii="Times New Roman" w:hAnsi="Times New Roman" w:cs="Times New Roman"/>
              </w:rPr>
              <w:t>310</w:t>
            </w:r>
            <w:r w:rsidR="00D700E4" w:rsidRPr="00162F8B">
              <w:rPr>
                <w:rFonts w:ascii="Times New Roman" w:hAnsi="Times New Roman" w:cs="Times New Roman"/>
              </w:rPr>
              <w:t>近小便處法</w:t>
            </w:r>
          </w:p>
          <w:p w:rsidR="00D700E4" w:rsidRPr="00162F8B" w:rsidRDefault="00DF699F" w:rsidP="00DF699F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311</w:t>
            </w:r>
            <w:r w:rsidR="00D700E4" w:rsidRPr="00162F8B">
              <w:rPr>
                <w:rFonts w:ascii="Times New Roman" w:hAnsi="Times New Roman" w:cs="Times New Roman"/>
              </w:rPr>
              <w:t>小便處板法</w:t>
            </w:r>
            <w:r w:rsidRPr="00162F8B">
              <w:rPr>
                <w:rFonts w:ascii="Times New Roman" w:hAnsi="Times New Roman" w:cs="Times New Roman"/>
              </w:rPr>
              <w:t>312</w:t>
            </w:r>
            <w:r w:rsidR="00D700E4" w:rsidRPr="00162F8B">
              <w:rPr>
                <w:rFonts w:ascii="Times New Roman" w:hAnsi="Times New Roman" w:cs="Times New Roman"/>
              </w:rPr>
              <w:t>小便處上座法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SimSun" w:eastAsia="SimSun" w:hAnsi="SimSu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300</w:t>
            </w:r>
            <w:r w:rsidRPr="00162F8B">
              <w:rPr>
                <w:rFonts w:ascii="Times New Roman" w:hAnsi="Times New Roman" w:cs="Times New Roman"/>
              </w:rPr>
              <w:t>小便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301</w:t>
            </w:r>
            <w:r w:rsidRPr="00162F8B">
              <w:rPr>
                <w:rFonts w:ascii="Times New Roman" w:hAnsi="Times New Roman" w:cs="Times New Roman"/>
              </w:rPr>
              <w:t>小便處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302</w:t>
            </w:r>
            <w:r w:rsidRPr="00162F8B">
              <w:rPr>
                <w:rFonts w:ascii="Times New Roman" w:hAnsi="Times New Roman" w:cs="Times New Roman"/>
              </w:rPr>
              <w:t>小便屣</w:t>
            </w:r>
            <w:r w:rsidRPr="00162F8B">
              <w:rPr>
                <w:rFonts w:ascii="SimSun" w:eastAsia="SimSun" w:hAnsi="SimSun" w:cs="Times New Roman" w:hint="eastAsia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303</w:t>
            </w:r>
            <w:r w:rsidRPr="00162F8B">
              <w:rPr>
                <w:rFonts w:ascii="Times New Roman" w:hAnsi="Times New Roman" w:cs="Times New Roman"/>
              </w:rPr>
              <w:t>小便上座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>3</w:t>
            </w:r>
            <w:r w:rsidR="00D700E4" w:rsidRPr="00162F8B">
              <w:rPr>
                <w:rFonts w:ascii="Times New Roman" w:hAnsi="Times New Roman" w:cs="Times New Roman"/>
              </w:rPr>
              <w:t>唾法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305</w:t>
            </w:r>
            <w:r w:rsidRPr="00162F8B">
              <w:rPr>
                <w:rFonts w:ascii="Times New Roman" w:hAnsi="Times New Roman" w:cs="Times New Roman"/>
              </w:rPr>
              <w:t>唾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DF699F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>4</w:t>
            </w:r>
            <w:r w:rsidR="00D700E4" w:rsidRPr="00162F8B">
              <w:rPr>
                <w:rFonts w:ascii="Times New Roman" w:hAnsi="Times New Roman" w:cs="Times New Roman"/>
              </w:rPr>
              <w:t>唾器法</w:t>
            </w:r>
            <w:r w:rsidRPr="00162F8B">
              <w:rPr>
                <w:rFonts w:ascii="Times New Roman" w:hAnsi="Times New Roman" w:cs="Times New Roman"/>
              </w:rPr>
              <w:t>31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>5</w:t>
            </w:r>
            <w:r w:rsidR="00D700E4" w:rsidRPr="00162F8B">
              <w:rPr>
                <w:rFonts w:ascii="Times New Roman" w:hAnsi="Times New Roman" w:cs="Times New Roman"/>
              </w:rPr>
              <w:t>缽支法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306</w:t>
            </w:r>
            <w:r w:rsidRPr="00162F8B">
              <w:rPr>
                <w:rFonts w:ascii="Times New Roman" w:hAnsi="Times New Roman" w:cs="Times New Roman"/>
              </w:rPr>
              <w:t>器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DF699F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>6</w:t>
            </w:r>
            <w:r w:rsidR="00D700E4" w:rsidRPr="00162F8B">
              <w:rPr>
                <w:rFonts w:ascii="Times New Roman" w:hAnsi="Times New Roman" w:cs="Times New Roman"/>
              </w:rPr>
              <w:t>齒木法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>317</w:t>
            </w:r>
            <w:r w:rsidR="00D700E4" w:rsidRPr="00162F8B">
              <w:rPr>
                <w:rFonts w:ascii="Times New Roman" w:hAnsi="Times New Roman" w:cs="Times New Roman"/>
              </w:rPr>
              <w:t>擿齒法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307</w:t>
            </w:r>
            <w:r w:rsidRPr="00162F8B">
              <w:rPr>
                <w:rFonts w:ascii="Times New Roman" w:hAnsi="Times New Roman" w:cs="Times New Roman"/>
              </w:rPr>
              <w:t>齒木</w:t>
            </w:r>
            <w:r w:rsidRPr="00162F8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308</w:t>
            </w:r>
            <w:r w:rsidRPr="00162F8B">
              <w:rPr>
                <w:rFonts w:ascii="Times New Roman" w:hAnsi="Times New Roman" w:cs="Times New Roman"/>
              </w:rPr>
              <w:t>擿齒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A82BFD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318</w:t>
            </w:r>
            <w:r w:rsidR="00A82BFD" w:rsidRPr="00A82BFD">
              <w:rPr>
                <w:rFonts w:ascii="Times New Roma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（</w:t>
            </w:r>
            <w:r w:rsidR="00D700E4" w:rsidRPr="00A82BFD">
              <w:rPr>
                <w:rFonts w:ascii="Times New Roman" w:hAnsi="Times New Roman" w:cs="Times New Roman"/>
                <w:bCs/>
                <w:kern w:val="0"/>
                <w:sz w:val="22"/>
                <w:szCs w:val="20"/>
                <w:shd w:val="pct15" w:color="auto" w:fill="FFFFFF"/>
              </w:rPr>
              <w:t>p.2</w:t>
            </w:r>
            <w:r w:rsidR="00D700E4" w:rsidRPr="00A82BFD">
              <w:rPr>
                <w:rFonts w:ascii="Times New Roman" w:eastAsia="SimSun" w:hAnsi="Times New Roman" w:cs="Times New Roman" w:hint="eastAsia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7</w:t>
            </w:r>
            <w:r w:rsidR="00D700E4" w:rsidRPr="00A82BFD">
              <w:rPr>
                <w:rFonts w:ascii="Times New Roman" w:eastAsia="SimSun" w:hAnsi="Times New Roman" w:cs="Times New Roman"/>
                <w:bCs/>
                <w:kern w:val="0"/>
                <w:sz w:val="22"/>
                <w:szCs w:val="20"/>
                <w:shd w:val="pct15" w:color="auto" w:fill="FFFFFF"/>
                <w:lang w:eastAsia="zh-CN"/>
              </w:rPr>
              <w:t>0</w:t>
            </w:r>
            <w:r w:rsidR="00A82BFD" w:rsidRPr="00A82BFD">
              <w:rPr>
                <w:rFonts w:asciiTheme="minorEastAsia" w:hAnsiTheme="minorEastAsia" w:cs="Times New Roman" w:hint="eastAsia"/>
                <w:bCs/>
                <w:kern w:val="0"/>
                <w:sz w:val="22"/>
                <w:szCs w:val="20"/>
                <w:shd w:val="pct15" w:color="auto" w:fill="FFFFFF"/>
              </w:rPr>
              <w:t>）</w:t>
            </w:r>
            <w:r w:rsidR="00D700E4" w:rsidRPr="00162F8B">
              <w:rPr>
                <w:rFonts w:ascii="Times New Roman" w:hAnsi="Times New Roman" w:cs="Times New Roman"/>
              </w:rPr>
              <w:t>刮舌法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309</w:t>
            </w:r>
            <w:r w:rsidRPr="00162F8B">
              <w:rPr>
                <w:rFonts w:ascii="Times New Roman" w:hAnsi="Times New Roman" w:cs="Times New Roman"/>
              </w:rPr>
              <w:t>刮舌</w:t>
            </w:r>
          </w:p>
        </w:tc>
      </w:tr>
      <w:tr w:rsidR="00162F8B" w:rsidRPr="00162F8B" w:rsidTr="00A82BFD">
        <w:tc>
          <w:tcPr>
            <w:tcW w:w="2653" w:type="pct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F699F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319</w:t>
            </w:r>
            <w:r w:rsidR="00D700E4" w:rsidRPr="00162F8B">
              <w:rPr>
                <w:rFonts w:ascii="Times New Roman" w:hAnsi="Times New Roman" w:cs="Times New Roman"/>
              </w:rPr>
              <w:t>擿耳法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310</w:t>
            </w:r>
            <w:r w:rsidRPr="00162F8B">
              <w:rPr>
                <w:rFonts w:ascii="Times New Roman" w:hAnsi="Times New Roman" w:cs="Times New Roman"/>
              </w:rPr>
              <w:t>挑耳</w:t>
            </w:r>
          </w:p>
        </w:tc>
      </w:tr>
      <w:tr w:rsidR="00162F8B" w:rsidRPr="00162F8B" w:rsidTr="00E06A99">
        <w:tc>
          <w:tcPr>
            <w:tcW w:w="2653" w:type="pct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700E4" w:rsidRPr="00162F8B" w:rsidRDefault="00D700E4" w:rsidP="00E06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F8B">
              <w:rPr>
                <w:rFonts w:ascii="Times New Roman" w:hAnsi="Times New Roman" w:cs="Times New Roman"/>
                <w:b/>
                <w:shd w:val="pct15" w:color="auto" w:fill="FFFFFF"/>
              </w:rPr>
              <w:t>（〈行法竟〉）</w:t>
            </w: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311</w:t>
            </w:r>
            <w:r w:rsidRPr="00162F8B">
              <w:rPr>
                <w:rFonts w:ascii="Times New Roman" w:hAnsi="Times New Roman" w:cs="Times New Roman"/>
              </w:rPr>
              <w:t>威儀（不威儀）</w:t>
            </w:r>
          </w:p>
        </w:tc>
      </w:tr>
      <w:tr w:rsidR="00162F8B" w:rsidRPr="00162F8B" w:rsidTr="00A82BFD">
        <w:tc>
          <w:tcPr>
            <w:tcW w:w="265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gridSpan w:val="2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00E4" w:rsidRPr="00162F8B" w:rsidRDefault="00D700E4" w:rsidP="008A677C">
            <w:pPr>
              <w:rPr>
                <w:rFonts w:ascii="Times New Roma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312</w:t>
            </w:r>
            <w:r w:rsidRPr="00162F8B">
              <w:rPr>
                <w:rFonts w:ascii="Times New Roman" w:hAnsi="Times New Roman" w:cs="Times New Roman"/>
              </w:rPr>
              <w:t>三聚</w:t>
            </w:r>
          </w:p>
        </w:tc>
      </w:tr>
    </w:tbl>
    <w:p w:rsidR="00D700E4" w:rsidRPr="00162F8B" w:rsidRDefault="00D700E4" w:rsidP="00D700E4">
      <w:pPr>
        <w:rPr>
          <w:rFonts w:ascii="Times New Roman" w:eastAsia="SimSun" w:hAnsi="Times New Roman" w:cs="Times New Roman"/>
          <w:bdr w:val="single" w:sz="4" w:space="0" w:color="auto"/>
          <w:lang w:eastAsia="zh-CN"/>
        </w:rPr>
      </w:pPr>
    </w:p>
    <w:p w:rsidR="00D700E4" w:rsidRPr="001D49D7" w:rsidRDefault="00D700E4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</w:t>
      </w:r>
      <w:r w:rsidR="00FE0AE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）</w:t>
      </w:r>
      <w:r w:rsidR="00FE0AE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釋義</w:t>
      </w:r>
    </w:p>
    <w:p w:rsidR="00D700E4" w:rsidRPr="001D49D7" w:rsidRDefault="00D700E4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FE0AED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兩種譯本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大體一致</w:t>
      </w:r>
    </w:p>
    <w:p w:rsidR="00D700E4" w:rsidRPr="00162F8B" w:rsidRDefault="00D700E4" w:rsidP="00BA05A3">
      <w:pPr>
        <w:spacing w:afterLines="30" w:after="108"/>
        <w:ind w:leftChars="118" w:left="283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說一切有部〈摩得勒伽〉的兩種譯本，如上所列，論題（律母）雖偶有增減，解說或小有出入，但大體上，可說是完全一致的。</w:t>
      </w:r>
    </w:p>
    <w:p w:rsidR="00D700E4" w:rsidRPr="001D49D7" w:rsidRDefault="00D700E4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有部的毘尼</w:t>
      </w:r>
      <w:r w:rsidR="0047337D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摩得勒伽，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分為三部分的</w:t>
      </w:r>
      <w:r w:rsidR="0047337D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內容</w:t>
      </w:r>
    </w:p>
    <w:p w:rsidR="0047337D" w:rsidRPr="00162F8B" w:rsidRDefault="00D700E4" w:rsidP="00D700E4">
      <w:pPr>
        <w:ind w:leftChars="118" w:left="283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說一切有部的毘尼的摩得勒伽，是分為三部分的。</w:t>
      </w:r>
    </w:p>
    <w:p w:rsidR="0047337D" w:rsidRPr="001D49D7" w:rsidRDefault="0047337D" w:rsidP="001D49D7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《十誦律》</w:t>
      </w:r>
    </w:p>
    <w:p w:rsidR="0047337D" w:rsidRPr="00162F8B" w:rsidRDefault="00D700E4" w:rsidP="00D700E4">
      <w:pPr>
        <w:ind w:leftChars="118" w:left="283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如《十誦律》本</w:t>
      </w:r>
      <w:r w:rsidRPr="00162F8B">
        <w:rPr>
          <w:rFonts w:ascii="Times New Roman" w:hAnsi="Times New Roman" w:cs="Times New Roman"/>
        </w:rPr>
        <w:t>126</w:t>
      </w:r>
      <w:r w:rsidRPr="00162F8B">
        <w:rPr>
          <w:rFonts w:ascii="Times New Roman" w:hAnsi="Times New Roman" w:cs="Times New Roman"/>
        </w:rPr>
        <w:t>項下，注〈具足戒竟〉。</w:t>
      </w:r>
      <w:r w:rsidR="008449C2" w:rsidRPr="00162F8B">
        <w:rPr>
          <w:rStyle w:val="ad"/>
          <w:rFonts w:ascii="Times New Roman" w:hAnsi="Times New Roman" w:cs="Times New Roman"/>
        </w:rPr>
        <w:footnoteReference w:id="36"/>
      </w:r>
      <w:r w:rsidRPr="00162F8B">
        <w:rPr>
          <w:rFonts w:ascii="Times New Roman" w:hAnsi="Times New Roman" w:cs="Times New Roman"/>
        </w:rPr>
        <w:t>217</w:t>
      </w:r>
      <w:r w:rsidRPr="00162F8B">
        <w:rPr>
          <w:rFonts w:ascii="Times New Roman" w:hAnsi="Times New Roman" w:cs="Times New Roman"/>
        </w:rPr>
        <w:t>項下，注〈法部竟〉</w:t>
      </w:r>
      <w:r w:rsidRPr="00162F8B">
        <w:rPr>
          <w:rStyle w:val="ad"/>
          <w:rFonts w:ascii="Times New Roman" w:hAnsi="Times New Roman" w:cs="Times New Roman"/>
        </w:rPr>
        <w:footnoteReference w:id="37"/>
      </w:r>
      <w:r w:rsidRPr="00162F8B">
        <w:rPr>
          <w:rFonts w:ascii="Times New Roman" w:hAnsi="Times New Roman" w:cs="Times New Roman"/>
        </w:rPr>
        <w:t>。</w:t>
      </w:r>
      <w:r w:rsidRPr="00162F8B">
        <w:rPr>
          <w:rFonts w:ascii="Times New Roman" w:hAnsi="Times New Roman" w:cs="Times New Roman"/>
        </w:rPr>
        <w:t>318</w:t>
      </w:r>
      <w:r w:rsidRPr="00162F8B">
        <w:rPr>
          <w:rFonts w:ascii="Times New Roman" w:hAnsi="Times New Roman" w:cs="Times New Roman"/>
        </w:rPr>
        <w:t>項下，注〈行法竟〉</w:t>
      </w:r>
      <w:r w:rsidRPr="00162F8B">
        <w:rPr>
          <w:rStyle w:val="ad"/>
          <w:rFonts w:ascii="Times New Roman" w:hAnsi="Times New Roman" w:cs="Times New Roman"/>
        </w:rPr>
        <w:footnoteReference w:id="38"/>
      </w:r>
      <w:r w:rsidRPr="00162F8B">
        <w:rPr>
          <w:rFonts w:ascii="Times New Roman" w:hAnsi="Times New Roman" w:cs="Times New Roman"/>
        </w:rPr>
        <w:t>。</w:t>
      </w:r>
    </w:p>
    <w:p w:rsidR="0047337D" w:rsidRPr="001D49D7" w:rsidRDefault="0047337D" w:rsidP="001D49D7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《毘尼摩得勒伽》</w:t>
      </w:r>
    </w:p>
    <w:p w:rsidR="008A34F6" w:rsidRPr="00162F8B" w:rsidRDefault="008A34F6" w:rsidP="00AE77B8">
      <w:pPr>
        <w:ind w:leftChars="200" w:left="48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三聚是摩得勒伽的總結</w:t>
      </w:r>
    </w:p>
    <w:p w:rsidR="00D700E4" w:rsidRPr="00162F8B" w:rsidRDefault="00D700E4" w:rsidP="00AE77B8">
      <w:pPr>
        <w:ind w:leftChars="200" w:left="48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毘尼的摩得勒伽，分為三部分，也如《毘尼摩得勒伽》卷</w:t>
      </w:r>
      <w:r w:rsidR="0047337D" w:rsidRPr="00162F8B">
        <w:rPr>
          <w:rFonts w:ascii="Times New Roman" w:hAnsi="Times New Roman" w:cs="Times New Roman" w:hint="eastAsia"/>
        </w:rPr>
        <w:t>6</w:t>
      </w:r>
      <w:r w:rsidRPr="00162F8B">
        <w:rPr>
          <w:rFonts w:ascii="Times New Roman" w:hAnsi="Times New Roman" w:cs="Times New Roman"/>
        </w:rPr>
        <w:t>（大正</w:t>
      </w:r>
      <w:r w:rsidRPr="00162F8B">
        <w:rPr>
          <w:rFonts w:ascii="Times New Roman" w:eastAsia="SimSun" w:hAnsi="Times New Roman" w:cs="Times New Roman"/>
        </w:rPr>
        <w:t>23</w:t>
      </w:r>
      <w:r w:rsidRPr="00162F8B">
        <w:rPr>
          <w:rFonts w:ascii="Times New Roman" w:hAnsi="Times New Roman" w:cs="Times New Roman"/>
        </w:rPr>
        <w:t>，</w:t>
      </w:r>
      <w:r w:rsidRPr="00162F8B">
        <w:rPr>
          <w:rFonts w:ascii="Times New Roman" w:eastAsia="SimSun" w:hAnsi="Times New Roman" w:cs="Times New Roman"/>
        </w:rPr>
        <w:t>605a</w:t>
      </w:r>
      <w:r w:rsidRPr="00162F8B">
        <w:rPr>
          <w:rFonts w:ascii="Times New Roman" w:hAnsi="Times New Roman" w:cs="Times New Roman"/>
        </w:rPr>
        <w:t>）說：「</w:t>
      </w:r>
      <w:r w:rsidRPr="00162F8B">
        <w:rPr>
          <w:rFonts w:ascii="標楷體" w:eastAsia="標楷體" w:hAnsi="標楷體" w:cs="Times New Roman"/>
        </w:rPr>
        <w:t>云何三聚？謂受戒聚、相應聚、威儀聚</w:t>
      </w:r>
      <w:r w:rsidRPr="00162F8B">
        <w:rPr>
          <w:rFonts w:ascii="Times New Roman" w:hAnsi="Times New Roman" w:cs="Times New Roman"/>
        </w:rPr>
        <w:t>」。「三聚」，是摩得勒伽末了的總結。</w:t>
      </w:r>
    </w:p>
    <w:p w:rsidR="008A34F6" w:rsidRPr="00162F8B" w:rsidRDefault="008A34F6" w:rsidP="00AE77B8">
      <w:pPr>
        <w:spacing w:beforeLines="30" w:before="108"/>
        <w:ind w:leftChars="200" w:left="48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釋義</w:t>
      </w:r>
    </w:p>
    <w:p w:rsidR="00D700E4" w:rsidRPr="00162F8B" w:rsidRDefault="00606FD7" w:rsidP="00AE77B8">
      <w:pPr>
        <w:ind w:leftChars="250" w:left="6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D700E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「受戒聚」</w:t>
      </w:r>
    </w:p>
    <w:p w:rsidR="00D700E4" w:rsidRPr="00AE77B8" w:rsidRDefault="00D700E4" w:rsidP="00AE77B8">
      <w:pPr>
        <w:ind w:leftChars="250" w:left="1080" w:hangingChars="200" w:hanging="480"/>
        <w:rPr>
          <w:rFonts w:ascii="Times Ext Roman" w:eastAsia="SimSun" w:hAnsi="Times Ext Roman" w:cs="Times Ext Roman"/>
        </w:rPr>
      </w:pPr>
      <w:r w:rsidRPr="00AE77B8">
        <w:rPr>
          <w:rFonts w:ascii="Times Ext Roman" w:hAnsi="Times Ext Roman" w:cs="Times Ext Roman"/>
        </w:rPr>
        <w:t>一、「受戒聚」</w:t>
      </w:r>
      <w:r w:rsidR="00BA05A3" w:rsidRPr="00AE77B8">
        <w:rPr>
          <w:rFonts w:ascii="Times Ext Roman" w:hAnsi="Times Ext Roman" w:cs="Times Ext Roman"/>
        </w:rPr>
        <w:t>（</w:t>
      </w:r>
      <w:r w:rsidR="00BA05A3" w:rsidRPr="00AE77B8">
        <w:rPr>
          <w:rFonts w:ascii="Times Ext Roman" w:eastAsia="SimSun" w:hAnsi="Times Ext Roman" w:cs="Times Ext Roman"/>
          <w:szCs w:val="24"/>
          <w:lang w:eastAsia="zh-CN"/>
        </w:rPr>
        <w:t>U</w:t>
      </w:r>
      <w:r w:rsidRPr="00AE77B8">
        <w:rPr>
          <w:rFonts w:ascii="Times Ext Roman" w:hAnsi="Times Ext Roman" w:cs="Times Ext Roman"/>
          <w:szCs w:val="24"/>
        </w:rPr>
        <w:t>pasaṃpadā</w:t>
      </w:r>
      <w:r w:rsidRPr="00AE77B8">
        <w:rPr>
          <w:rFonts w:ascii="Times Ext Roman" w:hAnsi="Times Ext Roman" w:cs="Times Ext Roman"/>
        </w:rPr>
        <w:t>-khandha</w:t>
      </w:r>
      <w:r w:rsidR="00BA05A3" w:rsidRPr="00AE77B8">
        <w:rPr>
          <w:rFonts w:ascii="Times Ext Roman" w:hAnsi="Times Ext Roman" w:cs="Times Ext Roman"/>
        </w:rPr>
        <w:t>）</w:t>
      </w:r>
      <w:r w:rsidRPr="00AE77B8">
        <w:rPr>
          <w:rFonts w:ascii="Times Ext Roman" w:hAnsi="Times Ext Roman" w:cs="Times Ext Roman"/>
        </w:rPr>
        <w:t>，如上說「具足戒竟」，從最初的「受具戒」得名。這一聚，《十誦律》本為</w:t>
      </w:r>
      <w:r w:rsidRPr="00AE77B8">
        <w:rPr>
          <w:rFonts w:ascii="Times Ext Roman" w:eastAsia="SimSun" w:hAnsi="Times Ext Roman" w:cs="Times Ext Roman"/>
        </w:rPr>
        <w:t>126</w:t>
      </w:r>
      <w:r w:rsidRPr="00AE77B8">
        <w:rPr>
          <w:rFonts w:ascii="Times Ext Roman" w:hAnsi="Times Ext Roman" w:cs="Times Ext Roman"/>
        </w:rPr>
        <w:t>項目；《毘尼摩得勒伽》本為</w:t>
      </w:r>
      <w:r w:rsidRPr="00AE77B8">
        <w:rPr>
          <w:rFonts w:ascii="Times Ext Roman" w:eastAsia="SimSun" w:hAnsi="Times Ext Roman" w:cs="Times Ext Roman"/>
        </w:rPr>
        <w:t>120</w:t>
      </w:r>
      <w:r w:rsidRPr="00AE77B8">
        <w:rPr>
          <w:rFonts w:ascii="Times Ext Roman" w:hAnsi="Times Ext Roman" w:cs="Times Ext Roman"/>
        </w:rPr>
        <w:t>項目。</w:t>
      </w:r>
    </w:p>
    <w:p w:rsidR="00D700E4" w:rsidRPr="00162F8B" w:rsidRDefault="00606FD7" w:rsidP="00AE77B8">
      <w:pPr>
        <w:spacing w:beforeLines="30" w:before="108"/>
        <w:ind w:leftChars="250" w:left="6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D700E4"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700E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「相應聚」</w:t>
      </w:r>
    </w:p>
    <w:p w:rsidR="00D700E4" w:rsidRPr="00AE77B8" w:rsidRDefault="00D700E4" w:rsidP="00AE77B8">
      <w:pPr>
        <w:ind w:leftChars="250" w:left="1080" w:hangingChars="200" w:hanging="480"/>
        <w:rPr>
          <w:rFonts w:ascii="Times Ext Roman" w:eastAsia="SimSun" w:hAnsi="Times Ext Roman" w:cs="Times Ext Roman"/>
        </w:rPr>
      </w:pPr>
      <w:r w:rsidRPr="00AE77B8">
        <w:rPr>
          <w:rFonts w:ascii="Times Ext Roman" w:hAnsi="Times Ext Roman" w:cs="Times Ext Roman"/>
        </w:rPr>
        <w:t>二、「相應聚」</w:t>
      </w:r>
      <w:r w:rsidR="00BA05A3" w:rsidRPr="00AE77B8">
        <w:rPr>
          <w:rFonts w:ascii="Times Ext Roman" w:hAnsi="Times Ext Roman" w:cs="Times Ext Roman"/>
        </w:rPr>
        <w:t>（</w:t>
      </w:r>
      <w:r w:rsidRPr="00AE77B8">
        <w:rPr>
          <w:rFonts w:ascii="Times Ext Roman" w:hAnsi="Times Ext Roman" w:cs="Times Ext Roman"/>
        </w:rPr>
        <w:t>Sa</w:t>
      </w:r>
      <w:r w:rsidRPr="00AE77B8">
        <w:rPr>
          <w:rFonts w:ascii="Times Ext Roman" w:hAnsi="Times Ext Roman" w:cs="Times Ext Roman"/>
          <w:szCs w:val="24"/>
        </w:rPr>
        <w:t>ṃ</w:t>
      </w:r>
      <w:r w:rsidRPr="00AE77B8">
        <w:rPr>
          <w:rFonts w:ascii="Times Ext Roman" w:hAnsi="Times Ext Roman" w:cs="Times Ext Roman"/>
        </w:rPr>
        <w:t>yukta-khandha</w:t>
      </w:r>
      <w:r w:rsidR="00BA05A3" w:rsidRPr="00AE77B8">
        <w:rPr>
          <w:rFonts w:ascii="Times Ext Roman" w:hAnsi="Times Ext Roman" w:cs="Times Ext Roman"/>
        </w:rPr>
        <w:t>）</w:t>
      </w:r>
      <w:r w:rsidRPr="00AE77B8">
        <w:rPr>
          <w:rFonts w:ascii="Times Ext Roman" w:hAnsi="Times Ext Roman" w:cs="Times Ext Roman"/>
        </w:rPr>
        <w:t>：隨義類而編為一類一類的，稱為相應，為古代集經、集律分類的通稱。《十誦律》本為</w:t>
      </w:r>
      <w:r w:rsidRPr="00AE77B8">
        <w:rPr>
          <w:rFonts w:ascii="Times Ext Roman" w:eastAsia="SimSun" w:hAnsi="Times Ext Roman" w:cs="Times Ext Roman"/>
        </w:rPr>
        <w:t>91</w:t>
      </w:r>
      <w:r w:rsidRPr="00AE77B8">
        <w:rPr>
          <w:rFonts w:ascii="Times Ext Roman" w:hAnsi="Times Ext Roman" w:cs="Times Ext Roman"/>
        </w:rPr>
        <w:t>項目（注名「法部」）；《毘尼摩得勒伽》本為</w:t>
      </w:r>
      <w:r w:rsidRPr="00AE77B8">
        <w:rPr>
          <w:rFonts w:ascii="Times Ext Roman" w:eastAsia="SimSun" w:hAnsi="Times Ext Roman" w:cs="Times Ext Roman"/>
        </w:rPr>
        <w:t>86</w:t>
      </w:r>
      <w:r w:rsidRPr="00AE77B8">
        <w:rPr>
          <w:rFonts w:ascii="Times Ext Roman" w:hAnsi="Times Ext Roman" w:cs="Times Ext Roman"/>
        </w:rPr>
        <w:t>項目。</w:t>
      </w:r>
    </w:p>
    <w:p w:rsidR="00D700E4" w:rsidRPr="00162F8B" w:rsidRDefault="00606FD7" w:rsidP="00AE77B8">
      <w:pPr>
        <w:spacing w:beforeLines="30" w:before="108"/>
        <w:ind w:leftChars="250" w:left="60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D700E4"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700E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「威儀聚」</w:t>
      </w:r>
    </w:p>
    <w:p w:rsidR="00D700E4" w:rsidRPr="00AE77B8" w:rsidRDefault="00D700E4" w:rsidP="00AE77B8">
      <w:pPr>
        <w:ind w:leftChars="250" w:left="1080" w:hangingChars="200" w:hanging="480"/>
        <w:rPr>
          <w:rFonts w:ascii="Times Ext Roman" w:eastAsia="SimSun" w:hAnsi="Times Ext Roman" w:cs="Times Ext Roman"/>
        </w:rPr>
      </w:pPr>
      <w:r w:rsidRPr="00AE77B8">
        <w:rPr>
          <w:rFonts w:ascii="Times Ext Roman" w:hAnsi="Times Ext Roman" w:cs="Times Ext Roman"/>
        </w:rPr>
        <w:lastRenderedPageBreak/>
        <w:t>三、「威儀聚」</w:t>
      </w:r>
      <w:r w:rsidR="00BA05A3" w:rsidRPr="00AE77B8">
        <w:rPr>
          <w:rFonts w:ascii="Times Ext Roman" w:hAnsi="Times Ext Roman" w:cs="Times Ext Roman"/>
        </w:rPr>
        <w:t>（</w:t>
      </w:r>
      <w:r w:rsidRPr="00AE77B8">
        <w:rPr>
          <w:rFonts w:ascii="Times Ext Roman" w:hAnsi="Times Ext Roman" w:cs="Times Ext Roman"/>
          <w:szCs w:val="24"/>
        </w:rPr>
        <w:t>Ācār</w:t>
      </w:r>
      <w:r w:rsidR="00BA05A3" w:rsidRPr="00AE77B8">
        <w:rPr>
          <w:rFonts w:ascii="Times Ext Roman" w:hAnsi="Times Ext Roman" w:cs="Times Ext Roman"/>
          <w:szCs w:val="24"/>
        </w:rPr>
        <w:t xml:space="preserve">ī </w:t>
      </w:r>
      <w:r w:rsidRPr="00AE77B8">
        <w:rPr>
          <w:rFonts w:ascii="Times Ext Roman" w:hAnsi="Times Ext Roman" w:cs="Times Ext Roman"/>
          <w:szCs w:val="24"/>
        </w:rPr>
        <w:t>-</w:t>
      </w:r>
      <w:r w:rsidRPr="00AE77B8">
        <w:rPr>
          <w:rFonts w:ascii="Times Ext Roman" w:hAnsi="Times Ext Roman" w:cs="Times Ext Roman"/>
        </w:rPr>
        <w:t>khandha</w:t>
      </w:r>
      <w:r w:rsidR="00BA05A3" w:rsidRPr="00AE77B8">
        <w:rPr>
          <w:rFonts w:ascii="Times Ext Roman" w:hAnsi="Times Ext Roman" w:cs="Times Ext Roman"/>
        </w:rPr>
        <w:t>）</w:t>
      </w:r>
      <w:r w:rsidRPr="00AE77B8">
        <w:rPr>
          <w:rFonts w:ascii="Times Ext Roman" w:hAnsi="Times Ext Roman" w:cs="Times Ext Roman"/>
        </w:rPr>
        <w:t>：威儀就是「行法」。《十誦律》本為</w:t>
      </w:r>
      <w:r w:rsidRPr="00AE77B8">
        <w:rPr>
          <w:rFonts w:ascii="Times Ext Roman" w:eastAsia="SimSun" w:hAnsi="Times Ext Roman" w:cs="Times Ext Roman"/>
        </w:rPr>
        <w:t>101</w:t>
      </w:r>
      <w:r w:rsidRPr="00AE77B8">
        <w:rPr>
          <w:rFonts w:ascii="Times Ext Roman" w:hAnsi="Times Ext Roman" w:cs="Times Ext Roman"/>
        </w:rPr>
        <w:t>項目；《毘尼摩得勒伽》本為</w:t>
      </w:r>
      <w:r w:rsidRPr="00AE77B8">
        <w:rPr>
          <w:rFonts w:ascii="Times Ext Roman" w:eastAsia="SimSun" w:hAnsi="Times Ext Roman" w:cs="Times Ext Roman"/>
        </w:rPr>
        <w:t>100</w:t>
      </w:r>
      <w:r w:rsidRPr="00AE77B8">
        <w:rPr>
          <w:rFonts w:ascii="Times Ext Roman" w:hAnsi="Times Ext Roman" w:cs="Times Ext Roman"/>
        </w:rPr>
        <w:t>項目。</w:t>
      </w:r>
    </w:p>
    <w:p w:rsidR="003103B4" w:rsidRPr="00162F8B" w:rsidRDefault="003103B4" w:rsidP="00AE77B8">
      <w:pPr>
        <w:spacing w:beforeLines="30" w:before="108"/>
        <w:ind w:leftChars="200" w:left="48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《十誦律》本所沒有的總結</w:t>
      </w:r>
    </w:p>
    <w:p w:rsidR="00D700E4" w:rsidRPr="00162F8B" w:rsidRDefault="00D700E4" w:rsidP="00AE77B8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末附「威儀」與「三聚」</w:t>
      </w:r>
      <w:r w:rsidRPr="00162F8B">
        <w:rPr>
          <w:rFonts w:ascii="Times New Roman" w:eastAsia="SimSun" w:hAnsi="Times New Roman" w:cs="Times New Roman" w:hint="eastAsia"/>
        </w:rPr>
        <w:t>——</w:t>
      </w:r>
      <w:r w:rsidRPr="00162F8B">
        <w:rPr>
          <w:rFonts w:ascii="Times New Roman" w:hAnsi="Times New Roman" w:cs="Times New Roman"/>
        </w:rPr>
        <w:t>兩目，是這一部分及全部的總結，是《十誦律》本所沒有的。</w:t>
      </w:r>
    </w:p>
    <w:p w:rsidR="003103B4" w:rsidRPr="001D49D7" w:rsidRDefault="003103B4" w:rsidP="001D49D7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總結</w:t>
      </w:r>
    </w:p>
    <w:p w:rsidR="00D700E4" w:rsidRPr="00162F8B" w:rsidRDefault="00D700E4" w:rsidP="00866F1D">
      <w:pPr>
        <w:ind w:leftChars="150" w:left="360"/>
        <w:jc w:val="both"/>
        <w:rPr>
          <w:rFonts w:ascii="Times New Roman" w:hAnsi="Times New Roman" w:cs="Times New Roman"/>
          <w:bdr w:val="single" w:sz="4" w:space="0" w:color="auto"/>
        </w:rPr>
      </w:pPr>
      <w:r w:rsidRPr="00162F8B">
        <w:rPr>
          <w:rFonts w:ascii="Times New Roman" w:hAnsi="Times New Roman" w:cs="Times New Roman"/>
        </w:rPr>
        <w:t>說一切有部本的〈摩得勒伽〉，大概是：初聚為</w:t>
      </w:r>
      <w:r w:rsidRPr="00162F8B">
        <w:rPr>
          <w:rFonts w:ascii="Times New Roman" w:eastAsia="SimSun" w:hAnsi="Times New Roman" w:cs="Times New Roman" w:hint="eastAsia"/>
        </w:rPr>
        <w:t>120</w:t>
      </w:r>
      <w:r w:rsidRPr="00162F8B">
        <w:rPr>
          <w:rFonts w:ascii="Times New Roman" w:hAnsi="Times New Roman" w:cs="Times New Roman"/>
        </w:rPr>
        <w:t>項目；次聚為</w:t>
      </w:r>
      <w:r w:rsidRPr="00162F8B">
        <w:rPr>
          <w:rFonts w:ascii="Times New Roman" w:eastAsia="SimSun" w:hAnsi="Times New Roman" w:cs="Times New Roman" w:hint="eastAsia"/>
        </w:rPr>
        <w:t>80</w:t>
      </w:r>
      <w:r w:rsidRPr="00162F8B">
        <w:rPr>
          <w:rFonts w:ascii="Times New Roman" w:hAnsi="Times New Roman" w:cs="Times New Roman"/>
        </w:rPr>
        <w:t>項目</w:t>
      </w:r>
      <w:r w:rsidR="00DC682B" w:rsidRPr="00AE77B8">
        <w:rPr>
          <w:rFonts w:ascii="新細明體" w:eastAsia="新細明體" w:hAnsi="新細明體" w:cs="Times New Roman"/>
          <w:sz w:val="20"/>
        </w:rPr>
        <w:t>【案</w:t>
      </w:r>
      <w:r w:rsidR="00DC682B" w:rsidRPr="00AE77B8">
        <w:rPr>
          <w:rFonts w:ascii="Times New Roman" w:hAnsi="Times New Roman" w:cs="Times New Roman"/>
          <w:sz w:val="20"/>
        </w:rPr>
        <w:t>：</w:t>
      </w:r>
      <w:r w:rsidR="00DC682B" w:rsidRPr="00AE77B8">
        <w:rPr>
          <w:rFonts w:ascii="Times New Roman" w:eastAsia="新細明體" w:hAnsi="Times New Roman" w:cs="Times New Roman"/>
          <w:sz w:val="20"/>
        </w:rPr>
        <w:t>90</w:t>
      </w:r>
      <w:r w:rsidR="00DC682B" w:rsidRPr="00AE77B8">
        <w:rPr>
          <w:rFonts w:ascii="新細明體" w:eastAsia="新細明體" w:hAnsi="新細明體" w:cs="Times New Roman"/>
          <w:sz w:val="20"/>
        </w:rPr>
        <w:t>項目】</w:t>
      </w:r>
      <w:r w:rsidRPr="00162F8B">
        <w:rPr>
          <w:rFonts w:ascii="Times New Roman" w:hAnsi="Times New Roman" w:cs="Times New Roman"/>
        </w:rPr>
        <w:t>；後聚為</w:t>
      </w:r>
      <w:r w:rsidRPr="00162F8B">
        <w:rPr>
          <w:rFonts w:ascii="Times New Roman" w:eastAsia="SimSun" w:hAnsi="Times New Roman" w:cs="Times New Roman" w:hint="eastAsia"/>
        </w:rPr>
        <w:t>100</w:t>
      </w:r>
      <w:r w:rsidRPr="00162F8B">
        <w:rPr>
          <w:rFonts w:ascii="Times New Roman" w:hAnsi="Times New Roman" w:cs="Times New Roman"/>
        </w:rPr>
        <w:t>項目。前二聚的總和（</w:t>
      </w:r>
      <w:r w:rsidRPr="00162F8B">
        <w:rPr>
          <w:rFonts w:ascii="Times New Roman" w:eastAsia="SimSun" w:hAnsi="Times New Roman" w:cs="Times New Roman" w:hint="eastAsia"/>
        </w:rPr>
        <w:t>200</w:t>
      </w:r>
      <w:r w:rsidRPr="00162F8B">
        <w:rPr>
          <w:rFonts w:ascii="Times New Roman" w:hAnsi="Times New Roman" w:cs="Times New Roman"/>
        </w:rPr>
        <w:t>），為第三聚（</w:t>
      </w:r>
      <w:r w:rsidRPr="00162F8B">
        <w:rPr>
          <w:rFonts w:ascii="Times New Roman" w:eastAsia="SimSun" w:hAnsi="Times New Roman" w:cs="Times New Roman" w:hint="eastAsia"/>
        </w:rPr>
        <w:t>100</w:t>
      </w:r>
      <w:r w:rsidRPr="00162F8B">
        <w:rPr>
          <w:rFonts w:ascii="Times New Roman" w:hAnsi="Times New Roman" w:cs="Times New Roman"/>
        </w:rPr>
        <w:t>）的一倍。在傳誦中略有增減，成為現存譯本的形態。</w:t>
      </w:r>
      <w:r w:rsidRPr="00162F8B">
        <w:rPr>
          <w:rFonts w:ascii="Times New Roman" w:hAnsi="Times New Roman" w:cs="Times New Roman"/>
        </w:rPr>
        <w:t xml:space="preserve"> </w:t>
      </w:r>
    </w:p>
    <w:p w:rsidR="002E33CB" w:rsidRDefault="002E33CB" w:rsidP="00D700E4">
      <w:pPr>
        <w:rPr>
          <w:rFonts w:ascii="Times New Roman" w:hAnsi="Times New Roman" w:cs="Times New Roman"/>
        </w:rPr>
        <w:sectPr w:rsidR="002E33CB" w:rsidSect="00214D29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</w:p>
    <w:tbl>
      <w:tblPr>
        <w:tblStyle w:val="ae"/>
        <w:tblpPr w:leftFromText="180" w:rightFromText="180" w:vertAnchor="page" w:horzAnchor="margin" w:tblpY="1666"/>
        <w:tblW w:w="14000" w:type="dxa"/>
        <w:tblLayout w:type="fixed"/>
        <w:tblLook w:val="04A0" w:firstRow="1" w:lastRow="0" w:firstColumn="1" w:lastColumn="0" w:noHBand="0" w:noVBand="1"/>
      </w:tblPr>
      <w:tblGrid>
        <w:gridCol w:w="391"/>
        <w:gridCol w:w="2970"/>
        <w:gridCol w:w="570"/>
        <w:gridCol w:w="1970"/>
        <w:gridCol w:w="7"/>
        <w:gridCol w:w="576"/>
        <w:gridCol w:w="853"/>
        <w:gridCol w:w="430"/>
        <w:gridCol w:w="2544"/>
        <w:gridCol w:w="572"/>
        <w:gridCol w:w="1721"/>
        <w:gridCol w:w="114"/>
        <w:gridCol w:w="7"/>
        <w:gridCol w:w="416"/>
        <w:gridCol w:w="859"/>
      </w:tblGrid>
      <w:tr w:rsidR="002E33CB" w:rsidRPr="00C43B52" w:rsidTr="002E33CB">
        <w:tc>
          <w:tcPr>
            <w:tcW w:w="14000" w:type="dxa"/>
            <w:gridSpan w:val="1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jc w:val="right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釋覺竟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敬編</w:t>
            </w:r>
          </w:p>
          <w:p w:rsidR="002E33CB" w:rsidRPr="00C43B52" w:rsidRDefault="002E33CB" w:rsidP="002E33CB">
            <w:pPr>
              <w:spacing w:line="0" w:lineRule="atLeast"/>
              <w:jc w:val="right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2013</w:t>
            </w:r>
            <w:r w:rsidRPr="00201C8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/</w:t>
            </w:r>
            <w:r w:rsidRPr="00201C8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  <w:r w:rsidRPr="00201C8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/1</w:t>
            </w:r>
            <w:r w:rsidRPr="00201C80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附</w:t>
            </w:r>
            <w:r w:rsidRPr="00567C1A">
              <w:rPr>
                <w:rFonts w:ascii="SimSun" w:eastAsia="新細明體" w:hAnsi="SimSun" w:cs="Times New Roman" w:hint="eastAsia"/>
                <w:b/>
                <w:szCs w:val="24"/>
                <w:u w:val="single"/>
              </w:rPr>
              <w:t>表</w:t>
            </w:r>
            <w:r w:rsidRPr="00C43B52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一</w:t>
            </w:r>
            <w:r w:rsidRPr="00C43B52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szCs w:val="24"/>
                <w:u w:val="single"/>
              </w:rPr>
              <w:t>《十誦律》與《毘尼摩得勒伽》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標題、次第、</w:t>
            </w:r>
            <w:r w:rsidRPr="00C43B52">
              <w:rPr>
                <w:rFonts w:ascii="Times New Roman" w:hAnsi="Times New Roman" w:cs="Times New Roman"/>
                <w:b/>
                <w:szCs w:val="24"/>
                <w:u w:val="single"/>
              </w:rPr>
              <w:t>內容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的</w:t>
            </w:r>
            <w:r w:rsidRPr="00C43B52">
              <w:rPr>
                <w:rFonts w:ascii="Times New Roman" w:hAnsi="Times New Roman" w:cs="Times New Roman"/>
                <w:b/>
                <w:szCs w:val="24"/>
                <w:u w:val="single"/>
              </w:rPr>
              <w:t>分別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(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第五章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、</w:t>
            </w:r>
            <w:r w:rsidRPr="00C43B52">
              <w:rPr>
                <w:rFonts w:ascii="Times New Roman" w:eastAsia="標楷體" w:hAnsi="Times New Roman" w:cs="Times New Roman"/>
                <w:b/>
                <w:bCs/>
                <w:szCs w:val="24"/>
                <w:u w:val="single"/>
              </w:rPr>
              <w:t>第一節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、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第二項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)</w:t>
            </w:r>
            <w:r w:rsidRPr="00C43B52">
              <w:rPr>
                <w:rFonts w:ascii="Times New Roman" w:hAnsi="Times New Roman" w:cs="Times New Roman"/>
              </w:rPr>
              <w:t>【原書，</w:t>
            </w:r>
            <w:r w:rsidRPr="00C43B52">
              <w:rPr>
                <w:rFonts w:ascii="Times New Roman" w:hAnsi="Times New Roman" w:cs="Times New Roman"/>
              </w:rPr>
              <w:t>p.</w:t>
            </w:r>
            <w:r w:rsidRPr="00C43B52">
              <w:rPr>
                <w:rFonts w:ascii="Times New Roman" w:eastAsia="新細明體" w:hAnsi="Times New Roman" w:cs="Times New Roman"/>
              </w:rPr>
              <w:t>25</w:t>
            </w:r>
            <w:r w:rsidRPr="00C43B52">
              <w:rPr>
                <w:rFonts w:ascii="Times New Roman" w:eastAsia="SimSun" w:hAnsi="Times New Roman" w:cs="Times New Roman"/>
              </w:rPr>
              <w:t>3</w:t>
            </w:r>
            <w:r w:rsidRPr="00C43B52">
              <w:rPr>
                <w:rFonts w:ascii="Times New Roman" w:eastAsia="新細明體" w:hAnsi="Times New Roman" w:cs="Times New Roman"/>
              </w:rPr>
              <w:t>-</w:t>
            </w:r>
            <w:r w:rsidRPr="00C43B52">
              <w:rPr>
                <w:rFonts w:ascii="Times New Roman" w:hAnsi="Times New Roman" w:cs="Times New Roman"/>
              </w:rPr>
              <w:t xml:space="preserve"> p.</w:t>
            </w:r>
            <w:r w:rsidRPr="00C43B52">
              <w:rPr>
                <w:rFonts w:ascii="Times New Roman" w:eastAsia="新細明體" w:hAnsi="Times New Roman" w:cs="Times New Roman"/>
              </w:rPr>
              <w:t>27</w:t>
            </w:r>
            <w:r w:rsidRPr="00C43B52">
              <w:rPr>
                <w:rFonts w:ascii="Times New Roman" w:eastAsia="SimSun" w:hAnsi="Times New Roman" w:cs="Times New Roman"/>
              </w:rPr>
              <w:t>1</w:t>
            </w:r>
            <w:r w:rsidRPr="00C43B52">
              <w:rPr>
                <w:rFonts w:ascii="Times New Roman" w:hAnsi="Times New Roman" w:cs="Times New Roman"/>
              </w:rPr>
              <w:t>】</w:t>
            </w:r>
          </w:p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2E33CB" w:rsidRPr="00C43B52" w:rsidTr="002E33CB">
        <w:tc>
          <w:tcPr>
            <w:tcW w:w="7337" w:type="dxa"/>
            <w:gridSpan w:val="7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《十誦律》的後三誦</w:t>
            </w:r>
          </w:p>
        </w:tc>
        <w:tc>
          <w:tcPr>
            <w:tcW w:w="6663" w:type="dxa"/>
            <w:gridSpan w:val="8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《毘尼摩得勒伽》</w:t>
            </w:r>
          </w:p>
        </w:tc>
      </w:tr>
      <w:tr w:rsidR="002E33CB" w:rsidRPr="00C43B52" w:rsidTr="002E33CB">
        <w:tc>
          <w:tcPr>
            <w:tcW w:w="3361" w:type="dxa"/>
            <w:gridSpan w:val="2"/>
            <w:vMerge w:val="restart"/>
            <w:tcBorders>
              <w:top w:val="dotDotDash" w:sz="6" w:space="0" w:color="auto"/>
              <w:left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</w:tc>
        <w:tc>
          <w:tcPr>
            <w:tcW w:w="3976" w:type="dxa"/>
            <w:gridSpan w:val="5"/>
            <w:tcBorders>
              <w:top w:val="single" w:sz="4" w:space="0" w:color="auto"/>
              <w:left w:val="single" w:sz="8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621A2F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  <w:tc>
          <w:tcPr>
            <w:tcW w:w="2974" w:type="dxa"/>
            <w:gridSpan w:val="2"/>
            <w:tcBorders>
              <w:top w:val="dotDotDash" w:sz="6" w:space="0" w:color="auto"/>
              <w:left w:val="double" w:sz="4" w:space="0" w:color="auto"/>
              <w:bottom w:val="nil"/>
              <w:right w:val="single" w:sz="8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</w:tc>
        <w:tc>
          <w:tcPr>
            <w:tcW w:w="3689" w:type="dxa"/>
            <w:gridSpan w:val="6"/>
            <w:tcBorders>
              <w:top w:val="dotDotDash" w:sz="6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</w:tr>
      <w:tr w:rsidR="002E33CB" w:rsidRPr="00C43B52" w:rsidTr="002E33CB">
        <w:tc>
          <w:tcPr>
            <w:tcW w:w="3361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-45" w:left="-9" w:hangingChars="45" w:hanging="99"/>
              <w:rPr>
                <w:rFonts w:ascii="Times New Roman" w:eastAsia="SimSun" w:hAnsi="Times New Roman" w:cs="Times New Roman"/>
                <w:b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次第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576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 w:val="22"/>
              </w:rPr>
              <w:t>卷</w:t>
            </w:r>
          </w:p>
        </w:tc>
        <w:tc>
          <w:tcPr>
            <w:tcW w:w="853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頁</w:t>
            </w:r>
          </w:p>
        </w:tc>
        <w:tc>
          <w:tcPr>
            <w:tcW w:w="297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72" w:type="dxa"/>
            <w:tcBorders>
              <w:top w:val="dotDotDash" w:sz="6" w:space="0" w:color="auto"/>
              <w:left w:val="single" w:sz="8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次第</w:t>
            </w:r>
          </w:p>
        </w:tc>
        <w:tc>
          <w:tcPr>
            <w:tcW w:w="1721" w:type="dxa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537" w:type="dxa"/>
            <w:gridSpan w:val="3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ind w:leftChars="-54" w:hangingChars="54" w:hanging="130"/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</w:rPr>
              <w:t>卷</w:t>
            </w:r>
          </w:p>
        </w:tc>
        <w:tc>
          <w:tcPr>
            <w:tcW w:w="859" w:type="dxa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頁</w:t>
            </w:r>
          </w:p>
        </w:tc>
      </w:tr>
      <w:tr w:rsidR="002E33CB" w:rsidRPr="00C43B52" w:rsidTr="002E33CB">
        <w:trPr>
          <w:trHeight w:val="309"/>
        </w:trPr>
        <w:tc>
          <w:tcPr>
            <w:tcW w:w="7337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tabs>
                <w:tab w:val="left" w:pos="1234"/>
                <w:tab w:val="center" w:pos="3558"/>
              </w:tabs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ab/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ab/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〈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第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八誦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〉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十三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增一法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〉</w:t>
            </w:r>
          </w:p>
        </w:tc>
        <w:tc>
          <w:tcPr>
            <w:tcW w:w="297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72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缺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3117" w:type="dxa"/>
            <w:gridSpan w:val="5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</w:tr>
      <w:tr w:rsidR="002E33CB" w:rsidRPr="00C43B52" w:rsidTr="002E33CB">
        <w:trPr>
          <w:trHeight w:val="309"/>
        </w:trPr>
        <w:tc>
          <w:tcPr>
            <w:tcW w:w="391" w:type="dxa"/>
            <w:vMerge w:val="restart"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Ⅰ</w:t>
            </w:r>
          </w:p>
        </w:tc>
        <w:tc>
          <w:tcPr>
            <w:tcW w:w="2970" w:type="dxa"/>
            <w:vMerge w:val="restart"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BF364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BF3642">
              <w:rPr>
                <w:rFonts w:ascii="Times New Roman" w:hAnsi="Times New Roman" w:cs="Times New Roman"/>
                <w:b/>
                <w:szCs w:val="24"/>
              </w:rPr>
              <w:t>原題〈增一法之一〉；</w:t>
            </w:r>
          </w:p>
          <w:p w:rsidR="002E33CB" w:rsidRPr="00BF364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BF3642">
              <w:rPr>
                <w:rFonts w:ascii="Times New Roman" w:hAnsi="Times New Roman" w:cs="Times New Roman"/>
                <w:b/>
                <w:szCs w:val="24"/>
              </w:rPr>
              <w:t>今依內容，題為〈問七法八法〉。</w:t>
            </w:r>
          </w:p>
          <w:p w:rsidR="002E33CB" w:rsidRPr="00BF364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BF3642">
              <w:rPr>
                <w:rFonts w:ascii="Times New Roman" w:hAnsi="Times New Roman" w:cs="Times New Roman"/>
                <w:szCs w:val="24"/>
              </w:rPr>
              <w:t>這部分，與義淨所譯的</w:t>
            </w:r>
          </w:p>
          <w:p w:rsidR="002E33CB" w:rsidRPr="00BF364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BF3642">
              <w:rPr>
                <w:rFonts w:ascii="Times New Roman" w:eastAsia="新細明體" w:hAnsi="Times New Roman" w:cs="Times New Roman"/>
                <w:szCs w:val="24"/>
              </w:rPr>
              <w:t>《</w:t>
            </w:r>
            <w:r w:rsidRPr="00BF3642">
              <w:rPr>
                <w:rFonts w:ascii="Times New Roman" w:hAnsi="Times New Roman" w:cs="Times New Roman"/>
                <w:szCs w:val="24"/>
              </w:rPr>
              <w:t>根本說一切有部毘奈耶尼陀那》相合。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nil"/>
              <w:right w:val="dotDotDash" w:sz="6" w:space="0" w:color="auto"/>
            </w:tcBorders>
          </w:tcPr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 w:val="22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1</w:t>
            </w:r>
          </w:p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 w:val="22"/>
              </w:rPr>
            </w:pPr>
          </w:p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</w:p>
        </w:tc>
        <w:tc>
          <w:tcPr>
            <w:tcW w:w="1970" w:type="dxa"/>
            <w:tcBorders>
              <w:top w:val="single" w:sz="8" w:space="0" w:color="auto"/>
              <w:left w:val="dotDotDash" w:sz="6" w:space="0" w:color="auto"/>
              <w:bottom w:val="nil"/>
              <w:right w:val="dotDotDash" w:sz="6" w:space="0" w:color="auto"/>
            </w:tcBorders>
          </w:tcPr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Cs w:val="24"/>
              </w:rPr>
              <w:t>一法</w:t>
            </w:r>
          </w:p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583" w:type="dxa"/>
            <w:gridSpan w:val="2"/>
            <w:tcBorders>
              <w:top w:val="single" w:sz="8" w:space="0" w:color="auto"/>
              <w:left w:val="dotDotDash" w:sz="6" w:space="0" w:color="auto"/>
              <w:bottom w:val="nil"/>
              <w:right w:val="dotDotDash" w:sz="6" w:space="0" w:color="auto"/>
            </w:tcBorders>
          </w:tcPr>
          <w:p w:rsidR="002E33CB" w:rsidRPr="00BF3642" w:rsidRDefault="002E33CB" w:rsidP="002E33CB">
            <w:pPr>
              <w:widowControl/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48</w:t>
            </w:r>
          </w:p>
          <w:p w:rsidR="002E33CB" w:rsidRPr="00BF3642" w:rsidRDefault="002E33CB" w:rsidP="002E33CB">
            <w:pPr>
              <w:widowControl/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</w:rPr>
            </w:pPr>
          </w:p>
          <w:p w:rsidR="002E33CB" w:rsidRPr="00BF3642" w:rsidRDefault="002E33CB" w:rsidP="002E33CB">
            <w:pPr>
              <w:widowControl/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</w:rPr>
            </w:pPr>
          </w:p>
          <w:p w:rsidR="002E33CB" w:rsidRPr="00BF3642" w:rsidRDefault="002E33CB" w:rsidP="002E33CB">
            <w:pPr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dotDotDash" w:sz="6" w:space="0" w:color="auto"/>
              <w:bottom w:val="nil"/>
              <w:right w:val="double" w:sz="4" w:space="0" w:color="auto"/>
            </w:tcBorders>
          </w:tcPr>
          <w:p w:rsidR="002E33CB" w:rsidRPr="00BF3642" w:rsidRDefault="002E33CB" w:rsidP="002E33CB">
            <w:pPr>
              <w:widowControl/>
              <w:ind w:left="11" w:hangingChars="5" w:hanging="11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346a</w:t>
            </w:r>
            <w:r w:rsidRPr="00BF364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BF364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BF3642" w:rsidRDefault="002E33CB" w:rsidP="002E33CB">
            <w:pPr>
              <w:widowControl/>
              <w:ind w:left="11" w:hangingChars="5" w:hanging="11"/>
              <w:rPr>
                <w:rFonts w:ascii="Times New Roman" w:eastAsia="標楷體" w:hAnsi="Times New Roman" w:cs="Times New Roman"/>
                <w:sz w:val="22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352b</w:t>
            </w:r>
          </w:p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</w:p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</w:p>
        </w:tc>
        <w:tc>
          <w:tcPr>
            <w:tcW w:w="2974" w:type="dxa"/>
            <w:gridSpan w:val="2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572" w:type="dxa"/>
            <w:vMerge/>
            <w:tcBorders>
              <w:left w:val="nil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7" w:type="dxa"/>
            <w:gridSpan w:val="5"/>
            <w:vMerge/>
            <w:tcBorders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E33CB" w:rsidRPr="00C43B52" w:rsidTr="002E33CB">
        <w:trPr>
          <w:trHeight w:val="268"/>
        </w:trPr>
        <w:tc>
          <w:tcPr>
            <w:tcW w:w="391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70" w:type="dxa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BF364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576" w:type="dxa"/>
            <w:tcBorders>
              <w:top w:val="nil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BF3642" w:rsidRDefault="002E33CB" w:rsidP="002E33CB">
            <w:pPr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</w:p>
        </w:tc>
        <w:tc>
          <w:tcPr>
            <w:tcW w:w="2974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7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17" w:type="dxa"/>
            <w:gridSpan w:val="5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2E33CB" w:rsidRPr="00C43B52" w:rsidTr="002E33CB">
        <w:trPr>
          <w:trHeight w:val="686"/>
        </w:trPr>
        <w:tc>
          <w:tcPr>
            <w:tcW w:w="391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Ⅱ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BF364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BF3642">
              <w:rPr>
                <w:rFonts w:ascii="Times New Roman" w:hAnsi="Times New Roman" w:cs="Times New Roman"/>
                <w:b/>
                <w:szCs w:val="24"/>
              </w:rPr>
              <w:t>〈增一法〉</w:t>
            </w:r>
            <w:r w:rsidRPr="00BF3642">
              <w:rPr>
                <w:rFonts w:ascii="Times New Roman" w:hAnsi="Times New Roman" w:cs="Times New Roman"/>
                <w:szCs w:val="24"/>
              </w:rPr>
              <w:t>，</w:t>
            </w:r>
          </w:p>
          <w:p w:rsidR="002E33CB" w:rsidRPr="00BF364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BF3642">
              <w:rPr>
                <w:rFonts w:ascii="Times New Roman" w:hAnsi="Times New Roman" w:cs="Times New Roman"/>
                <w:szCs w:val="24"/>
              </w:rPr>
              <w:t>從一法到十法，</w:t>
            </w:r>
          </w:p>
          <w:p w:rsidR="002E33CB" w:rsidRPr="00BF364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BF3642">
              <w:rPr>
                <w:rFonts w:ascii="Times New Roman" w:hAnsi="Times New Roman" w:cs="Times New Roman"/>
                <w:szCs w:val="24"/>
              </w:rPr>
              <w:t>前後二段，</w:t>
            </w:r>
          </w:p>
          <w:p w:rsidR="002E33CB" w:rsidRPr="00BF364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  <w:r w:rsidRPr="00BF3642">
              <w:rPr>
                <w:rFonts w:ascii="Times New Roman" w:hAnsi="Times New Roman" w:cs="Times New Roman"/>
                <w:szCs w:val="24"/>
              </w:rPr>
              <w:t>實為</w:t>
            </w:r>
            <w:r w:rsidRPr="00BF3642">
              <w:rPr>
                <w:rFonts w:ascii="Times New Roman" w:hAnsi="Times New Roman" w:cs="Times New Roman"/>
                <w:b/>
                <w:szCs w:val="24"/>
              </w:rPr>
              <w:t>第八誦的主體</w:t>
            </w:r>
            <w:r w:rsidRPr="00BF3642">
              <w:rPr>
                <w:rFonts w:ascii="Times New Roman" w:hAnsi="Times New Roman" w:cs="Times New Roman"/>
                <w:szCs w:val="24"/>
              </w:rPr>
              <w:t>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dotted" w:sz="6" w:space="0" w:color="auto"/>
              <w:right w:val="dotDotDash" w:sz="4" w:space="0" w:color="auto"/>
            </w:tcBorders>
          </w:tcPr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1</w:t>
            </w:r>
            <w:r w:rsidRPr="00BF364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BF364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10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dotDotDash" w:sz="4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  <w:r w:rsidRPr="00BF3642">
              <w:rPr>
                <w:rFonts w:ascii="Times New Roman" w:hAnsi="Times New Roman" w:cs="Times New Roman"/>
                <w:szCs w:val="24"/>
              </w:rPr>
              <w:t>〈</w:t>
            </w:r>
            <w:r w:rsidRPr="00BF3642">
              <w:rPr>
                <w:rFonts w:ascii="Times New Roman" w:eastAsia="標楷體" w:hAnsi="Times New Roman" w:cs="Times New Roman"/>
                <w:szCs w:val="24"/>
              </w:rPr>
              <w:t>一法</w:t>
            </w:r>
            <w:r w:rsidRPr="00BF3642">
              <w:rPr>
                <w:rFonts w:ascii="Times New Roman" w:hAnsi="Times New Roman" w:cs="Times New Roman"/>
                <w:szCs w:val="24"/>
              </w:rPr>
              <w:t>〉</w:t>
            </w:r>
            <w:r w:rsidRPr="00BF364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</w:p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BF3642">
              <w:rPr>
                <w:rFonts w:ascii="Times New Roman" w:hAnsi="Times New Roman" w:cs="Times New Roman"/>
                <w:szCs w:val="24"/>
              </w:rPr>
              <w:t>〈</w:t>
            </w:r>
            <w:r w:rsidRPr="00BF3642">
              <w:rPr>
                <w:rFonts w:ascii="Times New Roman" w:eastAsia="標楷體" w:hAnsi="Times New Roman" w:cs="Times New Roman"/>
                <w:szCs w:val="24"/>
              </w:rPr>
              <w:t>十法</w:t>
            </w:r>
            <w:r w:rsidRPr="00BF3642">
              <w:rPr>
                <w:rFonts w:ascii="Times New Roman" w:hAnsi="Times New Roman" w:cs="Times New Roman"/>
                <w:szCs w:val="24"/>
              </w:rPr>
              <w:t>〉</w:t>
            </w:r>
          </w:p>
        </w:tc>
        <w:tc>
          <w:tcPr>
            <w:tcW w:w="576" w:type="dxa"/>
            <w:tcBorders>
              <w:top w:val="single" w:sz="4" w:space="0" w:color="auto"/>
              <w:left w:val="dotDotDash" w:sz="6" w:space="0" w:color="auto"/>
              <w:bottom w:val="dotted" w:sz="6" w:space="0" w:color="auto"/>
              <w:right w:val="dotDotDash" w:sz="4" w:space="0" w:color="auto"/>
            </w:tcBorders>
          </w:tcPr>
          <w:p w:rsidR="002E33CB" w:rsidRPr="00BF3642" w:rsidRDefault="002E33CB" w:rsidP="002E33CB">
            <w:pPr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48</w:t>
            </w:r>
          </w:p>
          <w:p w:rsidR="002E33CB" w:rsidRPr="00BF3642" w:rsidRDefault="002E33CB" w:rsidP="002E33CB">
            <w:pPr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dotDotDash" w:sz="4" w:space="0" w:color="auto"/>
              <w:bottom w:val="dotted" w:sz="6" w:space="0" w:color="auto"/>
              <w:right w:val="double" w:sz="4" w:space="0" w:color="auto"/>
            </w:tcBorders>
          </w:tcPr>
          <w:p w:rsidR="002E33CB" w:rsidRPr="00BF3642" w:rsidRDefault="002E33CB" w:rsidP="002E33CB">
            <w:pPr>
              <w:widowControl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352b</w:t>
            </w:r>
            <w:r w:rsidRPr="00BF364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BF364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BF364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369b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Theme="majorEastAsia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七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Theme="majorEastAsia" w:hAnsi="Times New Roman" w:cs="Times New Roman"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szCs w:val="24"/>
              </w:rPr>
              <w:t>也有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〈增一法〉</w:t>
            </w:r>
            <w:r w:rsidRPr="00C43B52">
              <w:rPr>
                <w:rFonts w:ascii="Times New Roman" w:eastAsiaTheme="majorEastAsia" w:hAnsi="Times New Roman" w:cs="Times New Roman"/>
                <w:szCs w:val="24"/>
              </w:rPr>
              <w:t>，</w:t>
            </w:r>
          </w:p>
          <w:p w:rsidR="002E33CB" w:rsidRPr="00C43B52" w:rsidRDefault="002E33CB" w:rsidP="002E33CB">
            <w:pPr>
              <w:rPr>
                <w:rFonts w:ascii="Times New Roman" w:eastAsiaTheme="majorEastAsia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  <w:highlight w:val="yellow"/>
              </w:rPr>
            </w:pPr>
            <w:r w:rsidRPr="00C43B52">
              <w:rPr>
                <w:rFonts w:ascii="Times New Roman" w:eastAsiaTheme="majorEastAsia" w:hAnsi="Times New Roman" w:cs="Times New Roman"/>
                <w:szCs w:val="24"/>
              </w:rPr>
              <w:t>與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《十誦律》的後十法</w:t>
            </w:r>
            <w:r w:rsidRPr="00C43B52">
              <w:rPr>
                <w:rFonts w:ascii="Times New Roman" w:eastAsiaTheme="majorEastAsia" w:hAnsi="Times New Roman" w:cs="Times New Roman"/>
                <w:szCs w:val="24"/>
              </w:rPr>
              <w:t>相近，略為增廣。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widowControl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24</w:t>
            </w:r>
          </w:p>
          <w:p w:rsidR="002E33CB" w:rsidRPr="00C43B52" w:rsidRDefault="002E33CB" w:rsidP="002E33CB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〈毘尼摩得勒伽雜事〉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7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widowControl/>
              <w:ind w:leftChars="-4" w:left="-1" w:hangingChars="4" w:hanging="9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607a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ind w:leftChars="-4" w:left="-1" w:hangingChars="4" w:hanging="9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610c</w:t>
            </w:r>
          </w:p>
        </w:tc>
      </w:tr>
      <w:tr w:rsidR="002E33CB" w:rsidRPr="00C43B52" w:rsidTr="002E33CB">
        <w:trPr>
          <w:trHeight w:val="634"/>
        </w:trPr>
        <w:tc>
          <w:tcPr>
            <w:tcW w:w="391" w:type="dxa"/>
            <w:vMerge/>
            <w:tcBorders>
              <w:top w:val="dashed" w:sz="6" w:space="0" w:color="auto"/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70" w:type="dxa"/>
            <w:vMerge/>
            <w:tcBorders>
              <w:top w:val="dashed" w:sz="6" w:space="0" w:color="auto"/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0" w:type="dxa"/>
            <w:tcBorders>
              <w:top w:val="dotted" w:sz="6" w:space="0" w:color="auto"/>
              <w:left w:val="single" w:sz="8" w:space="0" w:color="auto"/>
              <w:bottom w:val="sing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11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20</w:t>
            </w:r>
          </w:p>
        </w:tc>
        <w:tc>
          <w:tcPr>
            <w:tcW w:w="1977" w:type="dxa"/>
            <w:gridSpan w:val="2"/>
            <w:tcBorders>
              <w:top w:val="dotted" w:sz="6" w:space="0" w:color="auto"/>
              <w:left w:val="dotDotDash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後一法</w:t>
            </w:r>
            <w:r w:rsidRPr="00C43B52">
              <w:rPr>
                <w:rFonts w:ascii="Times New Roman" w:hAnsi="Times New Roman" w:cs="Times New Roman"/>
                <w:szCs w:val="24"/>
              </w:rPr>
              <w:t>〉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</w:p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十法</w:t>
            </w:r>
            <w:r w:rsidRPr="00C43B52">
              <w:rPr>
                <w:rFonts w:ascii="Times New Roman" w:hAnsi="Times New Roman" w:cs="Times New Roman"/>
                <w:szCs w:val="24"/>
              </w:rPr>
              <w:t>〉</w:t>
            </w:r>
          </w:p>
        </w:tc>
        <w:tc>
          <w:tcPr>
            <w:tcW w:w="576" w:type="dxa"/>
            <w:tcBorders>
              <w:top w:val="dotted" w:sz="6" w:space="0" w:color="auto"/>
              <w:left w:val="dotDotDash" w:sz="6" w:space="0" w:color="auto"/>
              <w:bottom w:val="sing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50</w:t>
            </w:r>
          </w:p>
          <w:p w:rsidR="002E33CB" w:rsidRPr="00C43B52" w:rsidRDefault="002E33CB" w:rsidP="002E33CB">
            <w:pPr>
              <w:ind w:leftChars="-2" w:left="-1" w:hangingChars="2" w:hanging="4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51</w:t>
            </w:r>
          </w:p>
        </w:tc>
        <w:tc>
          <w:tcPr>
            <w:tcW w:w="853" w:type="dxa"/>
            <w:tcBorders>
              <w:top w:val="dotted" w:sz="6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369b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 xml:space="preserve"> -</w:t>
            </w:r>
          </w:p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373c</w:t>
            </w:r>
          </w:p>
        </w:tc>
        <w:tc>
          <w:tcPr>
            <w:tcW w:w="430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Theme="majorEastAsia" w:hAnsi="Times New Roman" w:cs="Times New Roman"/>
                <w:b/>
                <w:szCs w:val="24"/>
              </w:rPr>
            </w:pPr>
          </w:p>
        </w:tc>
        <w:tc>
          <w:tcPr>
            <w:tcW w:w="2544" w:type="dxa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1842" w:type="dxa"/>
            <w:gridSpan w:val="3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Cs w:val="24"/>
                <w:highlight w:val="yellow"/>
              </w:rPr>
            </w:pPr>
          </w:p>
        </w:tc>
        <w:tc>
          <w:tcPr>
            <w:tcW w:w="416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Cs w:val="24"/>
                <w:highlight w:val="yellow"/>
              </w:rPr>
            </w:pPr>
          </w:p>
        </w:tc>
        <w:tc>
          <w:tcPr>
            <w:tcW w:w="859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</w:p>
        </w:tc>
      </w:tr>
      <w:tr w:rsidR="002E33CB" w:rsidRPr="00C43B52" w:rsidTr="002E33CB">
        <w:tc>
          <w:tcPr>
            <w:tcW w:w="3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Ⅲ</w:t>
            </w:r>
          </w:p>
        </w:tc>
        <w:tc>
          <w:tcPr>
            <w:tcW w:w="2970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jc w:val="both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原題〈增十一相初〉</w:t>
            </w:r>
            <w:r w:rsidRPr="00C43B52">
              <w:rPr>
                <w:rFonts w:ascii="Times New Roman" w:hAnsi="Times New Roman" w:cs="Times New Roman"/>
                <w:szCs w:val="24"/>
              </w:rPr>
              <w:t>，性質與增一法不合；</w:t>
            </w:r>
          </w:p>
          <w:p w:rsidR="002E33CB" w:rsidRPr="00C43B52" w:rsidRDefault="002E33CB" w:rsidP="002E33CB">
            <w:pPr>
              <w:jc w:val="both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為阿毘達磨體裁，</w:t>
            </w:r>
          </w:p>
          <w:p w:rsidR="002E33CB" w:rsidRPr="00C43B52" w:rsidRDefault="002E33CB" w:rsidP="002E33CB">
            <w:pPr>
              <w:jc w:val="both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作種種的問答分別。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21</w:t>
            </w: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dotDotDash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〈增十一相〉</w:t>
            </w: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51</w:t>
            </w: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dotDotDash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</w:rPr>
              <w:t xml:space="preserve">373c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378c</w:t>
            </w:r>
          </w:p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jc w:val="both"/>
              <w:rPr>
                <w:rFonts w:ascii="Times New Roman" w:eastAsiaTheme="majorEastAsia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一</w:t>
            </w:r>
          </w:p>
          <w:p w:rsidR="002E33CB" w:rsidRPr="00C43B52" w:rsidRDefault="002E33CB" w:rsidP="002E33CB">
            <w:pPr>
              <w:jc w:val="both"/>
              <w:rPr>
                <w:rFonts w:ascii="Times New Roman" w:eastAsiaTheme="majorEastAsia" w:hAnsi="Times New Roman" w:cs="Times New Roman"/>
                <w:b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今改題為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〈眾事分〉</w:t>
            </w:r>
            <w:r w:rsidRPr="00C43B52">
              <w:rPr>
                <w:rFonts w:ascii="Times New Roman" w:hAnsi="Times New Roman" w:cs="Times New Roman"/>
                <w:szCs w:val="24"/>
              </w:rPr>
              <w:t>。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1</w:t>
            </w: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初標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〈毘尼眾事分〉</w:t>
            </w:r>
          </w:p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末結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佛所說毘尼眾事分竟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」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1</w:t>
            </w: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564c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SimSun" w:hAnsi="Times New Roman" w:cs="Times New Roman"/>
                <w:sz w:val="22"/>
                <w:lang w:eastAsia="zh-CN"/>
              </w:rPr>
              <w:t xml:space="preserve"> </w:t>
            </w: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569b</w:t>
            </w:r>
          </w:p>
        </w:tc>
      </w:tr>
    </w:tbl>
    <w:p w:rsidR="002E33CB" w:rsidRPr="00C43B52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Pr="00C43B52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Pr="00C43B52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Pr="00C43B52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tbl>
      <w:tblPr>
        <w:tblStyle w:val="ae"/>
        <w:tblW w:w="14283" w:type="dxa"/>
        <w:tblLayout w:type="fixed"/>
        <w:tblLook w:val="04A0" w:firstRow="1" w:lastRow="0" w:firstColumn="1" w:lastColumn="0" w:noHBand="0" w:noVBand="1"/>
      </w:tblPr>
      <w:tblGrid>
        <w:gridCol w:w="449"/>
        <w:gridCol w:w="48"/>
        <w:gridCol w:w="17"/>
        <w:gridCol w:w="2348"/>
        <w:gridCol w:w="52"/>
        <w:gridCol w:w="6"/>
        <w:gridCol w:w="241"/>
        <w:gridCol w:w="422"/>
        <w:gridCol w:w="7"/>
        <w:gridCol w:w="6"/>
        <w:gridCol w:w="38"/>
        <w:gridCol w:w="6"/>
        <w:gridCol w:w="1356"/>
        <w:gridCol w:w="812"/>
        <w:gridCol w:w="30"/>
        <w:gridCol w:w="15"/>
        <w:gridCol w:w="543"/>
        <w:gridCol w:w="9"/>
        <w:gridCol w:w="11"/>
        <w:gridCol w:w="842"/>
        <w:gridCol w:w="8"/>
        <w:gridCol w:w="6"/>
        <w:gridCol w:w="444"/>
        <w:gridCol w:w="7"/>
        <w:gridCol w:w="10"/>
        <w:gridCol w:w="30"/>
        <w:gridCol w:w="1945"/>
        <w:gridCol w:w="8"/>
        <w:gridCol w:w="13"/>
        <w:gridCol w:w="44"/>
        <w:gridCol w:w="476"/>
        <w:gridCol w:w="13"/>
        <w:gridCol w:w="7"/>
        <w:gridCol w:w="149"/>
        <w:gridCol w:w="20"/>
        <w:gridCol w:w="302"/>
        <w:gridCol w:w="1938"/>
        <w:gridCol w:w="26"/>
        <w:gridCol w:w="18"/>
        <w:gridCol w:w="98"/>
        <w:gridCol w:w="121"/>
        <w:gridCol w:w="10"/>
        <w:gridCol w:w="340"/>
        <w:gridCol w:w="117"/>
        <w:gridCol w:w="25"/>
        <w:gridCol w:w="840"/>
        <w:gridCol w:w="10"/>
      </w:tblGrid>
      <w:tr w:rsidR="002E33CB" w:rsidRPr="00C43B52" w:rsidTr="002E33CB">
        <w:trPr>
          <w:gridAfter w:val="1"/>
          <w:wAfter w:w="10" w:type="dxa"/>
        </w:trPr>
        <w:tc>
          <w:tcPr>
            <w:tcW w:w="7272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《十誦律》的後三誦</w:t>
            </w:r>
          </w:p>
        </w:tc>
        <w:tc>
          <w:tcPr>
            <w:tcW w:w="7001" w:type="dxa"/>
            <w:gridSpan w:val="24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《毘尼摩得勒伽》</w:t>
            </w:r>
          </w:p>
        </w:tc>
      </w:tr>
      <w:tr w:rsidR="002E33CB" w:rsidRPr="00C43B52" w:rsidTr="002E33CB">
        <w:trPr>
          <w:gridAfter w:val="1"/>
          <w:wAfter w:w="10" w:type="dxa"/>
          <w:trHeight w:val="276"/>
        </w:trPr>
        <w:tc>
          <w:tcPr>
            <w:tcW w:w="2920" w:type="dxa"/>
            <w:gridSpan w:val="6"/>
            <w:vMerge w:val="restart"/>
            <w:tcBorders>
              <w:top w:val="dotDotDash" w:sz="6" w:space="0" w:color="auto"/>
              <w:left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</w:tc>
        <w:tc>
          <w:tcPr>
            <w:tcW w:w="4352" w:type="dxa"/>
            <w:gridSpan w:val="16"/>
            <w:tcBorders>
              <w:top w:val="dotDotDash" w:sz="6" w:space="0" w:color="auto"/>
              <w:left w:val="single" w:sz="8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  <w:tc>
          <w:tcPr>
            <w:tcW w:w="2457" w:type="dxa"/>
            <w:gridSpan w:val="7"/>
            <w:tcBorders>
              <w:top w:val="dotDotDash" w:sz="6" w:space="0" w:color="auto"/>
              <w:left w:val="double" w:sz="4" w:space="0" w:color="auto"/>
              <w:bottom w:val="nil"/>
              <w:right w:val="single" w:sz="8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</w:tc>
        <w:tc>
          <w:tcPr>
            <w:tcW w:w="4544" w:type="dxa"/>
            <w:gridSpan w:val="17"/>
            <w:tcBorders>
              <w:top w:val="dotDotDash" w:sz="6" w:space="0" w:color="auto"/>
              <w:left w:val="single" w:sz="8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</w:tr>
      <w:tr w:rsidR="002E33CB" w:rsidRPr="00C43B52" w:rsidTr="002E33CB">
        <w:trPr>
          <w:gridAfter w:val="1"/>
          <w:wAfter w:w="10" w:type="dxa"/>
          <w:trHeight w:val="320"/>
        </w:trPr>
        <w:tc>
          <w:tcPr>
            <w:tcW w:w="2920" w:type="dxa"/>
            <w:gridSpan w:val="6"/>
            <w:vMerge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u w:val="single"/>
                <w:lang w:eastAsia="zh-CN"/>
              </w:rPr>
            </w:pPr>
          </w:p>
        </w:tc>
        <w:tc>
          <w:tcPr>
            <w:tcW w:w="714" w:type="dxa"/>
            <w:gridSpan w:val="5"/>
            <w:tcBorders>
              <w:top w:val="dotDotDash" w:sz="6" w:space="0" w:color="auto"/>
              <w:left w:val="single" w:sz="8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-45" w:left="-9" w:hangingChars="45" w:hanging="99"/>
              <w:rPr>
                <w:rFonts w:ascii="Times New Roman" w:eastAsia="SimSun" w:hAnsi="Times New Roman" w:cs="Times New Roman"/>
                <w:b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次第</w:t>
            </w:r>
          </w:p>
        </w:tc>
        <w:tc>
          <w:tcPr>
            <w:tcW w:w="2219" w:type="dxa"/>
            <w:gridSpan w:val="5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563" w:type="dxa"/>
            <w:gridSpan w:val="3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 w:val="22"/>
              </w:rPr>
              <w:t>卷</w:t>
            </w:r>
          </w:p>
        </w:tc>
        <w:tc>
          <w:tcPr>
            <w:tcW w:w="856" w:type="dxa"/>
            <w:gridSpan w:val="3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頁</w:t>
            </w:r>
          </w:p>
        </w:tc>
        <w:tc>
          <w:tcPr>
            <w:tcW w:w="2457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u w:val="single"/>
                <w:lang w:eastAsia="zh-CN"/>
              </w:rPr>
            </w:pPr>
          </w:p>
        </w:tc>
        <w:tc>
          <w:tcPr>
            <w:tcW w:w="709" w:type="dxa"/>
            <w:gridSpan w:val="6"/>
            <w:tcBorders>
              <w:top w:val="dotDotDash" w:sz="6" w:space="0" w:color="auto"/>
              <w:left w:val="single" w:sz="8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次第</w:t>
            </w:r>
          </w:p>
        </w:tc>
        <w:tc>
          <w:tcPr>
            <w:tcW w:w="2266" w:type="dxa"/>
            <w:gridSpan w:val="3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587" w:type="dxa"/>
            <w:gridSpan w:val="5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</w:rPr>
              <w:t>卷</w:t>
            </w:r>
          </w:p>
        </w:tc>
        <w:tc>
          <w:tcPr>
            <w:tcW w:w="982" w:type="dxa"/>
            <w:gridSpan w:val="3"/>
            <w:tcBorders>
              <w:top w:val="dotDotDash" w:sz="6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頁</w:t>
            </w:r>
          </w:p>
        </w:tc>
      </w:tr>
      <w:tr w:rsidR="002E33CB" w:rsidRPr="00C43B52" w:rsidTr="002E33CB">
        <w:trPr>
          <w:gridAfter w:val="1"/>
          <w:wAfter w:w="10" w:type="dxa"/>
          <w:trHeight w:val="259"/>
        </w:trPr>
        <w:tc>
          <w:tcPr>
            <w:tcW w:w="7272" w:type="dxa"/>
            <w:gridSpan w:val="2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ind w:firstLine="480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hAnsi="Times New Roman" w:cs="Times New Roman"/>
                <w:b/>
              </w:rPr>
              <w:t>〈第九誦〉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（十四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b/>
              </w:rPr>
              <w:t>〈優波離問法〉</w:t>
            </w:r>
          </w:p>
        </w:tc>
        <w:tc>
          <w:tcPr>
            <w:tcW w:w="7001" w:type="dxa"/>
            <w:gridSpan w:val="24"/>
            <w:tcBorders>
              <w:top w:val="single" w:sz="12" w:space="0" w:color="auto"/>
              <w:left w:val="double" w:sz="4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u w:val="single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291"/>
        </w:trPr>
        <w:tc>
          <w:tcPr>
            <w:tcW w:w="449" w:type="dxa"/>
            <w:vMerge w:val="restart"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u w:val="single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Ⅳ</w:t>
            </w:r>
          </w:p>
        </w:tc>
        <w:tc>
          <w:tcPr>
            <w:tcW w:w="2471" w:type="dxa"/>
            <w:gridSpan w:val="5"/>
            <w:vMerge w:val="restart"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從〈問婬第一〉起，〈問七滅諍法〉止，為〈優波離問波羅提木叉〉。</w:t>
            </w:r>
          </w:p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single" w:sz="8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219" w:type="dxa"/>
            <w:gridSpan w:val="5"/>
            <w:tcBorders>
              <w:top w:val="single" w:sz="8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u w:val="single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婬事</w:t>
            </w:r>
          </w:p>
        </w:tc>
        <w:tc>
          <w:tcPr>
            <w:tcW w:w="563" w:type="dxa"/>
            <w:gridSpan w:val="3"/>
            <w:tcBorders>
              <w:top w:val="single" w:sz="8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52</w:t>
            </w:r>
          </w:p>
        </w:tc>
        <w:tc>
          <w:tcPr>
            <w:tcW w:w="856" w:type="dxa"/>
            <w:gridSpan w:val="3"/>
            <w:tcBorders>
              <w:top w:val="single" w:sz="8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379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 w:val="restart"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Theme="majorEastAsia" w:hAnsi="Times New Roman" w:cs="Times New Roman"/>
                <w:b/>
                <w:szCs w:val="24"/>
                <w:u w:val="single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二</w:t>
            </w:r>
          </w:p>
        </w:tc>
        <w:tc>
          <w:tcPr>
            <w:tcW w:w="1996" w:type="dxa"/>
            <w:gridSpan w:val="4"/>
            <w:vMerge w:val="restart"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與此相合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：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末結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優波離問分別波羅提木叉竟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」。</w:t>
            </w:r>
          </w:p>
        </w:tc>
        <w:tc>
          <w:tcPr>
            <w:tcW w:w="709" w:type="dxa"/>
            <w:gridSpan w:val="6"/>
            <w:vMerge w:val="restart"/>
            <w:tcBorders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266" w:type="dxa"/>
            <w:gridSpan w:val="3"/>
            <w:vMerge w:val="restart"/>
            <w:tcBorders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u w:val="single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問四波羅夷</w:t>
            </w:r>
          </w:p>
        </w:tc>
        <w:tc>
          <w:tcPr>
            <w:tcW w:w="587" w:type="dxa"/>
            <w:gridSpan w:val="5"/>
            <w:vMerge w:val="restart"/>
            <w:tcBorders>
              <w:left w:val="dotDotDash" w:sz="6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982" w:type="dxa"/>
            <w:gridSpan w:val="3"/>
            <w:vMerge w:val="restart"/>
            <w:tcBorders>
              <w:left w:val="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569c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257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盜事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52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379b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6" w:type="dxa"/>
            <w:gridSpan w:val="3"/>
            <w:vMerge/>
            <w:tcBorders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587" w:type="dxa"/>
            <w:gridSpan w:val="5"/>
            <w:vMerge/>
            <w:tcBorders>
              <w:left w:val="dotDotDash" w:sz="6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2" w:type="dxa"/>
            <w:gridSpan w:val="3"/>
            <w:vMerge/>
            <w:tcBorders>
              <w:left w:val="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377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殺事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52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381b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6" w:type="dxa"/>
            <w:gridSpan w:val="3"/>
            <w:vMerge/>
            <w:tcBorders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587" w:type="dxa"/>
            <w:gridSpan w:val="5"/>
            <w:vMerge/>
            <w:tcBorders>
              <w:left w:val="dotDotDash" w:sz="6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2" w:type="dxa"/>
            <w:gridSpan w:val="3"/>
            <w:vMerge/>
            <w:tcBorders>
              <w:left w:val="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274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妄語事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52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382a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6" w:type="dxa"/>
            <w:gridSpan w:val="3"/>
            <w:vMerge/>
            <w:tcBorders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587" w:type="dxa"/>
            <w:gridSpan w:val="5"/>
            <w:vMerge/>
            <w:tcBorders>
              <w:left w:val="dotDotDash" w:sz="6" w:space="0" w:color="auto"/>
              <w:bottom w:val="dotted" w:sz="6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2" w:type="dxa"/>
            <w:gridSpan w:val="3"/>
            <w:vMerge/>
            <w:tcBorders>
              <w:left w:val="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292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十三事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52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383b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26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問十三僧伽婆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lang w:eastAsia="zh-CN"/>
              </w:rPr>
              <w:t>尸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沙</w:t>
            </w:r>
          </w:p>
        </w:tc>
        <w:tc>
          <w:tcPr>
            <w:tcW w:w="587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982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571b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639"/>
        </w:trPr>
        <w:tc>
          <w:tcPr>
            <w:tcW w:w="449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二不定法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53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386c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226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問二不定法</w:t>
            </w:r>
          </w:p>
        </w:tc>
        <w:tc>
          <w:tcPr>
            <w:tcW w:w="587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982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572b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343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 w:val="restart"/>
            <w:tcBorders>
              <w:top w:val="dotted" w:sz="6" w:space="0" w:color="auto"/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2219" w:type="dxa"/>
            <w:gridSpan w:val="5"/>
            <w:vMerge w:val="restart"/>
            <w:tcBorders>
              <w:top w:val="dotted" w:sz="6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EC7063" w:rsidRDefault="002E33CB" w:rsidP="00EC70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C7063">
              <w:rPr>
                <w:rFonts w:ascii="標楷體" w:eastAsia="標楷體" w:hAnsi="標楷體"/>
                <w:color w:val="000000"/>
              </w:rPr>
              <w:t>三十</w:t>
            </w:r>
            <w:r w:rsidRPr="00EC7063">
              <w:rPr>
                <w:rFonts w:ascii="標楷體" w:eastAsia="標楷體" w:hAnsi="標楷體"/>
                <w:bCs/>
                <w:color w:val="000000"/>
              </w:rPr>
              <w:t>捨墮法</w:t>
            </w:r>
          </w:p>
        </w:tc>
        <w:tc>
          <w:tcPr>
            <w:tcW w:w="563" w:type="dxa"/>
            <w:gridSpan w:val="3"/>
            <w:vMerge w:val="restart"/>
            <w:tcBorders>
              <w:top w:val="dotted" w:sz="6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53</w:t>
            </w:r>
          </w:p>
        </w:tc>
        <w:tc>
          <w:tcPr>
            <w:tcW w:w="856" w:type="dxa"/>
            <w:gridSpan w:val="3"/>
            <w:vMerge w:val="restart"/>
            <w:tcBorders>
              <w:top w:val="dott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388c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226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</w:t>
            </w:r>
            <w:r w:rsidRPr="00C43B52">
              <w:rPr>
                <w:rStyle w:val="foot"/>
                <w:rFonts w:ascii="Times New Roman" w:eastAsia="標楷體" w:hAnsi="Times New Roman" w:cs="Times New Roman"/>
                <w:bCs/>
                <w:szCs w:val="24"/>
              </w:rPr>
              <w:t>三十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事</w:t>
            </w:r>
          </w:p>
        </w:tc>
        <w:tc>
          <w:tcPr>
            <w:tcW w:w="587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572c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74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vMerge/>
            <w:tcBorders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EC7063">
            <w:pPr>
              <w:rPr>
                <w:rStyle w:val="foot"/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563" w:type="dxa"/>
            <w:gridSpan w:val="3"/>
            <w:vMerge/>
            <w:tcBorders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56" w:type="dxa"/>
            <w:gridSpan w:val="3"/>
            <w:vMerge/>
            <w:tcBorders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621A2F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highlight w:val="green"/>
              </w:rPr>
            </w:pPr>
            <w:r w:rsidRPr="00BF3642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226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621A2F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  <w:highlight w:val="green"/>
              </w:rPr>
            </w:pPr>
            <w:r w:rsidRPr="00BF3642">
              <w:rPr>
                <w:rFonts w:ascii="Times New Roman" w:eastAsia="標楷體" w:hAnsi="Times New Roman" w:cs="Times New Roman"/>
                <w:color w:val="000000"/>
                <w:szCs w:val="24"/>
              </w:rPr>
              <w:t>問九</w:t>
            </w:r>
            <w:r w:rsidRPr="00BF3642">
              <w:rPr>
                <w:rStyle w:val="foot"/>
                <w:rFonts w:ascii="Times New Roman" w:eastAsia="標楷體" w:hAnsi="Times New Roman" w:cs="Times New Roman"/>
                <w:bCs/>
                <w:szCs w:val="24"/>
              </w:rPr>
              <w:t>十</w:t>
            </w:r>
            <w:r w:rsidRPr="00BF3642">
              <w:rPr>
                <w:rFonts w:ascii="Times New Roman" w:eastAsia="標楷體" w:hAnsi="Times New Roman" w:cs="Times New Roman"/>
                <w:color w:val="000000"/>
                <w:szCs w:val="24"/>
              </w:rPr>
              <w:t>事</w:t>
            </w:r>
          </w:p>
        </w:tc>
        <w:tc>
          <w:tcPr>
            <w:tcW w:w="587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621A2F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highlight w:val="green"/>
              </w:rPr>
            </w:pPr>
            <w:r w:rsidRPr="00BF364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BF364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BF364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621A2F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  <w:highlight w:val="gree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574c</w:t>
            </w:r>
            <w:r w:rsidRPr="00BF364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BF364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394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8</w:t>
            </w: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EC7063" w:rsidRDefault="002E33CB" w:rsidP="00EC7063">
            <w:pPr>
              <w:spacing w:line="0" w:lineRule="atLeast"/>
              <w:rPr>
                <w:rStyle w:val="foot"/>
                <w:rFonts w:ascii="標楷體" w:eastAsia="標楷體" w:hAnsi="標楷體" w:cs="Times New Roman"/>
                <w:bCs/>
                <w:szCs w:val="24"/>
              </w:rPr>
            </w:pPr>
            <w:r w:rsidRPr="00EC7063">
              <w:rPr>
                <w:rFonts w:ascii="標楷體" w:eastAsia="標楷體" w:hAnsi="標楷體"/>
                <w:bCs/>
                <w:color w:val="000000"/>
              </w:rPr>
              <w:t>波夜提事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53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 w:val="22"/>
              </w:rPr>
              <w:t>396c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 xml:space="preserve"> 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6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2266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問四</w:t>
            </w:r>
            <w:r w:rsidRPr="00EC7063">
              <w:rPr>
                <w:rFonts w:ascii="標楷體" w:eastAsia="標楷體" w:hAnsi="標楷體"/>
                <w:bCs/>
                <w:color w:val="000000"/>
              </w:rPr>
              <w:t>波羅提提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舍</w:t>
            </w:r>
            <w:r w:rsidR="00EC7063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尼</w:t>
            </w:r>
          </w:p>
        </w:tc>
        <w:tc>
          <w:tcPr>
            <w:tcW w:w="587" w:type="dxa"/>
            <w:gridSpan w:val="5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579a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240"/>
        </w:trPr>
        <w:tc>
          <w:tcPr>
            <w:tcW w:w="449" w:type="dxa"/>
            <w:vMerge/>
            <w:tcBorders>
              <w:left w:val="double" w:sz="4" w:space="0" w:color="auto"/>
              <w:bottom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bottom w:val="single" w:sz="8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tcBorders>
              <w:top w:val="dotted" w:sz="6" w:space="0" w:color="auto"/>
              <w:left w:val="single" w:sz="8" w:space="0" w:color="auto"/>
              <w:bottom w:val="single" w:sz="8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6" w:space="0" w:color="auto"/>
              <w:bottom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Style w:val="headname1"/>
                <w:rFonts w:ascii="Times New Roman" w:eastAsia="標楷體" w:hAnsi="Times New Roman" w:cs="Times New Roman"/>
                <w:b w:val="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七滅諍法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53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single" w:sz="8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396c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397a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bottom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bottom w:val="single" w:sz="8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8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七滅諍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single" w:sz="8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579b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 w:val="restart"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Ⅴ</w:t>
            </w:r>
          </w:p>
        </w:tc>
        <w:tc>
          <w:tcPr>
            <w:tcW w:w="2471" w:type="dxa"/>
            <w:gridSpan w:val="5"/>
            <w:vMerge w:val="restart"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ind w:left="328" w:hangingChars="164" w:hanging="328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為《十誦律》第四誦〈優波離問〉問七法部分。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10</w:t>
            </w:r>
          </w:p>
        </w:tc>
        <w:tc>
          <w:tcPr>
            <w:tcW w:w="3638" w:type="dxa"/>
            <w:gridSpan w:val="11"/>
            <w:tcBorders>
              <w:top w:val="single" w:sz="8" w:space="0" w:color="auto"/>
              <w:left w:val="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問上第四誦七法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〉</w:t>
            </w:r>
          </w:p>
        </w:tc>
        <w:tc>
          <w:tcPr>
            <w:tcW w:w="461" w:type="dxa"/>
            <w:gridSpan w:val="3"/>
            <w:vMerge w:val="restart"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Theme="majorEastAsia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三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Theme="majorEastAsia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1996" w:type="dxa"/>
            <w:gridSpan w:val="4"/>
            <w:vMerge w:val="restart"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Theme="majorEastAsia" w:hAnsi="Times New Roman" w:cs="Times New Roman"/>
                <w:b/>
                <w:szCs w:val="24"/>
                <w:u w:val="single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從〈問受戒事〉起，〈問覆缽事〉止，</w:t>
            </w:r>
          </w:p>
        </w:tc>
        <w:tc>
          <w:tcPr>
            <w:tcW w:w="4544" w:type="dxa"/>
            <w:gridSpan w:val="17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8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1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問受足具戒法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39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7a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問受戒事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579b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8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6" w:space="0" w:color="auto"/>
              <w:bottom w:val="dotted" w:sz="6" w:space="0" w:color="auto"/>
              <w:right w:val="dotted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2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問布薩法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98a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問布薩事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580a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8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6" w:space="0" w:color="auto"/>
              <w:bottom w:val="dotted" w:sz="6" w:space="0" w:color="auto"/>
              <w:right w:val="dotted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(3)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問自恣法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98c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11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問自恣法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580b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8" w:space="0" w:color="auto"/>
              <w:bottom w:val="dotted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(4)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問安居法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3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99c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問安居法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580c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1200"/>
        </w:trPr>
        <w:tc>
          <w:tcPr>
            <w:tcW w:w="449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4" w:space="0" w:color="auto"/>
              <w:left w:val="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(5)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問皮革法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sz w:val="22"/>
              </w:rPr>
              <w:t>第四誦</w:t>
            </w:r>
            <w:r w:rsidRPr="00C43B52">
              <w:rPr>
                <w:rFonts w:ascii="Times New Roman" w:eastAsiaTheme="majorEastAsia" w:hAnsi="Times New Roman" w:cs="Times New Roman"/>
                <w:b/>
                <w:sz w:val="22"/>
              </w:rPr>
              <w:t>〈</w:t>
            </w:r>
            <w:r w:rsidRPr="00C43B52">
              <w:rPr>
                <w:rFonts w:ascii="Times New Roman" w:eastAsiaTheme="majorEastAsia" w:hAnsi="Times New Roman" w:cs="Times New Roman"/>
                <w:b/>
                <w:color w:val="000000"/>
                <w:szCs w:val="24"/>
              </w:rPr>
              <w:t>皮革法</w:t>
            </w:r>
            <w:r w:rsidRPr="00C43B52">
              <w:rPr>
                <w:rFonts w:ascii="Times New Roman" w:eastAsiaTheme="majorEastAsia" w:hAnsi="Times New Roman" w:cs="Times New Roman"/>
                <w:b/>
                <w:sz w:val="22"/>
              </w:rPr>
              <w:t>〉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大正</w:t>
            </w:r>
            <w:r w:rsidRPr="00C43B52">
              <w:rPr>
                <w:rFonts w:ascii="Times New Roman" w:eastAsiaTheme="majorEastAsia" w:hAnsi="Times New Roman" w:cs="Times New Roman"/>
                <w:sz w:val="22"/>
              </w:rPr>
              <w:t>23</w:t>
            </w:r>
            <w:r w:rsidRPr="00C43B52">
              <w:rPr>
                <w:rFonts w:ascii="Times New Roman" w:eastAsiaTheme="majorEastAsia" w:hAnsi="Times New Roman" w:cs="Times New Roman"/>
                <w:sz w:val="22"/>
              </w:rPr>
              <w:t>，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178a</w:t>
            </w:r>
            <w:r w:rsidRPr="00C43B52">
              <w:rPr>
                <w:rFonts w:ascii="Times New Roman" w:eastAsiaTheme="majorEastAsia" w:hAnsi="Times New Roman" w:cs="Times New Roman"/>
                <w:sz w:val="22"/>
              </w:rPr>
              <w:t>-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184</w:t>
            </w:r>
            <w:r w:rsidRPr="00C43B52">
              <w:rPr>
                <w:rFonts w:ascii="Times New Roman" w:eastAsiaTheme="majorEastAsia" w:hAnsi="Times New Roman" w:cs="Times New Roman"/>
                <w:sz w:val="22"/>
              </w:rPr>
              <w:t>b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)</w:t>
            </w:r>
          </w:p>
        </w:tc>
        <w:tc>
          <w:tcPr>
            <w:tcW w:w="1419" w:type="dxa"/>
            <w:gridSpan w:val="6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jc w:val="center"/>
              <w:rPr>
                <w:rFonts w:ascii="Times New Roman" w:eastAsiaTheme="majorEastAsia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缺</w:t>
            </w:r>
          </w:p>
        </w:tc>
        <w:tc>
          <w:tcPr>
            <w:tcW w:w="461" w:type="dxa"/>
            <w:gridSpan w:val="3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44" w:type="dxa"/>
            <w:gridSpan w:val="17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  <w:t xml:space="preserve"> </w:t>
            </w:r>
          </w:p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Theme="majorEastAsia" w:hAnsi="Times New Roman" w:cs="Times New Roman"/>
                <w:sz w:val="22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缺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 w:val="restart"/>
            <w:tcBorders>
              <w:top w:val="dotted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 w:val="restart"/>
            <w:tcBorders>
              <w:top w:val="dotted" w:sz="4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 w:val="restart"/>
            <w:tcBorders>
              <w:top w:val="dotted" w:sz="4" w:space="0" w:color="auto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(6)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問藥法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54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400a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</w:p>
        </w:tc>
        <w:tc>
          <w:tcPr>
            <w:tcW w:w="461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 w:val="restart"/>
            <w:tcBorders>
              <w:top w:val="dotted" w:sz="4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ind w:left="464" w:hangingChars="232" w:hanging="464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末結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優波離問事竟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」</w:t>
            </w:r>
            <w:r w:rsidRPr="00C43B52">
              <w:rPr>
                <w:rFonts w:ascii="Times New Roman" w:eastAsiaTheme="majorEastAsia" w:hAnsi="Times New Roman" w:cs="Times New Roman"/>
                <w:szCs w:val="24"/>
              </w:rPr>
              <w:t>。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13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問藥法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580c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8" w:space="0" w:color="auto"/>
              <w:bottom w:val="dashed" w:sz="6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4" w:space="0" w:color="auto"/>
              <w:left w:val="dotDash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(7)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問衣法</w:t>
            </w:r>
          </w:p>
        </w:tc>
        <w:tc>
          <w:tcPr>
            <w:tcW w:w="563" w:type="dxa"/>
            <w:gridSpan w:val="3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ashed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54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ashed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401a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14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問衣法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581a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 w:val="restart"/>
            <w:tcBorders>
              <w:top w:val="dashed" w:sz="6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ind w:left="328" w:hangingChars="164" w:hanging="328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為《十誦律》第</w:t>
            </w:r>
            <w:r w:rsidRPr="008F2242">
              <w:rPr>
                <w:rFonts w:ascii="SimSun" w:eastAsia="新細明體" w:hAnsi="SimSun" w:cs="Times New Roman" w:hint="eastAsia"/>
                <w:b/>
                <w:szCs w:val="24"/>
              </w:rPr>
              <w:t>五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誦〈優波離問〉問八法部分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。</w:t>
            </w:r>
          </w:p>
          <w:p w:rsidR="002E33CB" w:rsidRPr="00C43B52" w:rsidRDefault="002E33CB" w:rsidP="002E33CB">
            <w:pPr>
              <w:ind w:left="394" w:hangingChars="164" w:hanging="394"/>
              <w:rPr>
                <w:rFonts w:ascii="Times New Roman" w:eastAsia="SimSun" w:hAnsi="Times New Roman" w:cs="Times New Roman"/>
                <w:kern w:val="0"/>
                <w:szCs w:val="24"/>
                <w:highlight w:val="yellow"/>
              </w:rPr>
            </w:pPr>
          </w:p>
          <w:p w:rsidR="002E33CB" w:rsidRPr="00C43B52" w:rsidRDefault="002E33CB" w:rsidP="002E33CB">
            <w:pPr>
              <w:ind w:left="394" w:hangingChars="164" w:hanging="394"/>
              <w:rPr>
                <w:rFonts w:ascii="Times New Roman" w:eastAsia="SimSun" w:hAnsi="Times New Roman" w:cs="Times New Roman"/>
                <w:kern w:val="0"/>
                <w:szCs w:val="24"/>
                <w:highlight w:val="yellow"/>
              </w:rPr>
            </w:pPr>
          </w:p>
          <w:p w:rsidR="002E33CB" w:rsidRPr="00C43B52" w:rsidRDefault="002E33CB" w:rsidP="002E33CB">
            <w:pPr>
              <w:ind w:left="328" w:hangingChars="164" w:hanging="328"/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shd w:val="pct15" w:color="auto" w:fill="FFFFFF"/>
              </w:rPr>
              <w:t>：</w:t>
            </w:r>
            <w:r w:rsidRPr="00BF3642">
              <w:rPr>
                <w:rFonts w:ascii="Times New Roman" w:hAnsi="Times New Roman" w:cs="Times New Roman"/>
                <w:kern w:val="0"/>
                <w:szCs w:val="24"/>
              </w:rPr>
              <w:t>稱為〈問事〉，與根本說一切有部，稱為</w:t>
            </w:r>
            <w:r w:rsidRPr="00BF3642">
              <w:rPr>
                <w:rFonts w:ascii="Times New Roman" w:hAnsi="Times New Roman" w:cs="Times New Roman"/>
                <w:kern w:val="0"/>
                <w:szCs w:val="24"/>
              </w:rPr>
              <w:t>(</w:t>
            </w:r>
            <w:r w:rsidRPr="00BF3642">
              <w:rPr>
                <w:rFonts w:ascii="Times New Roman" w:hAnsi="Times New Roman" w:cs="Times New Roman"/>
                <w:kern w:val="0"/>
                <w:szCs w:val="24"/>
              </w:rPr>
              <w:t>十六或</w:t>
            </w:r>
            <w:r w:rsidRPr="00BF3642">
              <w:rPr>
                <w:rFonts w:ascii="Times New Roman" w:hAnsi="Times New Roman" w:cs="Times New Roman"/>
                <w:kern w:val="0"/>
                <w:szCs w:val="24"/>
              </w:rPr>
              <w:t>)</w:t>
            </w:r>
            <w:r w:rsidRPr="00BF3642">
              <w:rPr>
                <w:rFonts w:ascii="Times New Roman" w:hAnsi="Times New Roman" w:cs="Times New Roman"/>
                <w:kern w:val="0"/>
                <w:szCs w:val="24"/>
              </w:rPr>
              <w:t>〈十七事〉相合。</w:t>
            </w:r>
          </w:p>
        </w:tc>
        <w:tc>
          <w:tcPr>
            <w:tcW w:w="720" w:type="dxa"/>
            <w:gridSpan w:val="6"/>
            <w:tcBorders>
              <w:top w:val="dashed" w:sz="6" w:space="0" w:color="auto"/>
              <w:left w:val="single" w:sz="8" w:space="0" w:color="auto"/>
              <w:bottom w:val="nil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3632" w:type="dxa"/>
            <w:gridSpan w:val="10"/>
            <w:tcBorders>
              <w:top w:val="dashed" w:sz="6" w:space="0" w:color="auto"/>
              <w:left w:val="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問上第五誦中八法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〉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dotted" w:sz="4" w:space="0" w:color="auto"/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15</w:t>
            </w:r>
          </w:p>
        </w:tc>
        <w:tc>
          <w:tcPr>
            <w:tcW w:w="2266" w:type="dxa"/>
            <w:gridSpan w:val="3"/>
            <w:vMerge w:val="restart"/>
            <w:tcBorders>
              <w:top w:val="dotted" w:sz="4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問受迦絺那法</w:t>
            </w:r>
          </w:p>
        </w:tc>
        <w:tc>
          <w:tcPr>
            <w:tcW w:w="587" w:type="dxa"/>
            <w:gridSpan w:val="5"/>
            <w:vMerge w:val="restart"/>
            <w:tcBorders>
              <w:top w:val="dotted" w:sz="4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vMerge w:val="restart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581a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ind w:left="394" w:hangingChars="164" w:hanging="39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 w:val="restart"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4" w:space="0" w:color="auto"/>
              <w:left w:val="dotDash" w:sz="4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(1)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問迦絺那衣法</w:t>
            </w:r>
          </w:p>
        </w:tc>
        <w:tc>
          <w:tcPr>
            <w:tcW w:w="563" w:type="dxa"/>
            <w:gridSpan w:val="3"/>
            <w:tcBorders>
              <w:top w:val="dotted" w:sz="4" w:space="0" w:color="auto"/>
              <w:left w:val="dotDotDash" w:sz="6" w:space="0" w:color="auto"/>
              <w:bottom w:val="dotted" w:sz="6" w:space="0" w:color="auto"/>
              <w:right w:val="dashed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54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ashed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401b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</w:p>
        </w:tc>
        <w:tc>
          <w:tcPr>
            <w:tcW w:w="2266" w:type="dxa"/>
            <w:gridSpan w:val="3"/>
            <w:vMerge/>
            <w:tcBorders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587" w:type="dxa"/>
            <w:gridSpan w:val="5"/>
            <w:vMerge/>
            <w:tcBorders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2" w:type="dxa"/>
            <w:gridSpan w:val="3"/>
            <w:vMerge/>
            <w:tcBorders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4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(2)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</w:t>
            </w:r>
            <w:r w:rsidRPr="00C43B52">
              <w:rPr>
                <w:rStyle w:val="foot"/>
                <w:rFonts w:ascii="Times New Roman" w:eastAsia="標楷體" w:hAnsi="Times New Roman" w:cs="Times New Roman"/>
                <w:color w:val="000000"/>
                <w:szCs w:val="24"/>
              </w:rPr>
              <w:t>拘舍彌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54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402b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16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問俱舍彌事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581b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4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(3)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</w:t>
            </w:r>
            <w:r w:rsidRPr="00740A20">
              <w:rPr>
                <w:rStyle w:val="note1"/>
                <w:rFonts w:ascii="Times New Roman" w:eastAsia="標楷體" w:hAnsi="Times New Roman" w:cs="Times New Roman"/>
                <w:color w:val="auto"/>
                <w:sz w:val="24"/>
                <w:szCs w:val="24"/>
              </w:rPr>
              <w:t>瞻波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54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402b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17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問羯磨事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581b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300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4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(4) 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問般茶盧伽法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54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403a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nil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18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nil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問覆藏僧殘事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ash" w:sz="6" w:space="0" w:color="auto"/>
              <w:bottom w:val="nil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vMerge w:val="restart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581c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1487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(5)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問順行法</w:t>
            </w:r>
          </w:p>
          <w:p w:rsidR="002E33CB" w:rsidRPr="00C43B52" w:rsidRDefault="002E33CB" w:rsidP="002E33CB">
            <w:pPr>
              <w:ind w:leftChars="10" w:left="288" w:hangingChars="132" w:hanging="264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sz w:val="22"/>
              </w:rPr>
              <w:t>第</w:t>
            </w:r>
            <w:r w:rsidRPr="008F2242">
              <w:rPr>
                <w:rFonts w:ascii="SimSun" w:eastAsia="新細明體" w:hAnsi="SimSun" w:cs="Times New Roman" w:hint="eastAsia"/>
                <w:b/>
                <w:sz w:val="22"/>
              </w:rPr>
              <w:t>五</w:t>
            </w:r>
            <w:r w:rsidRPr="00C43B52">
              <w:rPr>
                <w:rFonts w:ascii="Times New Roman" w:hAnsi="Times New Roman" w:cs="Times New Roman" w:hint="eastAsia"/>
                <w:b/>
                <w:sz w:val="22"/>
              </w:rPr>
              <w:t>誦</w:t>
            </w:r>
            <w:r w:rsidRPr="00C43B52">
              <w:rPr>
                <w:rFonts w:ascii="Times New Roman" w:eastAsiaTheme="majorEastAsia" w:hAnsi="Times New Roman" w:cs="Times New Roman"/>
                <w:b/>
                <w:sz w:val="22"/>
              </w:rPr>
              <w:t>〈</w:t>
            </w:r>
            <w:r w:rsidRPr="00C43B52">
              <w:rPr>
                <w:rFonts w:ascii="Times New Roman" w:eastAsiaTheme="majorEastAsia" w:hAnsi="Times New Roman" w:cs="Times New Roman"/>
                <w:b/>
                <w:color w:val="000000"/>
                <w:sz w:val="22"/>
              </w:rPr>
              <w:t>僧殘悔法</w:t>
            </w:r>
            <w:r w:rsidRPr="00C43B52">
              <w:rPr>
                <w:rFonts w:ascii="Times New Roman" w:eastAsiaTheme="majorEastAsia" w:hAnsi="Times New Roman" w:cs="Times New Roman"/>
                <w:b/>
                <w:sz w:val="22"/>
              </w:rPr>
              <w:t>〉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大正</w:t>
            </w:r>
            <w:r w:rsidRPr="00C43B52">
              <w:rPr>
                <w:rFonts w:ascii="Times New Roman" w:eastAsiaTheme="majorEastAsia" w:hAnsi="Times New Roman" w:cs="Times New Roman"/>
                <w:sz w:val="22"/>
              </w:rPr>
              <w:t>23</w:t>
            </w:r>
            <w:r w:rsidRPr="00C43B52">
              <w:rPr>
                <w:rFonts w:ascii="Times New Roman" w:eastAsiaTheme="majorEastAsia" w:hAnsi="Times New Roman" w:cs="Times New Roman"/>
                <w:sz w:val="22"/>
              </w:rPr>
              <w:t>，</w:t>
            </w:r>
            <w:r w:rsidRPr="00C43B52">
              <w:rPr>
                <w:rFonts w:ascii="Times New Roman" w:eastAsiaTheme="majorEastAsia" w:hAnsi="Times New Roman" w:cs="Times New Roman"/>
                <w:sz w:val="22"/>
              </w:rPr>
              <w:t>228b-239b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)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color w:val="000000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55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color w:val="000000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40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3b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nil"/>
              <w:left w:val="single" w:sz="8" w:space="0" w:color="auto"/>
              <w:bottom w:val="dotted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6" w:type="dxa"/>
            <w:gridSpan w:val="3"/>
            <w:tcBorders>
              <w:top w:val="nil"/>
              <w:left w:val="dotDash" w:sz="6" w:space="0" w:color="auto"/>
              <w:bottom w:val="dotted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87" w:type="dxa"/>
            <w:gridSpan w:val="5"/>
            <w:tcBorders>
              <w:top w:val="nil"/>
              <w:left w:val="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82" w:type="dxa"/>
            <w:gridSpan w:val="3"/>
            <w:vMerge/>
            <w:tcBorders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4" w:space="0" w:color="auto"/>
              <w:left w:val="dotDash" w:sz="4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6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問遮法</w:t>
            </w:r>
          </w:p>
        </w:tc>
        <w:tc>
          <w:tcPr>
            <w:tcW w:w="563" w:type="dxa"/>
            <w:gridSpan w:val="3"/>
            <w:tcBorders>
              <w:top w:val="dotted" w:sz="4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856" w:type="dxa"/>
            <w:gridSpan w:val="3"/>
            <w:tcBorders>
              <w:top w:val="dotted" w:sz="4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404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a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19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問遮布薩事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581c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4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7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問臥具法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40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4b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20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問臥具事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582a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300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19" w:type="dxa"/>
            <w:gridSpan w:val="5"/>
            <w:tcBorders>
              <w:top w:val="dotted" w:sz="6" w:space="0" w:color="auto"/>
              <w:left w:val="dotDash" w:sz="4" w:space="0" w:color="auto"/>
              <w:bottom w:val="dotted" w:sz="4" w:space="0" w:color="auto"/>
              <w:right w:val="dotDotDash" w:sz="4" w:space="0" w:color="auto"/>
            </w:tcBorders>
          </w:tcPr>
          <w:p w:rsidR="002E33CB" w:rsidRPr="008107E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8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問滅事法</w:t>
            </w:r>
          </w:p>
        </w:tc>
        <w:tc>
          <w:tcPr>
            <w:tcW w:w="563" w:type="dxa"/>
            <w:gridSpan w:val="3"/>
            <w:tcBorders>
              <w:top w:val="dotted" w:sz="6" w:space="0" w:color="auto"/>
              <w:left w:val="dot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8107E2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856" w:type="dxa"/>
            <w:gridSpan w:val="3"/>
            <w:tcBorders>
              <w:top w:val="dotted" w:sz="6" w:space="0" w:color="auto"/>
              <w:left w:val="dot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8107E2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405a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21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問滅諍事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582a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330"/>
        </w:trPr>
        <w:tc>
          <w:tcPr>
            <w:tcW w:w="449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638" w:type="dxa"/>
            <w:gridSpan w:val="11"/>
            <w:vMerge w:val="restart"/>
            <w:tcBorders>
              <w:top w:val="dotted" w:sz="4" w:space="0" w:color="auto"/>
              <w:left w:val="dotDash" w:sz="4" w:space="0" w:color="auto"/>
              <w:right w:val="double" w:sz="4" w:space="0" w:color="auto"/>
            </w:tcBorders>
          </w:tcPr>
          <w:p w:rsidR="002E33CB" w:rsidRPr="00BF3642" w:rsidRDefault="002E33CB" w:rsidP="002E33CB">
            <w:pPr>
              <w:ind w:leftChars="-37" w:left="329" w:rightChars="-72" w:right="-173" w:hangingChars="209" w:hanging="418"/>
              <w:rPr>
                <w:rFonts w:ascii="Times New Roman" w:eastAsia="SimSun" w:hAnsi="Times New Roman" w:cs="Times New Roman"/>
                <w:b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shd w:val="pct15" w:color="auto" w:fill="FFFFFF"/>
              </w:rPr>
              <w:t>：</w:t>
            </w:r>
            <w:r w:rsidRPr="000C4CD5">
              <w:rPr>
                <w:rFonts w:ascii="Times New Roman" w:hAnsi="Times New Roman" w:cs="Times New Roman"/>
                <w:b/>
                <w:sz w:val="20"/>
                <w:szCs w:val="20"/>
              </w:rPr>
              <w:t>末後已論到</w:t>
            </w:r>
            <w:r w:rsidRPr="000C4CD5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C4CD5">
              <w:rPr>
                <w:rFonts w:ascii="Times New Roman" w:hAnsi="Times New Roman" w:cs="Times New Roman"/>
                <w:b/>
                <w:sz w:val="20"/>
                <w:szCs w:val="20"/>
              </w:rPr>
              <w:t>不屬八法的</w:t>
            </w:r>
            <w:r w:rsidRPr="000C4CD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0C4CD5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〈</w:t>
            </w:r>
            <w:r w:rsidRPr="000C4CD5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破僧〉</w:t>
            </w:r>
            <w:r w:rsidRPr="000C4CD5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。</w:t>
            </w:r>
          </w:p>
          <w:p w:rsidR="002E33CB" w:rsidRPr="00BF3642" w:rsidRDefault="002E33CB" w:rsidP="002E33CB">
            <w:pPr>
              <w:ind w:leftChars="-42" w:left="463" w:hangingChars="235" w:hanging="564"/>
              <w:rPr>
                <w:rFonts w:ascii="標楷體" w:eastAsia="標楷體" w:hAnsi="標楷體" w:cs="Times New Roman"/>
                <w:szCs w:val="24"/>
              </w:rPr>
            </w:pPr>
            <w:r w:rsidRPr="00BF3642">
              <w:rPr>
                <w:rFonts w:ascii="標楷體" w:eastAsia="標楷體" w:hAnsi="標楷體" w:cs="Times New Roman" w:hint="eastAsia"/>
                <w:szCs w:val="24"/>
              </w:rPr>
              <w:t>優波離問佛：「頗有以一事多覓法滅得名滅，不得罪耶？」</w:t>
            </w:r>
          </w:p>
          <w:p w:rsidR="002E33CB" w:rsidRPr="00BF3642" w:rsidRDefault="002E33CB" w:rsidP="002E33CB">
            <w:pPr>
              <w:ind w:leftChars="-45" w:left="-108"/>
              <w:rPr>
                <w:rFonts w:ascii="標楷體" w:eastAsia="標楷體" w:hAnsi="標楷體" w:cs="Times New Roman"/>
                <w:szCs w:val="24"/>
              </w:rPr>
            </w:pPr>
            <w:r w:rsidRPr="00BF3642">
              <w:rPr>
                <w:rFonts w:ascii="標楷體" w:eastAsia="標楷體" w:hAnsi="標楷體" w:cs="Times New Roman" w:hint="eastAsia"/>
                <w:szCs w:val="24"/>
              </w:rPr>
              <w:t>答：「有，唱分臥具事是也。」</w:t>
            </w:r>
          </w:p>
          <w:p w:rsidR="002E33CB" w:rsidRPr="00BF3642" w:rsidRDefault="002E33CB" w:rsidP="002E33CB">
            <w:pPr>
              <w:ind w:leftChars="-42" w:left="463" w:hangingChars="235" w:hanging="564"/>
              <w:rPr>
                <w:rFonts w:ascii="標楷體" w:eastAsia="標楷體" w:hAnsi="標楷體" w:cs="Times New Roman"/>
                <w:szCs w:val="24"/>
              </w:rPr>
            </w:pPr>
            <w:r w:rsidRPr="00BF3642">
              <w:rPr>
                <w:rFonts w:ascii="標楷體" w:eastAsia="標楷體" w:hAnsi="標楷體" w:cs="Times New Roman" w:hint="eastAsia"/>
                <w:szCs w:val="24"/>
              </w:rPr>
              <w:t>問：「如佛所說，二因緣故破僧：一、唱說，二、取籌。是中若賊住比丘唱說行籌，得名破僧不？」</w:t>
            </w:r>
          </w:p>
          <w:p w:rsidR="002E33CB" w:rsidRPr="00BF3642" w:rsidRDefault="002E33CB" w:rsidP="002E33CB">
            <w:pPr>
              <w:ind w:leftChars="-45" w:left="-108"/>
              <w:rPr>
                <w:rFonts w:ascii="標楷體" w:eastAsia="標楷體" w:hAnsi="標楷體" w:cs="Times New Roman"/>
                <w:szCs w:val="24"/>
              </w:rPr>
            </w:pPr>
            <w:r w:rsidRPr="00BF3642">
              <w:rPr>
                <w:rFonts w:ascii="標楷體" w:eastAsia="標楷體" w:hAnsi="標楷體" w:cs="Times New Roman" w:hint="eastAsia"/>
                <w:szCs w:val="24"/>
              </w:rPr>
              <w:t>答：「不名破僧。」</w:t>
            </w:r>
          </w:p>
          <w:p w:rsidR="002E33CB" w:rsidRPr="00BF3642" w:rsidRDefault="002E33CB" w:rsidP="002E33CB">
            <w:pPr>
              <w:ind w:leftChars="-42" w:left="463" w:hangingChars="235" w:hanging="564"/>
              <w:rPr>
                <w:rFonts w:ascii="標楷體" w:eastAsia="標楷體" w:hAnsi="標楷體" w:cs="Times New Roman"/>
                <w:szCs w:val="24"/>
              </w:rPr>
            </w:pPr>
            <w:r w:rsidRPr="00BF3642">
              <w:rPr>
                <w:rFonts w:ascii="標楷體" w:eastAsia="標楷體" w:hAnsi="標楷體" w:cs="Times New Roman" w:hint="eastAsia"/>
                <w:szCs w:val="24"/>
              </w:rPr>
              <w:t>問：「若狂人、散亂心人、病壞心</w:t>
            </w:r>
            <w:r w:rsidRPr="00BF3642">
              <w:rPr>
                <w:rFonts w:ascii="標楷體" w:eastAsia="標楷體" w:hAnsi="標楷體" w:cs="Times New Roman" w:hint="eastAsia"/>
                <w:szCs w:val="24"/>
              </w:rPr>
              <w:lastRenderedPageBreak/>
              <w:t>人唱說行籌，得名破僧不？」</w:t>
            </w:r>
          </w:p>
          <w:p w:rsidR="002E33CB" w:rsidRPr="00C43B52" w:rsidRDefault="002E33CB" w:rsidP="002E33CB">
            <w:pPr>
              <w:ind w:leftChars="-45" w:left="317" w:hangingChars="177" w:hanging="425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BF3642">
              <w:rPr>
                <w:rFonts w:ascii="標楷體" w:eastAsia="標楷體" w:hAnsi="標楷體" w:cs="Times New Roman" w:hint="eastAsia"/>
                <w:szCs w:val="24"/>
              </w:rPr>
              <w:t>答：「不名破僧。」</w:t>
            </w:r>
            <w:r w:rsidRPr="00BF3642"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>（</w:t>
            </w:r>
            <w:r w:rsidRPr="00BF3642">
              <w:rPr>
                <w:rFonts w:ascii="Times New Roman" w:hAnsi="Times New Roman" w:cs="Times New Roman"/>
              </w:rPr>
              <w:t>大正</w:t>
            </w:r>
            <w:r w:rsidRPr="00BF3642">
              <w:rPr>
                <w:rFonts w:ascii="Times New Roman" w:eastAsia="新細明體" w:hAnsi="Times New Roman" w:cs="Times New Roman"/>
              </w:rPr>
              <w:t>23</w:t>
            </w:r>
            <w:r w:rsidRPr="00BF3642">
              <w:rPr>
                <w:rFonts w:ascii="SimSun" w:eastAsia="SimSun" w:hAnsi="SimSun" w:cs="Times New Roman" w:hint="eastAsia"/>
                <w:lang w:eastAsia="zh-CN"/>
              </w:rPr>
              <w:t>，</w:t>
            </w:r>
            <w:r w:rsidRPr="00BF3642">
              <w:rPr>
                <w:rFonts w:ascii="Times New Roman" w:eastAsia="標楷體" w:hAnsi="Times New Roman" w:cs="Times New Roman"/>
                <w:color w:val="000000"/>
                <w:sz w:val="22"/>
              </w:rPr>
              <w:t>405a</w:t>
            </w:r>
            <w:r w:rsidRPr="00BF3642">
              <w:rPr>
                <w:rFonts w:ascii="SimSun" w:eastAsia="SimSun" w:hAnsi="SimSun" w:cs="Times New Roman" w:hint="eastAsia"/>
                <w:color w:val="000000"/>
                <w:sz w:val="22"/>
                <w:lang w:eastAsia="zh-CN"/>
              </w:rPr>
              <w:t>）</w:t>
            </w: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22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問破僧事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582a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420"/>
        </w:trPr>
        <w:tc>
          <w:tcPr>
            <w:tcW w:w="449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71" w:type="dxa"/>
            <w:gridSpan w:val="5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4" w:type="dxa"/>
            <w:gridSpan w:val="5"/>
            <w:vMerge/>
            <w:tcBorders>
              <w:top w:val="nil"/>
              <w:left w:val="single" w:sz="8" w:space="0" w:color="auto"/>
              <w:bottom w:val="single" w:sz="4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638" w:type="dxa"/>
            <w:gridSpan w:val="11"/>
            <w:vMerge/>
            <w:tcBorders>
              <w:left w:val="dotDash" w:sz="4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461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6" w:type="dxa"/>
            <w:gridSpan w:val="4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709" w:type="dxa"/>
            <w:gridSpan w:val="6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23</w:t>
            </w:r>
          </w:p>
        </w:tc>
        <w:tc>
          <w:tcPr>
            <w:tcW w:w="2266" w:type="dxa"/>
            <w:gridSpan w:val="3"/>
            <w:tcBorders>
              <w:top w:val="dotted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問覆鉢事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582b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2E33CB" w:rsidRPr="00C43B52" w:rsidTr="002E33CB">
        <w:trPr>
          <w:gridAfter w:val="1"/>
          <w:wAfter w:w="10" w:type="dxa"/>
          <w:trHeight w:val="420"/>
        </w:trPr>
        <w:tc>
          <w:tcPr>
            <w:tcW w:w="44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lastRenderedPageBreak/>
              <w:t>Ⅵ</w:t>
            </w:r>
          </w:p>
        </w:tc>
        <w:tc>
          <w:tcPr>
            <w:tcW w:w="5404" w:type="dxa"/>
            <w:gridSpan w:val="15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〈問雜事〉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hAnsi="Times New Roman" w:cs="Times New Roman"/>
                <w:b/>
              </w:rPr>
              <w:t>是受戒等種種事。</w:t>
            </w:r>
          </w:p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末</w:t>
            </w: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〈問雜事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竟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〉</w:t>
            </w:r>
            <w:r w:rsidRPr="00C43B52">
              <w:rPr>
                <w:rFonts w:ascii="Times New Roman" w:hAnsi="Times New Roman" w:cs="Times New Roman"/>
                <w:b/>
              </w:rPr>
              <w:t>。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dotDash" w:sz="6" w:space="0" w:color="auto"/>
              <w:bottom w:val="double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55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405a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新細明體" w:hAnsi="Times New Roman" w:cs="Times New Roman"/>
              </w:rPr>
              <w:t xml:space="preserve">409c 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</w:rPr>
              <w:t>六</w:t>
            </w:r>
          </w:p>
        </w:tc>
        <w:tc>
          <w:tcPr>
            <w:tcW w:w="4971" w:type="dxa"/>
            <w:gridSpan w:val="13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</w:rPr>
              <w:t>與此相當的，為</w:t>
            </w:r>
            <w:r w:rsidRPr="00C43B52">
              <w:rPr>
                <w:rFonts w:ascii="Times New Roman" w:eastAsia="新細明體" w:hAnsi="Times New Roman" w:cs="Times New Roman"/>
              </w:rPr>
              <w:t>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）</w:t>
            </w:r>
            <w:r w:rsidRPr="00C43B52">
              <w:rPr>
                <w:rFonts w:ascii="Times New Roman" w:hAnsi="Times New Roman" w:cs="Times New Roman"/>
                <w:b/>
              </w:rPr>
              <w:t>《毘尼摩得勒伽》，沒有標題，也是問受戒等事，文義略為簡潔。</w:t>
            </w:r>
          </w:p>
        </w:tc>
        <w:tc>
          <w:tcPr>
            <w:tcW w:w="587" w:type="dxa"/>
            <w:gridSpan w:val="5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605a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607a</w:t>
            </w:r>
          </w:p>
        </w:tc>
      </w:tr>
      <w:tr w:rsidR="002E33CB" w:rsidRPr="00C43B52" w:rsidTr="002E33CB">
        <w:trPr>
          <w:gridAfter w:val="1"/>
          <w:wAfter w:w="10" w:type="dxa"/>
          <w:trHeight w:val="259"/>
        </w:trPr>
        <w:tc>
          <w:tcPr>
            <w:tcW w:w="7266" w:type="dxa"/>
            <w:gridSpan w:val="2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hAnsi="Times New Roman" w:cs="Times New Roman"/>
                <w:b/>
              </w:rPr>
              <w:t>〈第十誦〉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（十五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b/>
              </w:rPr>
              <w:t>〈比丘誦〉</w:t>
            </w:r>
          </w:p>
          <w:p w:rsidR="002E33CB" w:rsidRPr="00C43B52" w:rsidRDefault="002E33CB" w:rsidP="002E33CB">
            <w:pPr>
              <w:ind w:leftChars="1" w:left="850" w:hangingChars="353" w:hanging="848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  <w:bdr w:val="single" w:sz="4" w:space="0" w:color="auto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hAnsi="Times New Roman" w:cs="Times New Roman"/>
                <w:b/>
              </w:rPr>
              <w:t>《十誦律》的第十誦，名〈毘尼誦〉；鳩摩羅什</w:t>
            </w:r>
            <w:r w:rsidRPr="00C43B52">
              <w:rPr>
                <w:rFonts w:ascii="Times New Roman" w:eastAsia="新細明體" w:hAnsi="Times New Roman" w:cs="Times New Roman"/>
              </w:rPr>
              <w:t>（</w:t>
            </w:r>
            <w:r w:rsidRPr="00C43B52">
              <w:rPr>
                <w:rFonts w:ascii="Times New Roman" w:hAnsi="Times New Roman" w:cs="Times New Roman"/>
                <w:szCs w:val="24"/>
              </w:rPr>
              <w:t>Kumārajīva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）</w:t>
            </w:r>
            <w:r w:rsidRPr="00C43B52">
              <w:rPr>
                <w:rFonts w:ascii="Times New Roman" w:hAnsi="Times New Roman" w:cs="Times New Roman"/>
                <w:b/>
              </w:rPr>
              <w:t>譯為〈善誦〉；大正藏本標為〈比丘誦〉，是錯的。</w:t>
            </w:r>
          </w:p>
          <w:p w:rsidR="002E33CB" w:rsidRPr="00C43B52" w:rsidRDefault="002E33CB" w:rsidP="002E33CB">
            <w:pPr>
              <w:ind w:leftChars="1" w:left="850" w:hangingChars="353" w:hanging="848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hAnsi="Times New Roman" w:cs="Times New Roman"/>
                <w:b/>
              </w:rPr>
              <w:t>「毘尼誦」可分為六段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(</w:t>
            </w:r>
            <w:r w:rsidRPr="00C43B52">
              <w:rPr>
                <w:rFonts w:ascii="Times New Roman" w:eastAsia="SimSun" w:hAnsi="Times New Roman" w:cs="Times New Roman"/>
                <w:color w:val="000000"/>
                <w:sz w:val="22"/>
              </w:rPr>
              <w:t xml:space="preserve"> </w:t>
            </w:r>
            <w:r w:rsidRPr="00C43B52">
              <w:rPr>
                <w:rFonts w:ascii="Times New Roman" w:hAnsi="Times New Roman" w:cs="Times New Roman"/>
                <w:b/>
              </w:rPr>
              <w:t>後三段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X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、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XI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、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XII</w:t>
            </w:r>
            <w:r w:rsidRPr="00C43B52">
              <w:rPr>
                <w:rFonts w:ascii="Times New Roman" w:hAnsi="Times New Roman" w:cs="Times New Roman"/>
                <w:b/>
              </w:rPr>
              <w:t>，或名「毘尼序」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hAnsi="Times New Roman" w:cs="Times New Roman"/>
                <w:b/>
              </w:rPr>
              <w:t>。</w:t>
            </w:r>
          </w:p>
        </w:tc>
        <w:tc>
          <w:tcPr>
            <w:tcW w:w="7007" w:type="dxa"/>
            <w:gridSpan w:val="25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szCs w:val="24"/>
                <w:u w:val="single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u w:val="single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323"/>
        </w:trPr>
        <w:tc>
          <w:tcPr>
            <w:tcW w:w="2862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B52">
              <w:rPr>
                <w:rFonts w:ascii="Times New Roman" w:hAnsi="Times New Roman" w:cs="Times New Roman"/>
                <w:b/>
              </w:rPr>
              <w:t>〈第十誦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 xml:space="preserve"> </w:t>
            </w:r>
            <w:r w:rsidRPr="00C43B52">
              <w:rPr>
                <w:rFonts w:ascii="Times New Roman" w:hAnsi="Times New Roman" w:cs="Times New Roman"/>
                <w:b/>
              </w:rPr>
              <w:t>毘尼誦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Times New Roman" w:hAnsi="Times New Roman" w:cs="Times New Roman"/>
                <w:b/>
              </w:rPr>
              <w:t>善誦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hAnsi="Times New Roman" w:cs="Times New Roman"/>
                <w:b/>
              </w:rPr>
              <w:t>〉</w:t>
            </w:r>
          </w:p>
        </w:tc>
        <w:tc>
          <w:tcPr>
            <w:tcW w:w="4404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(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十五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)</w:t>
            </w:r>
            <w:r w:rsidRPr="00C43B52">
              <w:rPr>
                <w:rFonts w:ascii="Times New Roman" w:eastAsia="標楷體" w:hAnsi="Times New Roman" w:cs="Times New Roman"/>
                <w:b/>
              </w:rPr>
              <w:t>〈比丘誦〉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shd w:val="pct15" w:color="auto" w:fill="FFFFFF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sz w:val="20"/>
                <w:szCs w:val="20"/>
                <w:shd w:val="pct15" w:color="auto" w:fill="FFFFFF"/>
              </w:rPr>
              <w:t>〈善誦〉</w:t>
            </w:r>
            <w:r w:rsidRPr="00C43B52">
              <w:rPr>
                <w:rFonts w:ascii="Times New Roman" w:hAnsi="Times New Roman" w:cs="Times New Roman"/>
                <w:b/>
                <w:sz w:val="22"/>
                <w:shd w:val="pct15" w:color="auto" w:fill="FFFFFF"/>
              </w:rPr>
              <w:t>「</w:t>
            </w:r>
            <w:r w:rsidRPr="00C43B52">
              <w:rPr>
                <w:rFonts w:ascii="Times New Roman" w:hAnsi="Times New Roman" w:cs="Times New Roman"/>
                <w:b/>
                <w:sz w:val="20"/>
                <w:szCs w:val="20"/>
                <w:shd w:val="pct15" w:color="auto" w:fill="FFFFFF"/>
              </w:rPr>
              <w:t>毘尼誦</w:t>
            </w:r>
            <w:r w:rsidRPr="00C43B52">
              <w:rPr>
                <w:rFonts w:ascii="Times New Roman" w:hAnsi="Times New Roman" w:cs="Times New Roman"/>
                <w:b/>
                <w:sz w:val="22"/>
                <w:shd w:val="pct15" w:color="auto" w:fill="FFFFFF"/>
              </w:rPr>
              <w:t>」</w:t>
            </w:r>
          </w:p>
        </w:tc>
        <w:tc>
          <w:tcPr>
            <w:tcW w:w="467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</w:rPr>
            </w:pPr>
            <w:r w:rsidRPr="00C43B52">
              <w:rPr>
                <w:rFonts w:ascii="Times New Roman" w:hAnsi="Times New Roman" w:cs="Times New Roman"/>
                <w:b/>
              </w:rPr>
              <w:t>五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39" w:left="-94" w:firstLineChars="39" w:firstLine="94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hAnsi="Times New Roman" w:cs="Times New Roman"/>
                <w:b/>
              </w:rPr>
              <w:t>與此相合的，為《毘尼摩得勒伽》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</w:rPr>
            </w:pPr>
            <w:r w:rsidRPr="00C43B52">
              <w:rPr>
                <w:rFonts w:ascii="Times New Roman" w:eastAsia="新細明體" w:hAnsi="Times New Roman" w:cs="Times New Roman"/>
                <w:kern w:val="0"/>
              </w:rPr>
              <w:t>：</w:t>
            </w:r>
            <w:r w:rsidRPr="00C43B52">
              <w:rPr>
                <w:rFonts w:ascii="Times New Roman" w:hAnsi="Times New Roman" w:cs="Times New Roman"/>
                <w:b/>
              </w:rPr>
              <w:t>是〈善誦〉中的〈摩得勒伽〉。</w:t>
            </w:r>
          </w:p>
        </w:tc>
        <w:tc>
          <w:tcPr>
            <w:tcW w:w="297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kern w:val="0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shd w:val="pct15" w:color="auto" w:fill="FFFFFF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kern w:val="0"/>
                <w:sz w:val="22"/>
              </w:rPr>
              <w:t>這是總標一切論題（母），然後一一的牒標解說。這種先標後釋，正合於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</w:rPr>
            </w:pPr>
            <w:r w:rsidRPr="00C43B52">
              <w:rPr>
                <w:rFonts w:ascii="Times New Roman" w:hAnsi="Times New Roman" w:cs="Times New Roman"/>
                <w:b/>
                <w:kern w:val="0"/>
                <w:sz w:val="22"/>
              </w:rPr>
              <w:t>〈摩得勒伽〉的體裁。</w:t>
            </w:r>
            <w:r w:rsidRPr="00C43B52">
              <w:rPr>
                <w:rFonts w:ascii="Times New Roman" w:eastAsia="SimSun" w:hAnsi="Times New Roman" w:cs="Times New Roman"/>
                <w:kern w:val="0"/>
              </w:rPr>
              <w:t xml:space="preserve"> </w:t>
            </w:r>
          </w:p>
        </w:tc>
        <w:tc>
          <w:tcPr>
            <w:tcW w:w="613" w:type="dxa"/>
            <w:gridSpan w:val="6"/>
            <w:vMerge w:val="restar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5</w:t>
            </w: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593b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  <w:t xml:space="preserve"> 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59</w:t>
            </w:r>
            <w:r w:rsidRPr="00C43B52">
              <w:rPr>
                <w:rFonts w:ascii="Times New Roman" w:eastAsia="SimSun" w:hAnsi="Times New Roman" w:cs="Times New Roman"/>
                <w:sz w:val="22"/>
                <w:lang w:eastAsia="zh-CN"/>
              </w:rPr>
              <w:t>4a</w:t>
            </w:r>
          </w:p>
        </w:tc>
      </w:tr>
      <w:tr w:rsidR="002E33CB" w:rsidRPr="00C43B52" w:rsidTr="002E33CB">
        <w:trPr>
          <w:gridAfter w:val="1"/>
          <w:wAfter w:w="10" w:type="dxa"/>
          <w:trHeight w:val="820"/>
        </w:trPr>
        <w:tc>
          <w:tcPr>
            <w:tcW w:w="2862" w:type="dxa"/>
            <w:gridSpan w:val="4"/>
            <w:vMerge/>
            <w:tcBorders>
              <w:left w:val="double" w:sz="4" w:space="0" w:color="auto"/>
              <w:bottom w:val="dashed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04" w:type="dxa"/>
            <w:gridSpan w:val="17"/>
            <w:tcBorders>
              <w:top w:val="dotted" w:sz="4" w:space="0" w:color="auto"/>
              <w:left w:val="sing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kern w:val="0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shd w:val="pct15" w:color="auto" w:fill="FFFFFF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沒有總標</w:t>
            </w:r>
            <w:r w:rsidRPr="00C43B52">
              <w:rPr>
                <w:rFonts w:ascii="Times New Roman" w:hAnsi="Times New Roman" w:cs="Times New Roman"/>
                <w:kern w:val="0"/>
              </w:rPr>
              <w:t>，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只是別別的標舉，</w:t>
            </w:r>
          </w:p>
          <w:p w:rsidR="002E33CB" w:rsidRPr="00C43B52" w:rsidRDefault="002E33CB" w:rsidP="002E33CB">
            <w:pPr>
              <w:ind w:leftChars="333" w:left="799" w:firstLineChars="58" w:firstLine="139"/>
              <w:rPr>
                <w:rFonts w:ascii="Times New Roman" w:eastAsia="SimSun" w:hAnsi="Times New Roman" w:cs="Times New Roman"/>
                <w:b/>
                <w:kern w:val="0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kern w:val="0"/>
              </w:rPr>
              <w:t>一一解說。</w:t>
            </w:r>
          </w:p>
        </w:tc>
        <w:tc>
          <w:tcPr>
            <w:tcW w:w="467" w:type="dxa"/>
            <w:gridSpan w:val="4"/>
            <w:vMerge/>
            <w:tcBorders>
              <w:left w:val="double" w:sz="4" w:space="0" w:color="auto"/>
              <w:bottom w:val="nil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</w:rPr>
            </w:pPr>
          </w:p>
        </w:tc>
        <w:tc>
          <w:tcPr>
            <w:tcW w:w="1975" w:type="dxa"/>
            <w:gridSpan w:val="2"/>
            <w:vMerge/>
            <w:tcBorders>
              <w:left w:val="dotDotDash" w:sz="6" w:space="0" w:color="auto"/>
              <w:bottom w:val="nil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</w:rPr>
            </w:pPr>
          </w:p>
        </w:tc>
        <w:tc>
          <w:tcPr>
            <w:tcW w:w="2970" w:type="dxa"/>
            <w:gridSpan w:val="10"/>
            <w:vMerge/>
            <w:tcBorders>
              <w:left w:val="sing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</w:pPr>
          </w:p>
        </w:tc>
        <w:tc>
          <w:tcPr>
            <w:tcW w:w="613" w:type="dxa"/>
            <w:gridSpan w:val="6"/>
            <w:vMerge/>
            <w:tcBorders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982" w:type="dxa"/>
            <w:gridSpan w:val="3"/>
            <w:vMerge/>
            <w:tcBorders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528"/>
        </w:trPr>
        <w:tc>
          <w:tcPr>
            <w:tcW w:w="497" w:type="dxa"/>
            <w:gridSpan w:val="2"/>
            <w:tcBorders>
              <w:top w:val="dashed" w:sz="6" w:space="0" w:color="auto"/>
              <w:left w:val="double" w:sz="4" w:space="0" w:color="auto"/>
              <w:bottom w:val="nil"/>
              <w:right w:val="dotDotDash" w:sz="6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Ⅶ</w:t>
            </w:r>
          </w:p>
        </w:tc>
        <w:tc>
          <w:tcPr>
            <w:tcW w:w="2365" w:type="dxa"/>
            <w:gridSpan w:val="2"/>
            <w:tcBorders>
              <w:top w:val="dashed" w:sz="6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這部分，今改題為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〈摩得勒伽〉。</w:t>
            </w:r>
          </w:p>
        </w:tc>
        <w:tc>
          <w:tcPr>
            <w:tcW w:w="2134" w:type="dxa"/>
            <w:gridSpan w:val="9"/>
            <w:tcBorders>
              <w:top w:val="dashed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ind w:leftChars="-45" w:left="-108" w:firstLineChars="29" w:firstLine="58"/>
              <w:jc w:val="center"/>
              <w:rPr>
                <w:rFonts w:ascii="Times New Roman" w:eastAsia="SimSun" w:hAnsi="Times New Roman" w:cs="Times New Roman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具足戒</w:t>
            </w:r>
            <w:r w:rsidRPr="00C43B52">
              <w:rPr>
                <w:rFonts w:ascii="Times New Roman" w:hAnsi="Times New Roman" w:cs="Times New Roman"/>
              </w:rPr>
              <w:t>」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</w:p>
          <w:p w:rsidR="002E33CB" w:rsidRPr="00C43B52" w:rsidRDefault="002E33CB" w:rsidP="002E33CB">
            <w:pPr>
              <w:ind w:leftChars="-45" w:left="-108" w:firstLineChars="29" w:firstLine="58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初結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具足戒竟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」</w:t>
            </w:r>
          </w:p>
        </w:tc>
        <w:tc>
          <w:tcPr>
            <w:tcW w:w="812" w:type="dxa"/>
            <w:tcBorders>
              <w:top w:val="dashed" w:sz="6" w:space="0" w:color="auto"/>
              <w:left w:val="dotted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第一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部分</w:t>
            </w:r>
          </w:p>
        </w:tc>
        <w:tc>
          <w:tcPr>
            <w:tcW w:w="588" w:type="dxa"/>
            <w:gridSpan w:val="3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56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870" w:type="dxa"/>
            <w:gridSpan w:val="4"/>
            <w:tcBorders>
              <w:top w:val="dashed" w:sz="6" w:space="0" w:color="auto"/>
              <w:left w:val="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410a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67" w:type="dxa"/>
            <w:gridSpan w:val="4"/>
            <w:tcBorders>
              <w:top w:val="nil"/>
              <w:left w:val="double" w:sz="4" w:space="0" w:color="auto"/>
              <w:bottom w:val="nil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lang w:eastAsia="zh-CN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dotDotDash" w:sz="6" w:space="0" w:color="auto"/>
              <w:bottom w:val="nil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</w:rPr>
            </w:pPr>
          </w:p>
        </w:tc>
        <w:tc>
          <w:tcPr>
            <w:tcW w:w="533" w:type="dxa"/>
            <w:gridSpan w:val="3"/>
            <w:tcBorders>
              <w:top w:val="dashed" w:sz="6" w:space="0" w:color="auto"/>
              <w:left w:val="sing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2455" w:type="dxa"/>
            <w:gridSpan w:val="7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</w:rPr>
              <w:t>受戒聚</w:t>
            </w:r>
            <w:r w:rsidRPr="00C43B52">
              <w:rPr>
                <w:rFonts w:ascii="Times New Roman" w:hAnsi="Times New Roman" w:cs="Times New Roman"/>
              </w:rPr>
              <w:t>」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初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</w:rPr>
              <w:t>云何受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具戒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(1)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……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云何酢漿淨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(1</w:t>
            </w:r>
            <w:r w:rsidRPr="00C43B52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 xml:space="preserve"> …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C43B52">
              <w:rPr>
                <w:rFonts w:ascii="Times New Roman" w:hAnsi="Times New Roman" w:cs="Times New Roman"/>
                <w:sz w:val="20"/>
                <w:szCs w:val="20"/>
              </w:rPr>
              <w:t>。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</w:tc>
        <w:tc>
          <w:tcPr>
            <w:tcW w:w="587" w:type="dxa"/>
            <w:gridSpan w:val="5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5</w:t>
            </w:r>
          </w:p>
        </w:tc>
        <w:tc>
          <w:tcPr>
            <w:tcW w:w="982" w:type="dxa"/>
            <w:gridSpan w:val="3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59</w:t>
            </w:r>
            <w:r w:rsidRPr="00C43B52">
              <w:rPr>
                <w:rFonts w:ascii="Times New Roman" w:eastAsia="SimSun" w:hAnsi="Times New Roman" w:cs="Times New Roman"/>
                <w:sz w:val="22"/>
                <w:lang w:eastAsia="zh-CN"/>
              </w:rPr>
              <w:t>4a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784"/>
        </w:trPr>
        <w:tc>
          <w:tcPr>
            <w:tcW w:w="497" w:type="dxa"/>
            <w:gridSpan w:val="2"/>
            <w:vMerge w:val="restart"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2365" w:type="dxa"/>
            <w:gridSpan w:val="2"/>
            <w:vMerge w:val="restart"/>
            <w:tcBorders>
              <w:top w:val="nil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  <w:tc>
          <w:tcPr>
            <w:tcW w:w="2134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ind w:leftChars="-45" w:left="-108" w:firstLineChars="84" w:firstLine="168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法部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」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E33CB" w:rsidRPr="00C43B52" w:rsidRDefault="002E33CB" w:rsidP="002E33CB">
            <w:pPr>
              <w:ind w:leftChars="-45" w:left="-108" w:firstLineChars="29" w:firstLine="58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次結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法部竟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」</w:t>
            </w:r>
          </w:p>
        </w:tc>
        <w:tc>
          <w:tcPr>
            <w:tcW w:w="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第二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部分</w:t>
            </w:r>
          </w:p>
        </w:tc>
        <w:tc>
          <w:tcPr>
            <w:tcW w:w="588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56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870" w:type="dxa"/>
            <w:gridSpan w:val="4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414c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417c </w:t>
            </w:r>
          </w:p>
        </w:tc>
        <w:tc>
          <w:tcPr>
            <w:tcW w:w="457" w:type="dxa"/>
            <w:gridSpan w:val="3"/>
            <w:vMerge w:val="restart"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Theme="majorEastAsia" w:hAnsi="Times New Roman" w:cs="Times New Roman"/>
                <w:b/>
                <w:szCs w:val="24"/>
                <w:u w:val="single"/>
              </w:rPr>
            </w:pPr>
          </w:p>
        </w:tc>
        <w:tc>
          <w:tcPr>
            <w:tcW w:w="1993" w:type="dxa"/>
            <w:gridSpan w:val="4"/>
            <w:vMerge w:val="restart"/>
            <w:tcBorders>
              <w:top w:val="nil"/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u w:val="single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24</w:t>
            </w:r>
          </w:p>
        </w:tc>
        <w:tc>
          <w:tcPr>
            <w:tcW w:w="2455" w:type="dxa"/>
            <w:gridSpan w:val="7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vertAlign w:val="superscript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</w:rPr>
              <w:t>相應聚</w:t>
            </w:r>
            <w:r w:rsidRPr="00C43B52">
              <w:rPr>
                <w:rFonts w:ascii="Times New Roman" w:hAnsi="Times New Roman" w:cs="Times New Roman"/>
              </w:rPr>
              <w:t>」</w:t>
            </w:r>
            <w:r w:rsidRPr="00C43B52">
              <w:rPr>
                <w:rFonts w:ascii="新細明體" w:eastAsia="新細明體" w:hAnsi="新細明體" w:cs="新細明體" w:hint="eastAsia"/>
                <w:vertAlign w:val="superscript"/>
              </w:rPr>
              <w:t>★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云何自恣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(1</w:t>
            </w:r>
            <w:r w:rsidRPr="00C43B52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21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……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云何恭敬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C43B52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206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……</w:t>
            </w:r>
            <w:r w:rsidRPr="00C43B52">
              <w:rPr>
                <w:rFonts w:ascii="Times New Roman" w:hAnsi="Times New Roman" w:cs="Times New Roman"/>
                <w:sz w:val="20"/>
                <w:szCs w:val="20"/>
              </w:rPr>
              <w:t>。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  <w:shd w:val="pct15" w:color="auto" w:fill="FFFFFF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</w:rPr>
              <w:t>相應聚</w:t>
            </w:r>
            <w:r w:rsidRPr="00C43B52">
              <w:rPr>
                <w:rFonts w:ascii="Times New Roman" w:hAnsi="Times New Roman" w:cs="Times New Roman"/>
              </w:rPr>
              <w:t>」</w:t>
            </w:r>
            <w:r w:rsidRPr="00C43B52">
              <w:rPr>
                <w:rFonts w:ascii="新細明體" w:eastAsia="新細明體" w:hAnsi="新細明體" w:cs="新細明體" w:hint="eastAsia"/>
                <w:vertAlign w:val="superscript"/>
              </w:rPr>
              <w:t>★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：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隨義類而編為一類一類的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，稱為相應，為古代集經、集律分類的通稱。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SimSun" w:hAnsi="Times New Roman" w:cs="Times New Roman"/>
                <w:szCs w:val="24"/>
              </w:rPr>
              <w:t>6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lang w:eastAsia="zh-CN"/>
              </w:rPr>
            </w:pPr>
          </w:p>
          <w:p w:rsidR="002E33CB" w:rsidRPr="00C43B52" w:rsidRDefault="002E33CB" w:rsidP="002E33CB">
            <w:pPr>
              <w:widowControl/>
              <w:rPr>
                <w:rFonts w:ascii="Times New Roman" w:hAnsi="Times New Roman" w:cs="Times New Roman"/>
              </w:rPr>
            </w:pPr>
            <w:r w:rsidRPr="00C43B52">
              <w:rPr>
                <w:rFonts w:ascii="Times New Roman" w:hAnsi="Times New Roman" w:cs="Times New Roman"/>
              </w:rPr>
              <w:t>598b</w:t>
            </w:r>
            <w:r w:rsidRPr="00C43B52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791"/>
        </w:trPr>
        <w:tc>
          <w:tcPr>
            <w:tcW w:w="497" w:type="dxa"/>
            <w:gridSpan w:val="2"/>
            <w:vMerge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365" w:type="dxa"/>
            <w:gridSpan w:val="2"/>
            <w:vMerge/>
            <w:tcBorders>
              <w:top w:val="nil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34" w:type="dxa"/>
            <w:gridSpan w:val="9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35" w:left="-84" w:firstLineChars="29" w:firstLine="58"/>
              <w:rPr>
                <w:rFonts w:ascii="Times New Roman" w:eastAsia="SimSun" w:hAnsi="Times New Roman" w:cs="Times New Roman"/>
                <w:b/>
                <w:sz w:val="20"/>
                <w:szCs w:val="20"/>
              </w:rPr>
            </w:pP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又標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行法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」</w:t>
            </w:r>
            <w:r w:rsidRPr="00C43B5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43B52">
              <w:rPr>
                <w:rFonts w:ascii="Times New Roman" w:eastAsia="標楷體" w:hAnsi="Times New Roman" w:cs="Times New Roman"/>
                <w:sz w:val="20"/>
                <w:szCs w:val="20"/>
              </w:rPr>
              <w:t>之初</w:t>
            </w:r>
            <w:r w:rsidRPr="00C43B5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E33CB" w:rsidRPr="00C43B52" w:rsidRDefault="002E33CB" w:rsidP="002E33CB">
            <w:pPr>
              <w:spacing w:line="0" w:lineRule="atLeast"/>
              <w:ind w:leftChars="-35" w:left="-84" w:firstLineChars="29" w:firstLine="58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末結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行法竟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」</w:t>
            </w:r>
          </w:p>
        </w:tc>
        <w:tc>
          <w:tcPr>
            <w:tcW w:w="812" w:type="dxa"/>
            <w:tcBorders>
              <w:top w:val="dotted" w:sz="4" w:space="0" w:color="auto"/>
              <w:left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第三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部分</w:t>
            </w:r>
          </w:p>
        </w:tc>
        <w:tc>
          <w:tcPr>
            <w:tcW w:w="588" w:type="dxa"/>
            <w:gridSpan w:val="3"/>
            <w:tcBorders>
              <w:top w:val="dotted" w:sz="4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56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870" w:type="dxa"/>
            <w:gridSpan w:val="4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417c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423b</w:t>
            </w:r>
          </w:p>
        </w:tc>
        <w:tc>
          <w:tcPr>
            <w:tcW w:w="457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3" w:type="dxa"/>
            <w:gridSpan w:val="4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33" w:type="dxa"/>
            <w:gridSpan w:val="3"/>
            <w:tcBorders>
              <w:top w:val="dotted" w:sz="4" w:space="0" w:color="auto"/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  <w:t>24</w:t>
            </w:r>
          </w:p>
        </w:tc>
        <w:tc>
          <w:tcPr>
            <w:tcW w:w="2455" w:type="dxa"/>
            <w:gridSpan w:val="7"/>
            <w:tcBorders>
              <w:top w:val="dotted" w:sz="4" w:space="0" w:color="auto"/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「</w:t>
            </w:r>
            <w:r w:rsidRPr="00C43B52">
              <w:rPr>
                <w:rFonts w:ascii="Times New Roman" w:eastAsia="標楷體" w:hAnsi="Times New Roman" w:cs="Times New Roman"/>
              </w:rPr>
              <w:t>威儀聚</w:t>
            </w:r>
            <w:r w:rsidRPr="00C43B52">
              <w:rPr>
                <w:rFonts w:ascii="Times New Roman" w:hAnsi="Times New Roman" w:cs="Times New Roman"/>
              </w:rPr>
              <w:t>」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「云何下意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C43B52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207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……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」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</w:rPr>
              <w:t xml:space="preserve"> </w:t>
            </w: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末作</w:t>
            </w:r>
            <w:r w:rsidRPr="00C43B52">
              <w:rPr>
                <w:rFonts w:ascii="Times New Roman" w:hAnsi="Times New Roman" w:cs="Times New Roman"/>
                <w:szCs w:val="24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b/>
              </w:rPr>
              <w:t>佛說摩得勒伽善誦竟</w:t>
            </w:r>
            <w:r w:rsidRPr="00C43B52">
              <w:rPr>
                <w:rFonts w:ascii="Times New Roman" w:hAnsi="Times New Roman" w:cs="Times New Roman"/>
                <w:szCs w:val="24"/>
              </w:rPr>
              <w:t>」</w:t>
            </w:r>
            <w:r w:rsidRPr="00C43B52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SimSun" w:hAnsi="Times New Roman" w:cs="Times New Roman"/>
                <w:szCs w:val="24"/>
                <w:lang w:eastAsia="zh-CN"/>
              </w:rPr>
              <w:t>6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605a</w:t>
            </w:r>
          </w:p>
        </w:tc>
      </w:tr>
      <w:tr w:rsidR="002E33CB" w:rsidRPr="00C43B52" w:rsidTr="002E33CB">
        <w:trPr>
          <w:gridAfter w:val="1"/>
          <w:wAfter w:w="10" w:type="dxa"/>
          <w:trHeight w:val="629"/>
        </w:trPr>
        <w:tc>
          <w:tcPr>
            <w:tcW w:w="497" w:type="dxa"/>
            <w:gridSpan w:val="2"/>
            <w:vMerge w:val="restart"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6769" w:type="dxa"/>
            <w:gridSpan w:val="19"/>
            <w:vMerge w:val="restart"/>
            <w:tcBorders>
              <w:top w:val="nil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sz w:val="22"/>
              </w:rPr>
            </w:pPr>
            <w:r w:rsidRPr="00C43B52">
              <w:rPr>
                <w:rFonts w:ascii="Times New Roman" w:hAnsi="Times New Roman" w:cs="Times New Roman"/>
                <w:kern w:val="0"/>
              </w:rPr>
              <w:t>「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威儀</w:t>
            </w:r>
            <w:r w:rsidRPr="00C43B52">
              <w:rPr>
                <w:rFonts w:ascii="Times New Roman" w:hAnsi="Times New Roman" w:cs="Times New Roman"/>
                <w:kern w:val="0"/>
              </w:rPr>
              <w:t>」與「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三聚</w:t>
            </w:r>
            <w:r w:rsidRPr="00C43B52">
              <w:rPr>
                <w:rFonts w:ascii="Times New Roman" w:hAnsi="Times New Roman" w:cs="Times New Roman"/>
                <w:kern w:val="0"/>
              </w:rPr>
              <w:t>」，</w:t>
            </w:r>
            <w:r w:rsidRPr="00C43B52">
              <w:rPr>
                <w:rFonts w:ascii="Times New Roman" w:hAnsi="Times New Roman" w:cs="Times New Roman"/>
                <w:kern w:val="0"/>
                <w:szCs w:val="24"/>
              </w:rPr>
              <w:t>《十誦律》本所沒有的。</w:t>
            </w:r>
          </w:p>
        </w:tc>
        <w:tc>
          <w:tcPr>
            <w:tcW w:w="457" w:type="dxa"/>
            <w:gridSpan w:val="3"/>
            <w:vMerge w:val="restart"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3" w:type="dxa"/>
            <w:gridSpan w:val="4"/>
            <w:vMerge w:val="restart"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kern w:val="0"/>
              </w:rPr>
              <w:t>末附「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威儀</w:t>
            </w:r>
            <w:r w:rsidRPr="00C43B52">
              <w:rPr>
                <w:rFonts w:ascii="Times New Roman" w:hAnsi="Times New Roman" w:cs="Times New Roman"/>
                <w:kern w:val="0"/>
              </w:rPr>
              <w:t>」與「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三聚</w:t>
            </w:r>
            <w:r w:rsidRPr="00C43B52">
              <w:rPr>
                <w:rFonts w:ascii="Times New Roman" w:hAnsi="Times New Roman" w:cs="Times New Roman"/>
                <w:kern w:val="0"/>
              </w:rPr>
              <w:t>」</w:t>
            </w:r>
            <w:r w:rsidRPr="00C43B52">
              <w:rPr>
                <w:rFonts w:ascii="Times New Roman" w:eastAsia="SimSun" w:hAnsi="Times New Roman" w:cs="Times New Roman"/>
                <w:kern w:val="0"/>
              </w:rPr>
              <w:t>——</w:t>
            </w:r>
            <w:r w:rsidRPr="00C43B52">
              <w:rPr>
                <w:rFonts w:ascii="Times New Roman" w:hAnsi="Times New Roman" w:cs="Times New Roman"/>
                <w:kern w:val="0"/>
              </w:rPr>
              <w:t>兩目，是這一部分及全部的總結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533" w:type="dxa"/>
            <w:gridSpan w:val="3"/>
            <w:vMerge w:val="restart"/>
            <w:tcBorders>
              <w:top w:val="dotted" w:sz="4" w:space="0" w:color="auto"/>
              <w:left w:val="single" w:sz="8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</w:p>
        </w:tc>
        <w:tc>
          <w:tcPr>
            <w:tcW w:w="2455" w:type="dxa"/>
            <w:gridSpan w:val="7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「云何威儀</w:t>
            </w:r>
            <w:r w:rsidRPr="00C43B52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(311)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……</w:t>
            </w:r>
          </w:p>
          <w:p w:rsidR="002E33CB" w:rsidRPr="00C43B52" w:rsidRDefault="002E33CB" w:rsidP="002E33CB">
            <w:pPr>
              <w:spacing w:line="0" w:lineRule="atLeast"/>
              <w:ind w:leftChars="84" w:left="202" w:firstLine="1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與上相違</w:t>
            </w:r>
            <w:r w:rsidRPr="00C43B52">
              <w:rPr>
                <w:rFonts w:ascii="Times New Roman" w:hAnsi="Times New Roman" w:cs="Times New Roman"/>
                <w:kern w:val="0"/>
              </w:rPr>
              <w:t>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名不威儀</w:t>
            </w:r>
            <w:r w:rsidRPr="00C43B52">
              <w:rPr>
                <w:rFonts w:ascii="Times New Roman" w:hAnsi="Times New Roman" w:cs="Times New Roman"/>
              </w:rPr>
              <w:t>。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605a</w:t>
            </w:r>
          </w:p>
        </w:tc>
      </w:tr>
      <w:tr w:rsidR="002E33CB" w:rsidRPr="00C43B52" w:rsidTr="002E33CB">
        <w:trPr>
          <w:gridAfter w:val="1"/>
          <w:wAfter w:w="10" w:type="dxa"/>
          <w:trHeight w:val="1095"/>
        </w:trPr>
        <w:tc>
          <w:tcPr>
            <w:tcW w:w="497" w:type="dxa"/>
            <w:gridSpan w:val="2"/>
            <w:vMerge/>
            <w:tcBorders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6769" w:type="dxa"/>
            <w:gridSpan w:val="19"/>
            <w:vMerge/>
            <w:tcBorders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sz w:val="22"/>
              </w:rPr>
            </w:pPr>
          </w:p>
        </w:tc>
        <w:tc>
          <w:tcPr>
            <w:tcW w:w="457" w:type="dxa"/>
            <w:gridSpan w:val="3"/>
            <w:vMerge/>
            <w:tcBorders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3" w:type="dxa"/>
            <w:gridSpan w:val="4"/>
            <w:vMerge/>
            <w:tcBorders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8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</w:p>
        </w:tc>
        <w:tc>
          <w:tcPr>
            <w:tcW w:w="2455" w:type="dxa"/>
            <w:gridSpan w:val="7"/>
            <w:tcBorders>
              <w:top w:val="dotted" w:sz="4" w:space="0" w:color="auto"/>
              <w:left w:val="single" w:sz="8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firstLineChars="101" w:firstLine="202"/>
              <w:rPr>
                <w:rFonts w:ascii="Times New Roman" w:eastAsia="SimSun" w:hAnsi="Times New Roman" w:cs="Times New Roma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SimSun" w:hAnsi="Times New Roman" w:cs="Times New Roman"/>
                <w:b/>
                <w:sz w:val="20"/>
                <w:szCs w:val="20"/>
                <w:shd w:val="pct15" w:color="auto" w:fill="FFFFFF"/>
              </w:rPr>
              <w:t xml:space="preserve"> </w:t>
            </w:r>
            <w:r w:rsidRPr="00C43B52">
              <w:rPr>
                <w:rFonts w:ascii="Times New Roman" w:hAnsi="Times New Roman" w:cs="Times New Roman"/>
                <w:b/>
                <w:sz w:val="22"/>
              </w:rPr>
              <w:t>總結</w:t>
            </w:r>
            <w:r w:rsidRPr="00C43B52">
              <w:rPr>
                <w:rFonts w:ascii="Times New Roman" w:eastAsia="新細明體" w:hAnsi="Times New Roman" w:cs="Times New Roman"/>
              </w:rPr>
              <w:t>：</w:t>
            </w:r>
          </w:p>
          <w:p w:rsidR="002E33CB" w:rsidRPr="00C43B52" w:rsidRDefault="002E33CB" w:rsidP="002E33CB">
            <w:pPr>
              <w:spacing w:line="0" w:lineRule="atLeast"/>
              <w:ind w:leftChars="25" w:left="201" w:hanging="141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</w:rPr>
              <w:t>「</w:t>
            </w:r>
            <w:r w:rsidRPr="00C43B52">
              <w:rPr>
                <w:rFonts w:ascii="Times New Roman" w:eastAsia="標楷體" w:hAnsi="Times New Roman" w:cs="Times New Roman"/>
              </w:rPr>
              <w:t>云何三聚？</w:t>
            </w:r>
            <w:r w:rsidRPr="00C43B52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(312)</w:t>
            </w:r>
            <w:r w:rsidRPr="00C43B52">
              <w:rPr>
                <w:rFonts w:ascii="Times New Roman" w:eastAsia="標楷體" w:hAnsi="Times New Roman" w:cs="Times New Roman"/>
              </w:rPr>
              <w:t>謂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受戒</w:t>
            </w:r>
            <w:r w:rsidRPr="00C43B52">
              <w:rPr>
                <w:rFonts w:ascii="Times New Roman" w:eastAsia="標楷體" w:hAnsi="Times New Roman" w:cs="Times New Roman"/>
              </w:rPr>
              <w:t>聚、相應聚、威儀聚</w:t>
            </w:r>
            <w:r w:rsidRPr="00C43B52">
              <w:rPr>
                <w:rFonts w:ascii="Times New Roman" w:hAnsi="Times New Roman" w:cs="Times New Roman"/>
              </w:rPr>
              <w:t>。」</w:t>
            </w:r>
          </w:p>
        </w:tc>
        <w:tc>
          <w:tcPr>
            <w:tcW w:w="587" w:type="dxa"/>
            <w:gridSpan w:val="5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982" w:type="dxa"/>
            <w:gridSpan w:val="3"/>
            <w:tcBorders>
              <w:top w:val="dotted" w:sz="4" w:space="0" w:color="auto"/>
              <w:left w:val="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605a</w:t>
            </w:r>
          </w:p>
        </w:tc>
      </w:tr>
      <w:tr w:rsidR="002E33CB" w:rsidRPr="00C43B52" w:rsidTr="002E33CB">
        <w:trPr>
          <w:gridAfter w:val="1"/>
          <w:wAfter w:w="10" w:type="dxa"/>
          <w:trHeight w:val="274"/>
        </w:trPr>
        <w:tc>
          <w:tcPr>
            <w:tcW w:w="14273" w:type="dxa"/>
            <w:gridSpan w:val="46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25" w:left="1542" w:hangingChars="617" w:hanging="1482"/>
              <w:rPr>
                <w:rFonts w:ascii="Times New Roman" w:eastAsia="SimSun" w:hAnsi="Times New Roman" w:cs="Times New Roman"/>
                <w:b/>
                <w:kern w:val="0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kern w:val="0"/>
                <w:szCs w:val="24"/>
                <w:bdr w:val="single" w:sz="4" w:space="0" w:color="auto"/>
              </w:rPr>
              <w:t>導師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  <w:bdr w:val="single" w:sz="4" w:space="0" w:color="auto"/>
              </w:rPr>
              <w:t>案</w:t>
            </w:r>
            <w:r w:rsidRPr="00C43B52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：</w:t>
            </w:r>
            <w:r w:rsidRPr="00C43B52">
              <w:rPr>
                <w:rFonts w:ascii="Times New Roman" w:eastAsia="新細明體" w:hAnsi="Times New Roman" w:cs="Times New Roman"/>
                <w:kern w:val="0"/>
                <w:sz w:val="22"/>
              </w:rPr>
              <w:t>1</w:t>
            </w:r>
            <w:r w:rsidRPr="00C43B52">
              <w:rPr>
                <w:rFonts w:ascii="Times New Roman" w:eastAsia="新細明體" w:hAnsi="Times New Roman" w:cs="Times New Roman"/>
                <w:kern w:val="0"/>
                <w:sz w:val="22"/>
              </w:rPr>
              <w:t>、</w:t>
            </w:r>
            <w:r w:rsidRPr="00C43B52">
              <w:rPr>
                <w:rFonts w:ascii="Times New Roman" w:hAnsi="Times New Roman" w:cs="Times New Roman"/>
                <w:kern w:val="0"/>
              </w:rPr>
              <w:t>雖然全部名為《毘尼摩得勒伽》，而唯有結為「</w:t>
            </w:r>
            <w:r w:rsidRPr="00C43B52">
              <w:rPr>
                <w:rFonts w:ascii="Times New Roman" w:eastAsia="標楷體" w:hAnsi="Times New Roman" w:cs="Times New Roman"/>
                <w:kern w:val="0"/>
              </w:rPr>
              <w:t>佛說摩得勒伽善誦竟</w:t>
            </w:r>
            <w:r w:rsidRPr="00C43B52">
              <w:rPr>
                <w:rFonts w:ascii="Times New Roman" w:hAnsi="Times New Roman" w:cs="Times New Roman"/>
                <w:kern w:val="0"/>
              </w:rPr>
              <w:t>」，與《十誦律》〈毘尼誦〉初相同的部分，才是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真正的，古傳的〈毘尼摩得勒伽〉</w:t>
            </w:r>
            <w:r w:rsidRPr="00C43B52">
              <w:rPr>
                <w:rFonts w:ascii="Times New Roman" w:hAnsi="Times New Roman" w:cs="Times New Roman"/>
                <w:szCs w:val="24"/>
              </w:rPr>
              <w:t>。</w:t>
            </w:r>
          </w:p>
          <w:p w:rsidR="002E33CB" w:rsidRPr="00C43B52" w:rsidRDefault="002E33CB" w:rsidP="002E33CB">
            <w:pPr>
              <w:spacing w:line="0" w:lineRule="atLeast"/>
              <w:ind w:leftChars="412" w:left="1414" w:hangingChars="177" w:hanging="425"/>
              <w:rPr>
                <w:rFonts w:ascii="Times New Roman" w:eastAsia="SimSun" w:hAnsi="Times New Roman" w:cs="Times New Roman"/>
                <w:b/>
                <w:kern w:val="0"/>
                <w:sz w:val="22"/>
                <w:shd w:val="pct15" w:color="auto" w:fill="FFFFFF"/>
              </w:rPr>
            </w:pPr>
            <w:r w:rsidRPr="00C43B52">
              <w:rPr>
                <w:rFonts w:ascii="Times New Roman" w:eastAsia="新細明體" w:hAnsi="Times New Roman" w:cs="Times New Roman"/>
                <w:kern w:val="0"/>
              </w:rPr>
              <w:t>2</w:t>
            </w:r>
            <w:r w:rsidRPr="00C43B52">
              <w:rPr>
                <w:rFonts w:ascii="Times New Roman" w:hAnsi="Times New Roman" w:cs="Times New Roman"/>
                <w:kern w:val="0"/>
              </w:rPr>
              <w:t>、《十誦律》〈毘尼誦〉初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新細明體" w:eastAsia="新細明體" w:hAnsi="新細明體" w:cs="新細明體" w:hint="eastAsia"/>
                <w:b/>
                <w:kern w:val="0"/>
              </w:rPr>
              <w:t>Ⅶ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hAnsi="Times New Roman" w:cs="Times New Roman"/>
                <w:kern w:val="0"/>
              </w:rPr>
              <w:t>，《毘尼摩得勒伽》的〈摩得勒伽〉，為說一切有部所傳的，毘尼的〈摩得勒伽〉的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不同譯本</w:t>
            </w:r>
            <w:r w:rsidRPr="00C43B52">
              <w:rPr>
                <w:rFonts w:ascii="Times New Roman" w:hAnsi="Times New Roman" w:cs="Times New Roman"/>
                <w:kern w:val="0"/>
              </w:rPr>
              <w:t>。</w:t>
            </w:r>
          </w:p>
        </w:tc>
      </w:tr>
      <w:tr w:rsidR="002E33CB" w:rsidRPr="00C43B52" w:rsidTr="002E33CB">
        <w:trPr>
          <w:gridAfter w:val="1"/>
          <w:wAfter w:w="10" w:type="dxa"/>
          <w:trHeight w:val="292"/>
        </w:trPr>
        <w:tc>
          <w:tcPr>
            <w:tcW w:w="7266" w:type="dxa"/>
            <w:gridSpan w:val="21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  <w:bdr w:val="single" w:sz="4" w:space="0" w:color="auto"/>
              </w:rPr>
              <w:t>備註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：</w:t>
            </w: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Ⅷ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、</w:t>
            </w: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Ⅸ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——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二段，合標〈二種毘尼及雜誦〉</w:t>
            </w:r>
            <w:r w:rsidRPr="00C43B52">
              <w:rPr>
                <w:rFonts w:ascii="Times New Roman" w:hAnsi="Times New Roman" w:cs="Times New Roman"/>
                <w:szCs w:val="24"/>
              </w:rPr>
              <w:t>。</w:t>
            </w:r>
          </w:p>
        </w:tc>
        <w:tc>
          <w:tcPr>
            <w:tcW w:w="7007" w:type="dxa"/>
            <w:gridSpan w:val="25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253"/>
        </w:trPr>
        <w:tc>
          <w:tcPr>
            <w:tcW w:w="7266" w:type="dxa"/>
            <w:gridSpan w:val="21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  <w:tc>
          <w:tcPr>
            <w:tcW w:w="2507" w:type="dxa"/>
            <w:gridSpan w:val="9"/>
            <w:vMerge w:val="restart"/>
            <w:tcBorders>
              <w:top w:val="nil"/>
              <w:left w:val="double" w:sz="4" w:space="0" w:color="auto"/>
              <w:bottom w:val="dashed" w:sz="6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4500" w:type="dxa"/>
            <w:gridSpan w:val="16"/>
            <w:vMerge w:val="restart"/>
            <w:tcBorders>
              <w:top w:val="nil"/>
              <w:left w:val="nil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276"/>
        </w:trPr>
        <w:tc>
          <w:tcPr>
            <w:tcW w:w="497" w:type="dxa"/>
            <w:gridSpan w:val="2"/>
            <w:vMerge w:val="restart"/>
            <w:tcBorders>
              <w:top w:val="dashed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Ⅷ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17" w:type="dxa"/>
            <w:gridSpan w:val="3"/>
            <w:vMerge w:val="restart"/>
            <w:tcBorders>
              <w:top w:val="dashed" w:sz="6" w:space="0" w:color="auto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  <w:t>Ⅷ</w:t>
            </w:r>
            <w:r w:rsidRPr="00C43B52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——</w:t>
            </w:r>
            <w:r w:rsidRPr="00C43B52">
              <w:rPr>
                <w:rFonts w:ascii="Times New Roman" w:hAnsi="Times New Roman" w:cs="Times New Roman"/>
                <w:szCs w:val="24"/>
              </w:rPr>
              <w:t>可解說為：</w:t>
            </w:r>
            <w:r w:rsidRPr="00C43B52"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〈</w:t>
            </w:r>
            <w:r w:rsidRPr="00C43B52">
              <w:rPr>
                <w:rFonts w:ascii="Times New Roman" w:hAnsi="Times New Roman" w:cs="Times New Roman"/>
                <w:b/>
                <w:kern w:val="0"/>
                <w:szCs w:val="24"/>
              </w:rPr>
              <w:t>毘尼相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〉</w:t>
            </w:r>
            <w:r w:rsidRPr="00C43B52">
              <w:rPr>
                <w:rFonts w:ascii="Times New Roman" w:hAnsi="Times New Roman" w:cs="Times New Roman"/>
                <w:kern w:val="0"/>
                <w:szCs w:val="24"/>
              </w:rPr>
              <w:t>。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：</w:t>
            </w:r>
            <w:r w:rsidRPr="00C43B52">
              <w:rPr>
                <w:rFonts w:ascii="Times New Roman" w:hAnsi="Times New Roman" w:cs="Times New Roman"/>
              </w:rPr>
              <w:t>這是〈毘尼〉的解說，</w:t>
            </w:r>
            <w:r w:rsidRPr="00BF3642">
              <w:rPr>
                <w:rFonts w:ascii="Times New Roman" w:hAnsi="Times New Roman" w:cs="Times New Roman"/>
              </w:rPr>
              <w:t>與《</w:t>
            </w:r>
            <w:r w:rsidRPr="00BF3642">
              <w:rPr>
                <w:rFonts w:ascii="Times New Roman" w:hAnsi="Times New Roman" w:cs="Times New Roman"/>
                <w:b/>
              </w:rPr>
              <w:t>毘尼母經</w:t>
            </w:r>
            <w:r w:rsidRPr="00BF3642">
              <w:rPr>
                <w:rFonts w:ascii="Times New Roman" w:hAnsi="Times New Roman" w:cs="Times New Roman"/>
              </w:rPr>
              <w:t>》後二卷相當</w:t>
            </w:r>
            <w:r w:rsidRPr="00BF3642">
              <w:rPr>
                <w:rFonts w:ascii="Times New Roman" w:hAnsi="Times New Roman" w:cs="Times New Roman"/>
                <w:szCs w:val="24"/>
              </w:rPr>
              <w:t>。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C43B52">
              <w:rPr>
                <w:rFonts w:ascii="新細明體" w:eastAsia="新細明體" w:hAnsi="新細明體" w:cs="新細明體" w:hint="eastAsia"/>
                <w:szCs w:val="24"/>
                <w:vertAlign w:val="superscript"/>
              </w:rPr>
              <w:t>★</w:t>
            </w:r>
            <w:r w:rsidRPr="00C43B52">
              <w:rPr>
                <w:rFonts w:ascii="Times New Roman" w:hAnsi="Times New Roman" w:cs="Times New Roman"/>
                <w:szCs w:val="24"/>
              </w:rPr>
              <w:t>【</w:t>
            </w:r>
            <w:r w:rsidRPr="00C43B52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>參考附錄</w:t>
            </w:r>
            <w:r w:rsidRPr="00C43B52">
              <w:rPr>
                <w:rFonts w:ascii="Times New Roman" w:hAnsi="Times New Roman" w:cs="Times New Roman"/>
                <w:kern w:val="0"/>
                <w:sz w:val="20"/>
                <w:szCs w:val="20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>二</w:t>
            </w:r>
            <w:r w:rsidRPr="00C43B52">
              <w:rPr>
                <w:rFonts w:ascii="Times New Roman" w:hAnsi="Times New Roman" w:cs="Times New Roman"/>
                <w:kern w:val="0"/>
                <w:sz w:val="20"/>
                <w:szCs w:val="20"/>
              </w:rPr>
              <w:t>)</w:t>
            </w:r>
            <w:r w:rsidRPr="00C43B52">
              <w:rPr>
                <w:rFonts w:ascii="Times New Roman" w:hAnsi="Times New Roman" w:cs="Times New Roman"/>
                <w:kern w:val="0"/>
              </w:rPr>
              <w:t>，</w:t>
            </w:r>
            <w:r w:rsidRPr="00C43B52"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  <w:t>p.</w:t>
            </w:r>
            <w:r>
              <w:rPr>
                <w:rFonts w:ascii="Times New Roman" w:eastAsia="SimSun" w:hAnsi="Times New Roman" w:cs="Times New Roman" w:hint="eastAsia"/>
                <w:kern w:val="0"/>
                <w:sz w:val="20"/>
                <w:szCs w:val="20"/>
              </w:rPr>
              <w:t>3</w:t>
            </w:r>
            <w:r w:rsidRPr="00C43B52">
              <w:rPr>
                <w:rFonts w:ascii="Times New Roman" w:eastAsiaTheme="majorEastAsia" w:hAnsi="Times New Roman" w:cs="Times New Roman"/>
                <w:kern w:val="0"/>
                <w:sz w:val="20"/>
                <w:szCs w:val="20"/>
              </w:rPr>
              <w:t>】</w:t>
            </w:r>
          </w:p>
        </w:tc>
        <w:tc>
          <w:tcPr>
            <w:tcW w:w="3491" w:type="dxa"/>
            <w:gridSpan w:val="13"/>
            <w:vMerge w:val="restart"/>
            <w:tcBorders>
              <w:top w:val="dashed" w:sz="6" w:space="0" w:color="auto"/>
              <w:left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（十六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二種毘尼及雜誦</w:t>
            </w:r>
            <w:r w:rsidRPr="00C43B52">
              <w:rPr>
                <w:rFonts w:ascii="Times New Roman" w:hAnsi="Times New Roman" w:cs="Times New Roman"/>
                <w:szCs w:val="24"/>
              </w:rPr>
              <w:t>〉</w:t>
            </w:r>
          </w:p>
          <w:p w:rsidR="002E33CB" w:rsidRPr="00C43B52" w:rsidRDefault="002E33CB" w:rsidP="002E33CB">
            <w:pPr>
              <w:spacing w:line="0" w:lineRule="atLeast"/>
              <w:ind w:left="486" w:hangingChars="243" w:hanging="486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結以</w:t>
            </w:r>
            <w:r w:rsidRPr="00C43B52">
              <w:rPr>
                <w:rFonts w:ascii="Times New Roman" w:hAnsi="Times New Roman" w:cs="Times New Roman"/>
                <w:szCs w:val="24"/>
              </w:rPr>
              <w:t>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如是事應籌量輕重本末已應用</w:t>
            </w:r>
            <w:r w:rsidRPr="00C43B52">
              <w:rPr>
                <w:rFonts w:ascii="Times New Roman" w:hAnsi="Times New Roman" w:cs="Times New Roman"/>
                <w:szCs w:val="24"/>
              </w:rPr>
              <w:t>。」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sz w:val="22"/>
              </w:rPr>
              <w:t>宋、元等藏本，都作</w:t>
            </w:r>
            <w:r w:rsidRPr="00C43B52">
              <w:rPr>
                <w:rFonts w:ascii="Times New Roman" w:hAnsi="Times New Roman" w:cs="Times New Roman"/>
                <w:b/>
                <w:sz w:val="22"/>
              </w:rPr>
              <w:t>〈毘尼相〉</w:t>
            </w:r>
            <w:r w:rsidRPr="00C43B52">
              <w:rPr>
                <w:rFonts w:ascii="Times New Roman" w:hAnsi="Times New Roman" w:cs="Times New Roman"/>
                <w:sz w:val="22"/>
              </w:rPr>
              <w:t>。</w:t>
            </w:r>
          </w:p>
        </w:tc>
        <w:tc>
          <w:tcPr>
            <w:tcW w:w="861" w:type="dxa"/>
            <w:gridSpan w:val="3"/>
            <w:vMerge w:val="restart"/>
            <w:tcBorders>
              <w:top w:val="dash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423b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424b</w:t>
            </w:r>
          </w:p>
        </w:tc>
        <w:tc>
          <w:tcPr>
            <w:tcW w:w="2507" w:type="dxa"/>
            <w:gridSpan w:val="9"/>
            <w:vMerge/>
            <w:tcBorders>
              <w:top w:val="nil"/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00" w:type="dxa"/>
            <w:gridSpan w:val="16"/>
            <w:vMerge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375"/>
        </w:trPr>
        <w:tc>
          <w:tcPr>
            <w:tcW w:w="497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top w:val="nil"/>
              <w:left w:val="dotDotDash" w:sz="6" w:space="0" w:color="auto"/>
              <w:bottom w:val="single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491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61" w:type="dxa"/>
            <w:gridSpan w:val="3"/>
            <w:vMerge/>
            <w:tcBorders>
              <w:top w:val="nil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  <w:tc>
          <w:tcPr>
            <w:tcW w:w="2507" w:type="dxa"/>
            <w:gridSpan w:val="9"/>
            <w:vMerge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94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缺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</w:p>
        </w:tc>
        <w:tc>
          <w:tcPr>
            <w:tcW w:w="1551" w:type="dxa"/>
            <w:gridSpan w:val="7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351"/>
        </w:trPr>
        <w:tc>
          <w:tcPr>
            <w:tcW w:w="49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Ⅸ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 w:val="restar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Ⅸ</w:t>
            </w:r>
            <w:r w:rsidRPr="00C43B52">
              <w:rPr>
                <w:rFonts w:ascii="Times New Roman" w:eastAsia="SimSun" w:hAnsi="Times New Roman" w:cs="Times New Roman"/>
                <w:b/>
                <w:szCs w:val="24"/>
              </w:rPr>
              <w:t>——</w:t>
            </w:r>
            <w:r w:rsidRPr="00C43B52">
              <w:rPr>
                <w:rFonts w:ascii="Times New Roman" w:hAnsi="Times New Roman" w:cs="Times New Roman"/>
                <w:szCs w:val="24"/>
              </w:rPr>
              <w:t>可解說為：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〈毘尼雜〉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Times New Roman" w:eastAsiaTheme="majorEastAsia" w:hAnsi="Times New Roman" w:cs="Times New Roman"/>
                <w:szCs w:val="24"/>
              </w:rPr>
              <w:t>事或雜誦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）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部分，</w:t>
            </w:r>
            <w:r w:rsidRPr="00C43B52">
              <w:rPr>
                <w:rFonts w:ascii="Times New Roman" w:hAnsi="Times New Roman" w:cs="Times New Roman"/>
                <w:szCs w:val="24"/>
              </w:rPr>
              <w:t>實與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：</w:t>
            </w:r>
          </w:p>
          <w:p w:rsidR="002E33CB" w:rsidRPr="00BF3642" w:rsidRDefault="002E33CB" w:rsidP="002E33CB">
            <w:pPr>
              <w:ind w:left="458" w:hangingChars="191" w:hanging="458"/>
              <w:rPr>
                <w:rFonts w:ascii="Times New Roman" w:eastAsia="SimSun" w:hAnsi="Times New Roman" w:cs="Times New Roman"/>
                <w:szCs w:val="24"/>
              </w:rPr>
            </w:pPr>
            <w:r w:rsidRPr="00BF3642">
              <w:rPr>
                <w:rFonts w:ascii="Times New Roman" w:eastAsia="新細明體" w:hAnsi="Times New Roman" w:cs="Times New Roman"/>
                <w:szCs w:val="24"/>
              </w:rPr>
              <w:t>(i)</w:t>
            </w:r>
            <w:r w:rsidRPr="00BF3642">
              <w:rPr>
                <w:rFonts w:ascii="Times New Roman" w:hAnsi="Times New Roman" w:cs="Times New Roman"/>
                <w:szCs w:val="24"/>
              </w:rPr>
              <w:t>《五分律》的〈調伏法〉</w:t>
            </w:r>
          </w:p>
          <w:p w:rsidR="002E33CB" w:rsidRPr="00C43B52" w:rsidRDefault="002E33CB" w:rsidP="002E33CB">
            <w:pPr>
              <w:ind w:left="458" w:hangingChars="191" w:hanging="458"/>
              <w:rPr>
                <w:rFonts w:ascii="Times New Roman" w:eastAsia="SimSun" w:hAnsi="Times New Roman" w:cs="Times New Roman"/>
                <w:szCs w:val="24"/>
              </w:rPr>
            </w:pPr>
            <w:r w:rsidRPr="00BF3642">
              <w:rPr>
                <w:rFonts w:ascii="Times New Roman" w:eastAsia="新細明體" w:hAnsi="Times New Roman" w:cs="Times New Roman"/>
                <w:szCs w:val="24"/>
              </w:rPr>
              <w:t>(ii)</w:t>
            </w:r>
            <w:r w:rsidRPr="00BF3642">
              <w:rPr>
                <w:rFonts w:ascii="Times New Roman" w:hAnsi="Times New Roman" w:cs="Times New Roman"/>
                <w:szCs w:val="24"/>
              </w:rPr>
              <w:t>《四分律》的〈調部〉</w:t>
            </w:r>
          </w:p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相當，是毘尼的種種</w:t>
            </w:r>
            <w:r w:rsidRPr="00C43B52">
              <w:rPr>
                <w:rFonts w:ascii="Times New Roman" w:hAnsi="Times New Roman" w:cs="Times New Roman"/>
                <w:szCs w:val="24"/>
              </w:rPr>
              <w:lastRenderedPageBreak/>
              <w:t>判例。</w:t>
            </w:r>
          </w:p>
        </w:tc>
        <w:tc>
          <w:tcPr>
            <w:tcW w:w="4352" w:type="dxa"/>
            <w:gridSpan w:val="16"/>
            <w:tcBorders>
              <w:top w:val="dashed" w:sz="6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（十七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〈波羅夷法〉初</w:t>
            </w:r>
            <w:r w:rsidRPr="00C43B52">
              <w:rPr>
                <w:rStyle w:val="foot"/>
                <w:rFonts w:ascii="Times New Roman" w:eastAsia="標楷體" w:hAnsi="Times New Roman" w:cs="Times New Roman"/>
                <w:b/>
                <w:bCs/>
                <w:szCs w:val="24"/>
              </w:rPr>
              <w:t>戒</w:t>
            </w:r>
          </w:p>
        </w:tc>
        <w:tc>
          <w:tcPr>
            <w:tcW w:w="450" w:type="dxa"/>
            <w:gridSpan w:val="2"/>
            <w:vMerge w:val="restart"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四</w:t>
            </w:r>
          </w:p>
        </w:tc>
        <w:tc>
          <w:tcPr>
            <w:tcW w:w="2000" w:type="dxa"/>
            <w:gridSpan w:val="5"/>
            <w:vMerge w:val="restart"/>
            <w:tcBorders>
              <w:top w:val="nil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</w:rPr>
              <w:t>與此相合（廣一些），也就是</w:t>
            </w:r>
            <w:r w:rsidRPr="00C43B52">
              <w:rPr>
                <w:rFonts w:ascii="Times New Roman" w:hAnsi="Times New Roman" w:cs="Times New Roman"/>
                <w:b/>
              </w:rPr>
              <w:t>〈毘尼摩得勒伽的雜事〉</w:t>
            </w:r>
            <w:r w:rsidRPr="00C43B52">
              <w:rPr>
                <w:rFonts w:ascii="Times New Roman" w:hAnsi="Times New Roman" w:cs="Times New Roman"/>
              </w:rPr>
              <w:t>。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988" w:type="dxa"/>
            <w:gridSpan w:val="10"/>
            <w:tcBorders>
              <w:top w:val="nil"/>
              <w:left w:val="single" w:sz="4" w:space="0" w:color="auto"/>
              <w:bottom w:val="dashed" w:sz="6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</w:rPr>
              <w:t>〈</w:t>
            </w:r>
            <w:r w:rsidRPr="00C43B52">
              <w:rPr>
                <w:rFonts w:ascii="Times New Roman" w:eastAsia="標楷體" w:hAnsi="Times New Roman" w:cs="Times New Roman"/>
              </w:rPr>
              <w:t>毘尼摩得勒伽雜事</w:t>
            </w:r>
            <w:r w:rsidRPr="00C43B52">
              <w:rPr>
                <w:rFonts w:ascii="Times New Roman" w:hAnsi="Times New Roman" w:cs="Times New Roman"/>
              </w:rPr>
              <w:t>〉</w:t>
            </w:r>
          </w:p>
        </w:tc>
        <w:tc>
          <w:tcPr>
            <w:tcW w:w="1569" w:type="dxa"/>
            <w:gridSpan w:val="8"/>
            <w:tcBorders>
              <w:top w:val="nil"/>
              <w:left w:val="nil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375"/>
        </w:trPr>
        <w:tc>
          <w:tcPr>
            <w:tcW w:w="497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1</w:t>
            </w:r>
          </w:p>
        </w:tc>
        <w:tc>
          <w:tcPr>
            <w:tcW w:w="2255" w:type="dxa"/>
            <w:gridSpan w:val="7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Style w:val="foot"/>
                <w:rFonts w:ascii="Times New Roman" w:eastAsia="標楷體" w:hAnsi="Times New Roman" w:cs="Times New Roman"/>
                <w:bCs/>
                <w:szCs w:val="24"/>
                <w:lang w:eastAsia="zh-CN"/>
              </w:rPr>
            </w:pPr>
            <w:r w:rsidRPr="00C43B52">
              <w:rPr>
                <w:rStyle w:val="foot"/>
                <w:rFonts w:ascii="Times New Roman" w:eastAsia="標楷體" w:hAnsi="Times New Roman" w:cs="Times New Roman"/>
                <w:bCs/>
                <w:szCs w:val="24"/>
              </w:rPr>
              <w:t>初戒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婬</w:t>
            </w:r>
            <w:r w:rsidRPr="00C43B52">
              <w:rPr>
                <w:rStyle w:val="foot"/>
                <w:rFonts w:ascii="Times New Roman" w:eastAsia="標楷體" w:hAnsi="Times New Roman" w:cs="Times New Roman"/>
                <w:bCs/>
                <w:szCs w:val="24"/>
              </w:rPr>
              <w:t>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Style w:val="foot"/>
                <w:rFonts w:ascii="Times New Roman" w:eastAsia="標楷體" w:hAnsi="Times New Roman" w:cs="Times New Roman"/>
                <w:bCs/>
                <w:szCs w:val="24"/>
              </w:rPr>
              <w:t>57</w:t>
            </w:r>
          </w:p>
        </w:tc>
        <w:tc>
          <w:tcPr>
            <w:tcW w:w="861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  <w:r w:rsidRPr="00C43B52">
              <w:rPr>
                <w:rStyle w:val="foot"/>
                <w:rFonts w:ascii="Times New Roman" w:eastAsia="標楷體" w:hAnsi="Times New Roman" w:cs="Times New Roman"/>
                <w:bCs/>
                <w:sz w:val="22"/>
              </w:rPr>
              <w:t>424b</w:t>
            </w:r>
            <w:r w:rsidRPr="00C43B52">
              <w:rPr>
                <w:rStyle w:val="foot"/>
                <w:rFonts w:ascii="Times New Roman" w:eastAsia="新細明體" w:hAnsi="Times New Roman" w:cs="Times New Roman"/>
                <w:bCs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50" w:type="dxa"/>
            <w:gridSpan w:val="2"/>
            <w:vMerge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top w:val="nil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vMerge w:val="restart"/>
            <w:tcBorders>
              <w:top w:val="dashed" w:sz="6" w:space="0" w:color="auto"/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24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 w:val="22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 w:val="22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471" w:type="dxa"/>
            <w:gridSpan w:val="3"/>
            <w:tcBorders>
              <w:top w:val="dashed" w:sz="6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ind w:leftChars="-45" w:left="-9" w:hangingChars="45" w:hanging="99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>1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964" w:type="dxa"/>
            <w:gridSpan w:val="2"/>
            <w:tcBorders>
              <w:top w:val="dashed" w:sz="6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：婬事</w:t>
            </w:r>
            <w:r w:rsidRPr="00C43B52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</w:p>
        </w:tc>
        <w:tc>
          <w:tcPr>
            <w:tcW w:w="247" w:type="dxa"/>
            <w:gridSpan w:val="4"/>
            <w:tcBorders>
              <w:top w:val="dashed" w:sz="6" w:space="0" w:color="auto"/>
              <w:left w:val="nil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14" w:hangingChars="14" w:hanging="34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7" w:type="dxa"/>
            <w:gridSpan w:val="2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865" w:type="dxa"/>
            <w:gridSpan w:val="2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582b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gridAfter w:val="1"/>
          <w:wAfter w:w="10" w:type="dxa"/>
          <w:trHeight w:val="270"/>
        </w:trPr>
        <w:tc>
          <w:tcPr>
            <w:tcW w:w="497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</w:t>
            </w:r>
          </w:p>
        </w:tc>
        <w:tc>
          <w:tcPr>
            <w:tcW w:w="2255" w:type="dxa"/>
            <w:gridSpan w:val="7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二戒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盜戒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57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58</w:t>
            </w:r>
          </w:p>
        </w:tc>
        <w:tc>
          <w:tcPr>
            <w:tcW w:w="861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  <w:r w:rsidRPr="00C43B52">
              <w:rPr>
                <w:rFonts w:ascii="Times New Roman" w:hAnsi="Times New Roman" w:cs="Times New Roman"/>
                <w:sz w:val="22"/>
              </w:rPr>
              <w:t>427a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50" w:type="dxa"/>
            <w:gridSpan w:val="2"/>
            <w:vMerge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top w:val="nil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vMerge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4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ind w:leftChars="-45" w:left="-9" w:hangingChars="45" w:hanging="99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>2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9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（一竟）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盜事</w:t>
            </w:r>
          </w:p>
        </w:tc>
        <w:tc>
          <w:tcPr>
            <w:tcW w:w="2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14" w:hangingChars="14" w:hanging="34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14" w:hangingChars="14" w:hanging="3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865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585c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gridAfter w:val="1"/>
          <w:wAfter w:w="10" w:type="dxa"/>
          <w:trHeight w:val="338"/>
        </w:trPr>
        <w:tc>
          <w:tcPr>
            <w:tcW w:w="497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9" w:type="dxa"/>
            <w:gridSpan w:val="3"/>
            <w:tcBorders>
              <w:top w:val="dotted" w:sz="4" w:space="0" w:color="auto"/>
              <w:left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3</w:t>
            </w:r>
          </w:p>
        </w:tc>
        <w:tc>
          <w:tcPr>
            <w:tcW w:w="2255" w:type="dxa"/>
            <w:gridSpan w:val="7"/>
            <w:tcBorders>
              <w:top w:val="dotted" w:sz="4" w:space="0" w:color="auto"/>
              <w:left w:val="dotDotDash" w:sz="6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三戒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殺戒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58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59</w:t>
            </w:r>
          </w:p>
        </w:tc>
        <w:tc>
          <w:tcPr>
            <w:tcW w:w="861" w:type="dxa"/>
            <w:gridSpan w:val="3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435b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50" w:type="dxa"/>
            <w:gridSpan w:val="2"/>
            <w:vMerge/>
            <w:tcBorders>
              <w:top w:val="nil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top w:val="nil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vMerge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4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ind w:leftChars="-45" w:left="-9" w:hangingChars="45" w:hanging="99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(3)</w:t>
            </w:r>
          </w:p>
        </w:tc>
        <w:tc>
          <w:tcPr>
            <w:tcW w:w="19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（二竟）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：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殺事</w:t>
            </w:r>
          </w:p>
        </w:tc>
        <w:tc>
          <w:tcPr>
            <w:tcW w:w="2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57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14" w:hangingChars="14" w:hanging="34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865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58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9a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2E33CB" w:rsidRPr="00C43B52" w:rsidTr="002E33CB">
        <w:trPr>
          <w:trHeight w:val="510"/>
        </w:trPr>
        <w:tc>
          <w:tcPr>
            <w:tcW w:w="497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9" w:type="dxa"/>
            <w:gridSpan w:val="3"/>
            <w:tcBorders>
              <w:top w:val="dotted" w:sz="4" w:space="0" w:color="auto"/>
              <w:left w:val="sing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</w:p>
        </w:tc>
        <w:tc>
          <w:tcPr>
            <w:tcW w:w="2255" w:type="dxa"/>
            <w:gridSpan w:val="7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四戒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大妄語戒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 xml:space="preserve"> </w:t>
            </w:r>
          </w:p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末標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〈四波羅夷竟〉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59</w:t>
            </w:r>
          </w:p>
        </w:tc>
        <w:tc>
          <w:tcPr>
            <w:tcW w:w="861" w:type="dxa"/>
            <w:gridSpan w:val="3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439a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442c</w:t>
            </w:r>
          </w:p>
        </w:tc>
        <w:tc>
          <w:tcPr>
            <w:tcW w:w="450" w:type="dxa"/>
            <w:gridSpan w:val="2"/>
            <w:vMerge/>
            <w:tcBorders>
              <w:top w:val="nil"/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top w:val="nil"/>
              <w:left w:val="dotDotDash" w:sz="6" w:space="0" w:color="auto"/>
              <w:bottom w:val="dashed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vMerge/>
            <w:tcBorders>
              <w:top w:val="nil"/>
              <w:left w:val="single" w:sz="4" w:space="0" w:color="auto"/>
              <w:bottom w:val="dashed" w:sz="6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dotted" w:sz="4" w:space="0" w:color="auto"/>
              <w:bottom w:val="dashed" w:sz="6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ind w:leftChars="-45" w:left="-9" w:hangingChars="45" w:hanging="99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>4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201" w:type="dxa"/>
            <w:gridSpan w:val="5"/>
            <w:tcBorders>
              <w:top w:val="nil"/>
              <w:left w:val="dotted" w:sz="4" w:space="0" w:color="auto"/>
              <w:bottom w:val="dashed" w:sz="6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="324" w:hangingChars="135" w:hanging="324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（第三竟）第四（</w:t>
            </w: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）：大妄語</w:t>
            </w:r>
            <w:r w:rsidRPr="00C43B52">
              <w:rPr>
                <w:rFonts w:ascii="Times New Roman" w:eastAsia="SimSun" w:hAnsi="Times New Roman" w:cs="Times New Roman"/>
                <w:szCs w:val="24"/>
              </w:rPr>
              <w:t xml:space="preserve"> </w:t>
            </w:r>
          </w:p>
        </w:tc>
        <w:tc>
          <w:tcPr>
            <w:tcW w:w="492" w:type="dxa"/>
            <w:gridSpan w:val="4"/>
            <w:tcBorders>
              <w:top w:val="dashed" w:sz="6" w:space="0" w:color="auto"/>
              <w:left w:val="dotDotDash" w:sz="4" w:space="0" w:color="auto"/>
              <w:bottom w:val="dashed" w:sz="6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14" w:hangingChars="14" w:hanging="34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4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ind w:leftChars="-14" w:left="-3" w:hangingChars="14" w:hanging="31"/>
              <w:rPr>
                <w:rFonts w:ascii="Times New Roman" w:eastAsia="新細明體" w:hAnsi="Times New Roman" w:cs="Times New Roma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</w:t>
            </w:r>
          </w:p>
        </w:tc>
        <w:tc>
          <w:tcPr>
            <w:tcW w:w="850" w:type="dxa"/>
            <w:gridSpan w:val="2"/>
            <w:tcBorders>
              <w:top w:val="dashed" w:sz="6" w:space="0" w:color="auto"/>
              <w:left w:val="dotDotDash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590c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593b</w:t>
            </w:r>
          </w:p>
        </w:tc>
      </w:tr>
      <w:tr w:rsidR="002E33CB" w:rsidRPr="00C43B52" w:rsidTr="002E33CB">
        <w:trPr>
          <w:trHeight w:val="315"/>
        </w:trPr>
        <w:tc>
          <w:tcPr>
            <w:tcW w:w="497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52" w:type="dxa"/>
            <w:gridSpan w:val="16"/>
            <w:tcBorders>
              <w:top w:val="dashed" w:sz="6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（十八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僧伽婆尸沙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〉</w:t>
            </w:r>
          </w:p>
        </w:tc>
        <w:tc>
          <w:tcPr>
            <w:tcW w:w="497" w:type="dxa"/>
            <w:gridSpan w:val="5"/>
            <w:vMerge w:val="restart"/>
            <w:tcBorders>
              <w:top w:val="dashed" w:sz="6" w:space="0" w:color="auto"/>
              <w:left w:val="doub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1966" w:type="dxa"/>
            <w:gridSpan w:val="3"/>
            <w:vMerge w:val="restart"/>
            <w:tcBorders>
              <w:top w:val="dashed" w:sz="6" w:space="0" w:color="auto"/>
              <w:left w:val="dotDotDash" w:sz="4" w:space="0" w:color="auto"/>
              <w:right w:val="single" w:sz="4" w:space="0" w:color="auto"/>
            </w:tcBorders>
          </w:tcPr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533" w:type="dxa"/>
            <w:gridSpan w:val="3"/>
            <w:vMerge w:val="restart"/>
            <w:tcBorders>
              <w:top w:val="dashed" w:sz="6" w:space="0" w:color="auto"/>
              <w:left w:val="single" w:sz="4" w:space="0" w:color="auto"/>
              <w:right w:val="dotted" w:sz="4" w:space="0" w:color="auto"/>
            </w:tcBorders>
          </w:tcPr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color w:val="000000"/>
                <w:szCs w:val="24"/>
                <w:lang w:eastAsia="zh-CN"/>
              </w:rPr>
            </w:pPr>
          </w:p>
        </w:tc>
        <w:tc>
          <w:tcPr>
            <w:tcW w:w="478" w:type="dxa"/>
            <w:gridSpan w:val="4"/>
            <w:vMerge w:val="restart"/>
            <w:tcBorders>
              <w:top w:val="dashed" w:sz="6" w:space="0" w:color="auto"/>
              <w:left w:val="dotted" w:sz="4" w:space="0" w:color="auto"/>
              <w:right w:val="dotted" w:sz="4" w:space="0" w:color="auto"/>
            </w:tcBorders>
          </w:tcPr>
          <w:p w:rsidR="002E33CB" w:rsidRPr="007C59E4" w:rsidRDefault="002E33CB" w:rsidP="002E33CB">
            <w:pPr>
              <w:spacing w:line="0" w:lineRule="atLeast"/>
              <w:ind w:leftChars="-45" w:hangingChars="49" w:hanging="108"/>
              <w:rPr>
                <w:rFonts w:ascii="Times New Roman" w:eastAsia="SimSun" w:hAnsi="Times New Roman" w:cs="Times New Roman"/>
                <w:b/>
                <w:color w:val="000000"/>
                <w:szCs w:val="24"/>
                <w:highlight w:val="green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color w:val="000000"/>
                <w:sz w:val="22"/>
              </w:rPr>
              <w:t>(</w:t>
            </w:r>
            <w:r w:rsidRPr="00BF3642">
              <w:rPr>
                <w:rFonts w:ascii="Times New Roman" w:eastAsia="SimSun" w:hAnsi="Times New Roman" w:cs="Times New Roman"/>
                <w:color w:val="000000"/>
                <w:sz w:val="22"/>
                <w:lang w:eastAsia="zh-CN"/>
              </w:rPr>
              <w:t>5</w:t>
            </w:r>
            <w:r w:rsidRPr="00BF3642">
              <w:rPr>
                <w:rFonts w:ascii="Times New Roman" w:eastAsia="標楷體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964" w:type="dxa"/>
            <w:gridSpan w:val="2"/>
            <w:vMerge w:val="restart"/>
            <w:tcBorders>
              <w:top w:val="dashed" w:sz="6" w:space="0" w:color="auto"/>
              <w:left w:val="dotted" w:sz="4" w:space="0" w:color="auto"/>
              <w:right w:val="nil"/>
            </w:tcBorders>
          </w:tcPr>
          <w:p w:rsidR="002E33CB" w:rsidRPr="007C59E4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color w:val="000000"/>
                <w:szCs w:val="24"/>
                <w:highlight w:val="green"/>
                <w:lang w:eastAsia="zh-CN"/>
              </w:rPr>
            </w:pPr>
            <w:r w:rsidRPr="00BF3642">
              <w:rPr>
                <w:rFonts w:ascii="Times New Roman" w:eastAsia="標楷體" w:hAnsi="Times New Roman" w:cs="Times New Roman"/>
                <w:szCs w:val="24"/>
              </w:rPr>
              <w:t>〈僧伽婆尸沙〉</w:t>
            </w:r>
          </w:p>
        </w:tc>
        <w:tc>
          <w:tcPr>
            <w:tcW w:w="247" w:type="dxa"/>
            <w:gridSpan w:val="4"/>
            <w:vMerge w:val="restart"/>
            <w:tcBorders>
              <w:top w:val="dashed" w:sz="6" w:space="0" w:color="auto"/>
              <w:left w:val="nil"/>
              <w:right w:val="dotDotDash" w:sz="4" w:space="0" w:color="auto"/>
            </w:tcBorders>
          </w:tcPr>
          <w:p w:rsidR="002E33CB" w:rsidRPr="007C59E4" w:rsidRDefault="002E33CB" w:rsidP="002E33CB">
            <w:pPr>
              <w:rPr>
                <w:rFonts w:ascii="Times New Roman" w:eastAsia="標楷體" w:hAnsi="Times New Roman" w:cs="Times New Roman"/>
                <w:sz w:val="22"/>
                <w:highlight w:val="green"/>
              </w:rPr>
            </w:pPr>
          </w:p>
        </w:tc>
        <w:tc>
          <w:tcPr>
            <w:tcW w:w="457" w:type="dxa"/>
            <w:gridSpan w:val="2"/>
            <w:vMerge w:val="restart"/>
            <w:tcBorders>
              <w:top w:val="dashed" w:sz="6" w:space="0" w:color="auto"/>
              <w:left w:val="dotDotDash" w:sz="4" w:space="0" w:color="auto"/>
              <w:right w:val="double" w:sz="4" w:space="0" w:color="auto"/>
            </w:tcBorders>
          </w:tcPr>
          <w:p w:rsidR="002E33CB" w:rsidRPr="007C59E4" w:rsidRDefault="002E33CB" w:rsidP="002E33CB">
            <w:pPr>
              <w:rPr>
                <w:rFonts w:ascii="Times New Roman" w:eastAsia="標楷體" w:hAnsi="Times New Roman" w:cs="Times New Roman"/>
                <w:sz w:val="22"/>
                <w:highlight w:val="green"/>
              </w:rPr>
            </w:pPr>
          </w:p>
        </w:tc>
        <w:tc>
          <w:tcPr>
            <w:tcW w:w="875" w:type="dxa"/>
            <w:gridSpan w:val="3"/>
            <w:vMerge w:val="restart"/>
            <w:tcBorders>
              <w:top w:val="dashed" w:sz="6" w:space="0" w:color="auto"/>
              <w:left w:val="dotDotDash" w:sz="4" w:space="0" w:color="auto"/>
              <w:right w:val="double" w:sz="4" w:space="0" w:color="auto"/>
            </w:tcBorders>
          </w:tcPr>
          <w:p w:rsidR="002E33CB" w:rsidRPr="00BF364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BF3642">
              <w:rPr>
                <w:rFonts w:ascii="Times New Roman" w:eastAsia="新細明體" w:hAnsi="Times New Roman" w:cs="Times New Roman"/>
                <w:sz w:val="22"/>
              </w:rPr>
              <w:t>59</w:t>
            </w:r>
            <w:r w:rsidRPr="00BF3642">
              <w:rPr>
                <w:rFonts w:ascii="Times New Roman" w:eastAsia="SimSun" w:hAnsi="Times New Roman" w:cs="Times New Roman"/>
                <w:sz w:val="22"/>
                <w:lang w:eastAsia="zh-CN"/>
              </w:rPr>
              <w:t>1a</w:t>
            </w:r>
            <w:r w:rsidRPr="00BF364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7C59E4" w:rsidRDefault="002E33CB" w:rsidP="002E33CB">
            <w:pPr>
              <w:rPr>
                <w:rFonts w:ascii="Times New Roman" w:eastAsia="SimSun" w:hAnsi="Times New Roman" w:cs="Times New Roman"/>
                <w:sz w:val="22"/>
                <w:highlight w:val="green"/>
                <w:lang w:eastAsia="zh-CN"/>
              </w:rPr>
            </w:pPr>
            <w:r w:rsidRPr="00BF3642">
              <w:rPr>
                <w:rFonts w:ascii="Times New Roman" w:eastAsia="新細明體" w:hAnsi="Times New Roman" w:cs="Times New Roman"/>
                <w:sz w:val="22"/>
              </w:rPr>
              <w:t>59</w:t>
            </w:r>
            <w:r w:rsidRPr="00BF3642">
              <w:rPr>
                <w:rFonts w:ascii="Times New Roman" w:eastAsia="SimSun" w:hAnsi="Times New Roman" w:cs="Times New Roman"/>
                <w:sz w:val="22"/>
                <w:lang w:eastAsia="zh-CN"/>
              </w:rPr>
              <w:t>3b</w:t>
            </w:r>
          </w:p>
        </w:tc>
      </w:tr>
      <w:tr w:rsidR="002E33CB" w:rsidRPr="00C43B52" w:rsidTr="002E33CB">
        <w:trPr>
          <w:trHeight w:val="351"/>
        </w:trPr>
        <w:tc>
          <w:tcPr>
            <w:tcW w:w="497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1</w:t>
            </w:r>
          </w:p>
        </w:tc>
        <w:tc>
          <w:tcPr>
            <w:tcW w:w="2248" w:type="dxa"/>
            <w:gridSpan w:val="6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〈僧伽婆尸沙〉初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59</w:t>
            </w:r>
          </w:p>
        </w:tc>
        <w:tc>
          <w:tcPr>
            <w:tcW w:w="861" w:type="dxa"/>
            <w:gridSpan w:val="3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442c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497" w:type="dxa"/>
            <w:gridSpan w:val="5"/>
            <w:vMerge/>
            <w:tcBorders>
              <w:left w:val="doub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66" w:type="dxa"/>
            <w:gridSpan w:val="3"/>
            <w:vMerge/>
            <w:tcBorders>
              <w:left w:val="dotDotDash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478" w:type="dxa"/>
            <w:gridSpan w:val="4"/>
            <w:vMerge/>
            <w:tcBorders>
              <w:left w:val="dotted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64" w:type="dxa"/>
            <w:gridSpan w:val="2"/>
            <w:vMerge/>
            <w:tcBorders>
              <w:left w:val="dotted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47" w:type="dxa"/>
            <w:gridSpan w:val="4"/>
            <w:vMerge/>
            <w:tcBorders>
              <w:left w:val="nil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57" w:type="dxa"/>
            <w:gridSpan w:val="2"/>
            <w:vMerge/>
            <w:tcBorders>
              <w:left w:val="dotDotDash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75" w:type="dxa"/>
            <w:gridSpan w:val="3"/>
            <w:vMerge/>
            <w:tcBorders>
              <w:left w:val="dotDotDash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trHeight w:val="707"/>
        </w:trPr>
        <w:tc>
          <w:tcPr>
            <w:tcW w:w="497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left w:val="dotDotDash" w:sz="6" w:space="0" w:color="auto"/>
              <w:bottom w:val="dotDotDash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76" w:type="dxa"/>
            <w:gridSpan w:val="4"/>
            <w:tcBorders>
              <w:top w:val="dotted" w:sz="4" w:space="0" w:color="auto"/>
              <w:left w:val="single" w:sz="4" w:space="0" w:color="auto"/>
              <w:bottom w:val="dotDotDash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</w:t>
            </w:r>
          </w:p>
        </w:tc>
        <w:tc>
          <w:tcPr>
            <w:tcW w:w="2248" w:type="dxa"/>
            <w:gridSpan w:val="6"/>
            <w:tcBorders>
              <w:top w:val="dotted" w:sz="4" w:space="0" w:color="auto"/>
              <w:left w:val="dotDotDash" w:sz="6" w:space="0" w:color="auto"/>
              <w:bottom w:val="dotDotDash" w:sz="4" w:space="0" w:color="auto"/>
              <w:right w:val="dotDash" w:sz="4" w:space="0" w:color="auto"/>
            </w:tcBorders>
          </w:tcPr>
          <w:p w:rsidR="002E33CB" w:rsidRPr="00C43B52" w:rsidRDefault="002E33CB" w:rsidP="002E33CB">
            <w:pPr>
              <w:tabs>
                <w:tab w:val="left" w:pos="2047"/>
              </w:tabs>
              <w:ind w:leftChars="-44" w:hangingChars="44" w:hanging="106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初僧伽婆尸沙竟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)</w:t>
            </w:r>
          </w:p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第二僧伽婆尸沙竟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  <w:left w:val="dotDotDash" w:sz="6" w:space="0" w:color="auto"/>
              <w:bottom w:val="dotDotDash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59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</w:tc>
        <w:tc>
          <w:tcPr>
            <w:tcW w:w="861" w:type="dxa"/>
            <w:gridSpan w:val="3"/>
            <w:tcBorders>
              <w:top w:val="dotted" w:sz="4" w:space="0" w:color="auto"/>
              <w:left w:val="dotDotDash" w:sz="6" w:space="0" w:color="auto"/>
              <w:bottom w:val="dotDotDash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443a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443b</w:t>
            </w:r>
          </w:p>
        </w:tc>
        <w:tc>
          <w:tcPr>
            <w:tcW w:w="497" w:type="dxa"/>
            <w:gridSpan w:val="5"/>
            <w:vMerge/>
            <w:tcBorders>
              <w:left w:val="double" w:sz="4" w:space="0" w:color="auto"/>
              <w:bottom w:val="nil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66" w:type="dxa"/>
            <w:gridSpan w:val="3"/>
            <w:vMerge/>
            <w:tcBorders>
              <w:left w:val="dotDotDash" w:sz="4" w:space="0" w:color="auto"/>
              <w:bottom w:val="nil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533" w:type="dxa"/>
            <w:gridSpan w:val="3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478" w:type="dxa"/>
            <w:gridSpan w:val="4"/>
            <w:vMerge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64" w:type="dxa"/>
            <w:gridSpan w:val="2"/>
            <w:vMerge/>
            <w:tcBorders>
              <w:left w:val="dotted" w:sz="4" w:space="0" w:color="auto"/>
              <w:bottom w:val="nil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47" w:type="dxa"/>
            <w:gridSpan w:val="4"/>
            <w:vMerge/>
            <w:tcBorders>
              <w:left w:val="nil"/>
              <w:bottom w:val="nil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57" w:type="dxa"/>
            <w:gridSpan w:val="2"/>
            <w:vMerge/>
            <w:tcBorders>
              <w:left w:val="dotDotDash" w:sz="4" w:space="0" w:color="auto"/>
              <w:bottom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75" w:type="dxa"/>
            <w:gridSpan w:val="3"/>
            <w:vMerge/>
            <w:tcBorders>
              <w:left w:val="dotDotDash" w:sz="4" w:space="0" w:color="auto"/>
              <w:bottom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trHeight w:val="207"/>
        </w:trPr>
        <w:tc>
          <w:tcPr>
            <w:tcW w:w="497" w:type="dxa"/>
            <w:gridSpan w:val="2"/>
            <w:vMerge w:val="restart"/>
            <w:tcBorders>
              <w:top w:val="nil"/>
              <w:left w:val="double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17" w:type="dxa"/>
            <w:gridSpan w:val="3"/>
            <w:vMerge w:val="restart"/>
            <w:tcBorders>
              <w:top w:val="nil"/>
              <w:left w:val="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82" w:type="dxa"/>
            <w:gridSpan w:val="5"/>
            <w:vMerge w:val="restart"/>
            <w:tcBorders>
              <w:top w:val="nil"/>
              <w:left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Style w:val="foot"/>
                <w:rFonts w:ascii="Times New Roman" w:eastAsia="標楷體" w:hAnsi="Times New Roman" w:cs="Times New Roman"/>
                <w:bCs/>
                <w:szCs w:val="24"/>
                <w:lang w:eastAsia="zh-CN"/>
              </w:rPr>
            </w:pPr>
          </w:p>
        </w:tc>
        <w:tc>
          <w:tcPr>
            <w:tcW w:w="2242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BF364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末標</w:t>
            </w:r>
            <w:r w:rsidRPr="00BF3642">
              <w:rPr>
                <w:rFonts w:ascii="Times New Roman" w:eastAsia="標楷體" w:hAnsi="Times New Roman" w:cs="Times New Roman"/>
                <w:szCs w:val="24"/>
              </w:rPr>
              <w:t>〈五段竟〉</w:t>
            </w:r>
          </w:p>
        </w:tc>
        <w:tc>
          <w:tcPr>
            <w:tcW w:w="558" w:type="dxa"/>
            <w:gridSpan w:val="2"/>
            <w:vMerge w:val="restart"/>
            <w:tcBorders>
              <w:top w:val="dotted" w:sz="4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59</w:t>
            </w:r>
          </w:p>
        </w:tc>
        <w:tc>
          <w:tcPr>
            <w:tcW w:w="870" w:type="dxa"/>
            <w:gridSpan w:val="4"/>
            <w:vMerge w:val="restart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443b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 w:val="22"/>
              </w:rPr>
              <w:t>445c</w:t>
            </w:r>
          </w:p>
        </w:tc>
        <w:tc>
          <w:tcPr>
            <w:tcW w:w="497" w:type="dxa"/>
            <w:gridSpan w:val="5"/>
            <w:vMerge w:val="restart"/>
            <w:tcBorders>
              <w:top w:val="nil"/>
              <w:left w:val="doub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66" w:type="dxa"/>
            <w:gridSpan w:val="3"/>
            <w:vMerge w:val="restart"/>
            <w:tcBorders>
              <w:top w:val="nil"/>
              <w:left w:val="dotDotDash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78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211" w:type="dxa"/>
            <w:gridSpan w:val="6"/>
            <w:tcBorders>
              <w:top w:val="nil"/>
              <w:left w:val="dotted" w:sz="4" w:space="0" w:color="auto"/>
              <w:bottom w:val="nil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dotDotDash" w:sz="4" w:space="0" w:color="auto"/>
              <w:bottom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dotDotDash" w:sz="4" w:space="0" w:color="auto"/>
              <w:bottom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trHeight w:val="264"/>
        </w:trPr>
        <w:tc>
          <w:tcPr>
            <w:tcW w:w="497" w:type="dxa"/>
            <w:gridSpan w:val="2"/>
            <w:vMerge/>
            <w:tcBorders>
              <w:top w:val="nil"/>
              <w:left w:val="double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top w:val="nil"/>
              <w:left w:val="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82" w:type="dxa"/>
            <w:gridSpan w:val="5"/>
            <w:vMerge/>
            <w:tcBorders>
              <w:top w:val="nil"/>
              <w:left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242" w:type="dxa"/>
            <w:gridSpan w:val="5"/>
            <w:vMerge/>
            <w:tcBorders>
              <w:top w:val="nil"/>
              <w:left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558" w:type="dxa"/>
            <w:gridSpan w:val="2"/>
            <w:vMerge/>
            <w:tcBorders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70" w:type="dxa"/>
            <w:gridSpan w:val="4"/>
            <w:vMerge/>
            <w:tcBorders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  <w:tc>
          <w:tcPr>
            <w:tcW w:w="497" w:type="dxa"/>
            <w:gridSpan w:val="5"/>
            <w:vMerge/>
            <w:tcBorders>
              <w:top w:val="nil"/>
              <w:left w:val="double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66" w:type="dxa"/>
            <w:gridSpan w:val="3"/>
            <w:vMerge/>
            <w:tcBorders>
              <w:top w:val="nil"/>
              <w:left w:val="dotDotDash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</w:p>
        </w:tc>
        <w:tc>
          <w:tcPr>
            <w:tcW w:w="478" w:type="dxa"/>
            <w:gridSpan w:val="4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</w:p>
        </w:tc>
        <w:tc>
          <w:tcPr>
            <w:tcW w:w="2211" w:type="dxa"/>
            <w:gridSpan w:val="6"/>
            <w:tcBorders>
              <w:top w:val="nil"/>
              <w:left w:val="dotted" w:sz="4" w:space="0" w:color="auto"/>
              <w:right w:val="dotDotDash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  <w:lang w:eastAsia="zh-CN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dotDotDash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dotDotDash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2E33CB" w:rsidRPr="00C43B52" w:rsidTr="002E33CB">
        <w:trPr>
          <w:trHeight w:val="625"/>
        </w:trPr>
        <w:tc>
          <w:tcPr>
            <w:tcW w:w="49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szCs w:val="24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Ⅹ</w:t>
            </w:r>
          </w:p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〈五百比丘結集〉</w:t>
            </w:r>
          </w:p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</w:rPr>
              <w:t>（</w:t>
            </w:r>
            <w:r w:rsidRPr="00C43B52">
              <w:rPr>
                <w:rFonts w:ascii="Times New Roman" w:hAnsi="Times New Roman" w:cs="Times New Roman"/>
                <w:b/>
              </w:rPr>
              <w:t>〈善誦〉「毘尼序」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卷上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））</w:t>
            </w:r>
          </w:p>
        </w:tc>
        <w:tc>
          <w:tcPr>
            <w:tcW w:w="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1</w:t>
            </w:r>
          </w:p>
        </w:tc>
        <w:tc>
          <w:tcPr>
            <w:tcW w:w="2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18" w:left="159" w:hangingChars="58" w:hanging="116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〈五百比丘結集三藏法品第一〉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</w:p>
          <w:p w:rsidR="002E33CB" w:rsidRPr="00C43B52" w:rsidRDefault="002E33CB" w:rsidP="002E33CB">
            <w:pPr>
              <w:ind w:leftChars="-42" w:left="-101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〈三藏集法品竟〉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60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445c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–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450a</w:t>
            </w:r>
          </w:p>
        </w:tc>
        <w:tc>
          <w:tcPr>
            <w:tcW w:w="49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652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firstLineChars="1029" w:firstLine="2479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ind w:firstLineChars="1076" w:firstLine="258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缺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 xml:space="preserve">                  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2E33CB" w:rsidRPr="00C43B52" w:rsidTr="002E33CB">
        <w:trPr>
          <w:trHeight w:val="771"/>
        </w:trPr>
        <w:tc>
          <w:tcPr>
            <w:tcW w:w="514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XI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〈</w:t>
            </w:r>
            <w:r w:rsidRPr="00C43B52">
              <w:rPr>
                <w:rFonts w:ascii="Times New Roman" w:eastAsiaTheme="majorEastAsia" w:hAnsi="Times New Roman" w:cs="Times New Roman"/>
                <w:b/>
                <w:szCs w:val="24"/>
              </w:rPr>
              <w:t>七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百比丘結集〉</w:t>
            </w:r>
          </w:p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</w:rPr>
              <w:t>（</w:t>
            </w:r>
            <w:r w:rsidRPr="00C43B52">
              <w:rPr>
                <w:rFonts w:ascii="Times New Roman" w:hAnsi="Times New Roman" w:cs="Times New Roman"/>
                <w:b/>
              </w:rPr>
              <w:t>〈善誦〉「毘尼序」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卷上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——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中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）</w:t>
            </w:r>
          </w:p>
        </w:tc>
        <w:tc>
          <w:tcPr>
            <w:tcW w:w="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45" w:left="10" w:hangingChars="49" w:hanging="118"/>
              <w:jc w:val="center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1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2255" w:type="dxa"/>
            <w:gridSpan w:val="7"/>
            <w:tcBorders>
              <w:top w:val="single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18" w:left="159" w:hangingChars="58" w:hanging="116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〈七百比丘集滅惡法品第二之上〉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60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450a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  <w:tc>
          <w:tcPr>
            <w:tcW w:w="3152" w:type="dxa"/>
            <w:gridSpan w:val="13"/>
            <w:tcBorders>
              <w:top w:val="nil"/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ind w:firstLineChars="98" w:firstLine="236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ind w:firstLineChars="98" w:firstLine="236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ind w:firstLineChars="98" w:firstLine="23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 xml:space="preserve">                  </w:t>
            </w:r>
            <w:r w:rsidRPr="00C43B52"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  <w:t xml:space="preserve">  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 xml:space="preserve">   </w:t>
            </w:r>
          </w:p>
        </w:tc>
        <w:tc>
          <w:tcPr>
            <w:tcW w:w="2402" w:type="dxa"/>
            <w:gridSpan w:val="6"/>
            <w:tcBorders>
              <w:left w:val="nil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缺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</w:p>
        </w:tc>
        <w:tc>
          <w:tcPr>
            <w:tcW w:w="1463" w:type="dxa"/>
            <w:gridSpan w:val="7"/>
            <w:tcBorders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</w:p>
        </w:tc>
      </w:tr>
      <w:tr w:rsidR="002E33CB" w:rsidRPr="00C43B52" w:rsidTr="002E33CB">
        <w:trPr>
          <w:trHeight w:val="1402"/>
        </w:trPr>
        <w:tc>
          <w:tcPr>
            <w:tcW w:w="514" w:type="dxa"/>
            <w:gridSpan w:val="3"/>
            <w:vMerge/>
            <w:tcBorders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400" w:type="dxa"/>
            <w:gridSpan w:val="2"/>
            <w:vMerge/>
            <w:tcBorders>
              <w:left w:val="dotDotDash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47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45" w:hangingChars="49" w:hanging="108"/>
              <w:jc w:val="center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(</w:t>
            </w:r>
            <w:r w:rsidRPr="00C43B52">
              <w:rPr>
                <w:rFonts w:ascii="Times New Roman" w:eastAsia="新細明體" w:hAnsi="Times New Roman" w:cs="Times New Roman"/>
                <w:color w:val="000000"/>
                <w:sz w:val="22"/>
              </w:rPr>
              <w:t>2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255" w:type="dxa"/>
            <w:gridSpan w:val="7"/>
            <w:tcBorders>
              <w:top w:val="dotted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18" w:left="159" w:hangingChars="58" w:hanging="116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〈七百比丘集滅惡法品第二之餘〉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</w:p>
          <w:p w:rsidR="002E33CB" w:rsidRPr="00C43B52" w:rsidRDefault="002E33CB" w:rsidP="002E33CB">
            <w:pPr>
              <w:ind w:leftChars="18" w:left="159" w:hangingChars="58" w:hanging="116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末</w:t>
            </w: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〈七百比丘集滅惡品竟〉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 xml:space="preserve"> </w:t>
            </w:r>
          </w:p>
        </w:tc>
        <w:tc>
          <w:tcPr>
            <w:tcW w:w="558" w:type="dxa"/>
            <w:gridSpan w:val="2"/>
            <w:tcBorders>
              <w:top w:val="dotted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61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870" w:type="dxa"/>
            <w:gridSpan w:val="4"/>
            <w:tcBorders>
              <w:top w:val="dotted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 xml:space="preserve">453b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 w:val="22"/>
              </w:rPr>
              <w:t>456b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</w:tc>
        <w:tc>
          <w:tcPr>
            <w:tcW w:w="3152" w:type="dxa"/>
            <w:gridSpan w:val="13"/>
            <w:tcBorders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6"/>
            <w:tcBorders>
              <w:left w:val="nil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缺</w:t>
            </w:r>
          </w:p>
        </w:tc>
        <w:tc>
          <w:tcPr>
            <w:tcW w:w="1463" w:type="dxa"/>
            <w:gridSpan w:val="7"/>
            <w:tcBorders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</w:p>
        </w:tc>
      </w:tr>
      <w:tr w:rsidR="002E33CB" w:rsidRPr="00C43B52" w:rsidTr="002E33CB">
        <w:trPr>
          <w:trHeight w:val="735"/>
        </w:trPr>
        <w:tc>
          <w:tcPr>
            <w:tcW w:w="514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AE1073" w:rsidRDefault="002E33CB" w:rsidP="002E33CB">
            <w:pPr>
              <w:ind w:leftChars="-59" w:left="1" w:hangingChars="71" w:hanging="143"/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</w:pPr>
            <w:r>
              <w:rPr>
                <w:rFonts w:ascii="SimSun" w:eastAsia="SimSun" w:hAnsi="SimSun" w:cs="Times New Roman" w:hint="eastAsia"/>
                <w:b/>
                <w:kern w:val="0"/>
                <w:sz w:val="20"/>
                <w:szCs w:val="20"/>
                <w:lang w:eastAsia="zh-CN"/>
              </w:rPr>
              <w:t xml:space="preserve"> </w:t>
            </w:r>
            <w:r w:rsidRPr="00AE1073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</w:rPr>
              <w:t>XII</w:t>
            </w:r>
          </w:p>
        </w:tc>
        <w:tc>
          <w:tcPr>
            <w:tcW w:w="2400" w:type="dxa"/>
            <w:gridSpan w:val="2"/>
            <w:tcBorders>
              <w:left w:val="dotDotDash" w:sz="6" w:space="0" w:color="auto"/>
              <w:bottom w:val="dashed" w:sz="6" w:space="0" w:color="auto"/>
              <w:right w:val="single" w:sz="4" w:space="0" w:color="auto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kern w:val="0"/>
                <w:szCs w:val="24"/>
              </w:rPr>
              <w:t>〈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雜品</w:t>
            </w:r>
            <w:r w:rsidRPr="00C43B52">
              <w:rPr>
                <w:rFonts w:ascii="Times New Roman" w:hAnsi="Times New Roman" w:cs="Times New Roman"/>
                <w:b/>
                <w:kern w:val="0"/>
                <w:szCs w:val="24"/>
              </w:rPr>
              <w:t>〉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（</w:t>
            </w:r>
            <w:r w:rsidRPr="00C43B52">
              <w:rPr>
                <w:rFonts w:ascii="Times New Roman" w:hAnsi="Times New Roman" w:cs="Times New Roman"/>
                <w:b/>
              </w:rPr>
              <w:t>〈善誦〉「毘尼序」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卷中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）</w:t>
            </w:r>
          </w:p>
        </w:tc>
        <w:tc>
          <w:tcPr>
            <w:tcW w:w="669" w:type="dxa"/>
            <w:gridSpan w:val="3"/>
            <w:tcBorders>
              <w:left w:val="sing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45" w:left="10" w:hangingChars="49" w:hanging="118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 xml:space="preserve"> 3</w:t>
            </w:r>
          </w:p>
        </w:tc>
        <w:tc>
          <w:tcPr>
            <w:tcW w:w="2255" w:type="dxa"/>
            <w:gridSpan w:val="7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34" w:left="506" w:hangingChars="212" w:hanging="4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〈毘尼中雜品第三〉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</w:rPr>
              <w:t xml:space="preserve">456b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3152" w:type="dxa"/>
            <w:gridSpan w:val="13"/>
            <w:vMerge w:val="restart"/>
            <w:tcBorders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6"/>
            <w:vMerge w:val="restart"/>
            <w:tcBorders>
              <w:left w:val="nil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缺</w:t>
            </w:r>
          </w:p>
        </w:tc>
        <w:tc>
          <w:tcPr>
            <w:tcW w:w="1463" w:type="dxa"/>
            <w:gridSpan w:val="7"/>
            <w:vMerge w:val="restart"/>
            <w:tcBorders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</w:p>
        </w:tc>
      </w:tr>
      <w:tr w:rsidR="002E33CB" w:rsidRPr="00C43B52" w:rsidTr="002E33CB">
        <w:trPr>
          <w:trHeight w:val="707"/>
        </w:trPr>
        <w:tc>
          <w:tcPr>
            <w:tcW w:w="514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dashed" w:sz="6" w:space="0" w:color="auto"/>
              <w:left w:val="dotDotDash" w:sz="6" w:space="0" w:color="auto"/>
              <w:bottom w:val="dotDotDash" w:sz="4" w:space="0" w:color="auto"/>
              <w:right w:val="single" w:sz="4" w:space="0" w:color="auto"/>
            </w:tcBorders>
          </w:tcPr>
          <w:p w:rsidR="002E33CB" w:rsidRPr="00AE1073" w:rsidRDefault="002E33CB" w:rsidP="002E33CB">
            <w:pPr>
              <w:rPr>
                <w:rFonts w:ascii="Times New Roman" w:eastAsia="SimSun" w:hAnsi="Times New Roman" w:cs="Times New Roman"/>
                <w:kern w:val="0"/>
              </w:rPr>
            </w:pPr>
            <w:r w:rsidRPr="00C43B52">
              <w:rPr>
                <w:rFonts w:ascii="Times New Roman" w:hAnsi="Times New Roman" w:cs="Times New Roman"/>
                <w:b/>
                <w:kern w:val="0"/>
              </w:rPr>
              <w:t>〈因緣品〉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（</w:t>
            </w:r>
            <w:r w:rsidRPr="00C43B52">
              <w:rPr>
                <w:rFonts w:ascii="Times New Roman" w:hAnsi="Times New Roman" w:cs="Times New Roman"/>
                <w:b/>
              </w:rPr>
              <w:t>〈善誦〉「毘尼序」</w:t>
            </w:r>
            <w:r w:rsidRPr="00C43B52">
              <w:rPr>
                <w:rFonts w:ascii="Times New Roman" w:eastAsia="新細明體" w:hAnsi="Times New Roman" w:cs="Times New Roman"/>
                <w:b/>
              </w:rPr>
              <w:t>卷下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）</w:t>
            </w:r>
          </w:p>
        </w:tc>
        <w:tc>
          <w:tcPr>
            <w:tcW w:w="669" w:type="dxa"/>
            <w:gridSpan w:val="3"/>
            <w:tcBorders>
              <w:top w:val="dashed" w:sz="6" w:space="0" w:color="auto"/>
              <w:left w:val="single" w:sz="4" w:space="0" w:color="auto"/>
              <w:bottom w:val="dotDotDash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45" w:left="10" w:hangingChars="49" w:hanging="118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 xml:space="preserve"> 4</w:t>
            </w:r>
          </w:p>
        </w:tc>
        <w:tc>
          <w:tcPr>
            <w:tcW w:w="2255" w:type="dxa"/>
            <w:gridSpan w:val="7"/>
            <w:tcBorders>
              <w:top w:val="dashed" w:sz="6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18" w:left="159" w:hangingChars="58" w:hanging="116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〈因緣品第四〉</w:t>
            </w:r>
          </w:p>
        </w:tc>
        <w:tc>
          <w:tcPr>
            <w:tcW w:w="558" w:type="dxa"/>
            <w:gridSpan w:val="2"/>
            <w:tcBorders>
              <w:top w:val="dashed" w:sz="6" w:space="0" w:color="auto"/>
              <w:left w:val="dotDotDash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70" w:type="dxa"/>
            <w:gridSpan w:val="4"/>
            <w:tcBorders>
              <w:top w:val="dash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hAnsi="Times New Roman" w:cs="Times New Roman"/>
                <w:szCs w:val="24"/>
              </w:rPr>
              <w:t>461c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  <w:r w:rsidRPr="00C43B52">
              <w:rPr>
                <w:rFonts w:ascii="Times New Roman" w:eastAsia="新細明體" w:hAnsi="Times New Roman" w:cs="Times New Roman"/>
              </w:rPr>
              <w:t>470b</w:t>
            </w:r>
          </w:p>
        </w:tc>
        <w:tc>
          <w:tcPr>
            <w:tcW w:w="3152" w:type="dxa"/>
            <w:gridSpan w:val="13"/>
            <w:vMerge/>
            <w:tcBorders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6"/>
            <w:vMerge/>
            <w:tcBorders>
              <w:left w:val="nil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  <w:tc>
          <w:tcPr>
            <w:tcW w:w="1463" w:type="dxa"/>
            <w:gridSpan w:val="7"/>
            <w:vMerge/>
            <w:tcBorders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</w:p>
        </w:tc>
      </w:tr>
      <w:tr w:rsidR="002E33CB" w:rsidRPr="00C43B52" w:rsidTr="002E33CB">
        <w:trPr>
          <w:trHeight w:val="661"/>
        </w:trPr>
        <w:tc>
          <w:tcPr>
            <w:tcW w:w="7266" w:type="dxa"/>
            <w:gridSpan w:val="21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1" w:left="993" w:hangingChars="495" w:hanging="991"/>
              <w:rPr>
                <w:rFonts w:ascii="Times New Roma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shd w:val="pct15" w:color="auto" w:fill="FFFFFF"/>
              </w:rPr>
              <w:t>：</w:t>
            </w:r>
            <w:r w:rsidRPr="00C43B52">
              <w:rPr>
                <w:rFonts w:ascii="Times New Roman" w:hAnsi="Times New Roman" w:cs="Times New Roman"/>
                <w:b/>
                <w:kern w:val="0"/>
                <w:szCs w:val="24"/>
              </w:rPr>
              <w:t>〈</w:t>
            </w:r>
            <w:r w:rsidRPr="00C43B52">
              <w:rPr>
                <w:rFonts w:ascii="Times New Roman" w:hAnsi="Times New Roman" w:cs="Times New Roman"/>
                <w:b/>
                <w:szCs w:val="24"/>
              </w:rPr>
              <w:t>雜品</w:t>
            </w:r>
            <w:r w:rsidRPr="00C43B52">
              <w:rPr>
                <w:rFonts w:ascii="Times New Roman" w:hAnsi="Times New Roman" w:cs="Times New Roman"/>
                <w:b/>
                <w:kern w:val="0"/>
                <w:szCs w:val="24"/>
              </w:rPr>
              <w:t>〉</w:t>
            </w:r>
            <w:r w:rsidRPr="00C43B52">
              <w:rPr>
                <w:rFonts w:ascii="Times New Roman" w:hAnsi="Times New Roman" w:cs="Times New Roman"/>
                <w:b/>
                <w:kern w:val="0"/>
              </w:rPr>
              <w:t>、〈因緣品〉</w:t>
            </w:r>
            <w:r w:rsidRPr="00C43B52">
              <w:rPr>
                <w:rFonts w:ascii="Times New Roman" w:hAnsi="Times New Roman" w:cs="Times New Roman"/>
                <w:kern w:val="0"/>
              </w:rPr>
              <w:t>與義淨所譯的《根本說一切有部毘奈耶目得迦》相合。</w:t>
            </w:r>
          </w:p>
        </w:tc>
        <w:tc>
          <w:tcPr>
            <w:tcW w:w="3152" w:type="dxa"/>
            <w:gridSpan w:val="13"/>
            <w:vMerge/>
            <w:tcBorders>
              <w:left w:val="double" w:sz="4" w:space="0" w:color="auto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  <w:tc>
          <w:tcPr>
            <w:tcW w:w="1463" w:type="dxa"/>
            <w:gridSpan w:val="7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</w:p>
        </w:tc>
      </w:tr>
      <w:tr w:rsidR="002E33CB" w:rsidRPr="00C43B52" w:rsidTr="002E33CB">
        <w:trPr>
          <w:trHeight w:val="1290"/>
        </w:trPr>
        <w:tc>
          <w:tcPr>
            <w:tcW w:w="7258" w:type="dxa"/>
            <w:gridSpan w:val="2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eastAsia="SimSun" w:hAnsi="Times New Roman" w:cs="Times New Roman"/>
                <w:b/>
                <w:szCs w:val="24"/>
              </w:rPr>
              <w:t xml:space="preserve">                        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 xml:space="preserve"> </w:t>
            </w: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無</w:t>
            </w:r>
          </w:p>
        </w:tc>
        <w:tc>
          <w:tcPr>
            <w:tcW w:w="45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八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-42" w:hangingChars="42" w:hanging="101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〈毘尼三處所攝〉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</w:tc>
        <w:tc>
          <w:tcPr>
            <w:tcW w:w="3104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="161" w:hangingChars="67" w:hanging="161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szCs w:val="24"/>
              </w:rPr>
              <w:t>「一切毘尼幾處所攝</w:t>
            </w:r>
            <w:r w:rsidRPr="00C43B52">
              <w:rPr>
                <w:rFonts w:ascii="Times New Roman" w:eastAsia="標楷體" w:hAnsi="Times New Roman" w:cs="Times New Roman"/>
              </w:rPr>
              <w:t>，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略說三處攝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;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謂白羯磨、白二羯磨、白四羯磨。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……</w:t>
            </w:r>
            <w:r w:rsidRPr="00C43B52">
              <w:rPr>
                <w:rFonts w:ascii="Times New Roman" w:eastAsia="標楷體" w:hAnsi="Times New Roman" w:cs="Times New Roman"/>
                <w:szCs w:val="24"/>
              </w:rPr>
              <w:t>餘羯磨隨其義應當知。」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610c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 xml:space="preserve"> 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611b</w:t>
            </w:r>
          </w:p>
        </w:tc>
      </w:tr>
      <w:tr w:rsidR="002E33CB" w:rsidRPr="00C43B52" w:rsidTr="002E33CB">
        <w:trPr>
          <w:trHeight w:val="319"/>
        </w:trPr>
        <w:tc>
          <w:tcPr>
            <w:tcW w:w="2914" w:type="dxa"/>
            <w:gridSpan w:val="5"/>
            <w:vMerge w:val="restart"/>
            <w:tcBorders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44" w:type="dxa"/>
            <w:gridSpan w:val="15"/>
            <w:tcBorders>
              <w:top w:val="dotted" w:sz="6" w:space="0" w:color="auto"/>
              <w:left w:val="nil"/>
              <w:bottom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58" w:type="dxa"/>
            <w:gridSpan w:val="3"/>
            <w:vMerge w:val="restart"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九</w:t>
            </w:r>
          </w:p>
        </w:tc>
        <w:tc>
          <w:tcPr>
            <w:tcW w:w="2000" w:type="dxa"/>
            <w:gridSpan w:val="5"/>
            <w:vMerge w:val="restart"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  <w:bdr w:val="single" w:sz="4" w:space="0" w:color="auto"/>
              </w:rPr>
              <w:t>備註</w:t>
            </w:r>
            <w:r w:rsidRPr="00C43B52">
              <w:rPr>
                <w:rFonts w:ascii="Times New Roman" w:eastAsia="新細明體" w:hAnsi="Times New Roman" w:cs="Times New Roman"/>
                <w:szCs w:val="24"/>
              </w:rPr>
              <w:t>：</w:t>
            </w:r>
            <w:r w:rsidRPr="00C43B52">
              <w:rPr>
                <w:rFonts w:ascii="Times New Roman" w:hAnsi="Times New Roman" w:cs="Times New Roman"/>
                <w:sz w:val="22"/>
              </w:rPr>
              <w:t>從卷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8</w:t>
            </w:r>
            <w:r w:rsidRPr="00C43B52">
              <w:rPr>
                <w:rFonts w:ascii="Times New Roman" w:hAnsi="Times New Roman" w:cs="Times New Roman"/>
                <w:sz w:val="22"/>
              </w:rPr>
              <w:t>到卷</w:t>
            </w:r>
            <w:r w:rsidRPr="00C43B52">
              <w:rPr>
                <w:rFonts w:ascii="Times New Roman" w:eastAsia="新細明體" w:hAnsi="Times New Roman" w:cs="Times New Roman"/>
                <w:sz w:val="22"/>
              </w:rPr>
              <w:t>10</w:t>
            </w:r>
            <w:r w:rsidRPr="00C43B52">
              <w:rPr>
                <w:rFonts w:ascii="Times New Roman" w:hAnsi="Times New Roman" w:cs="Times New Roman"/>
                <w:sz w:val="22"/>
              </w:rPr>
              <w:t>，實為前</w:t>
            </w:r>
            <w:r w:rsidRPr="00C43B52">
              <w:rPr>
                <w:rFonts w:ascii="Times New Roman" w:hAnsi="Times New Roman" w:cs="Times New Roman"/>
                <w:b/>
                <w:sz w:val="22"/>
              </w:rPr>
              <w:t>〈優波離問波羅提木叉〉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（</w:t>
            </w:r>
            <w:r w:rsidRPr="00C43B52">
              <w:rPr>
                <w:rFonts w:ascii="Times New Roman" w:eastAsia="新細明體" w:hAnsi="Times New Roman" w:cs="Times New Roman"/>
                <w:b/>
                <w:sz w:val="22"/>
              </w:rPr>
              <w:t>二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)</w:t>
            </w:r>
            <w:r w:rsidRPr="00C43B52">
              <w:rPr>
                <w:rFonts w:ascii="Times New Roman" w:hAnsi="Times New Roman" w:cs="Times New Roman"/>
                <w:sz w:val="22"/>
              </w:rPr>
              <w:t>的重出。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bdr w:val="single" w:sz="4" w:space="0" w:color="auto"/>
                <w:shd w:val="pct15" w:color="auto" w:fill="FFFFFF"/>
              </w:rPr>
              <w:t>導師案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  <w:shd w:val="pct15" w:color="auto" w:fill="FFFFFF"/>
              </w:rPr>
              <w:t>：</w:t>
            </w:r>
            <w:r w:rsidRPr="00C43B52">
              <w:rPr>
                <w:rFonts w:ascii="Times New Roman" w:hAnsi="Times New Roman" w:cs="Times New Roman"/>
                <w:kern w:val="0"/>
              </w:rPr>
              <w:t>後三卷，是重複的，實際只存七卷。</w:t>
            </w:r>
          </w:p>
        </w:tc>
        <w:tc>
          <w:tcPr>
            <w:tcW w:w="553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25</w:t>
            </w:r>
          </w:p>
        </w:tc>
        <w:tc>
          <w:tcPr>
            <w:tcW w:w="2551" w:type="dxa"/>
            <w:gridSpan w:val="7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優波離問波羅夷</w:t>
            </w:r>
            <w:r w:rsidRPr="00C43B52">
              <w:rPr>
                <w:rFonts w:ascii="Times New Roman" w:hAnsi="Times New Roman" w:cs="Times New Roman"/>
                <w:szCs w:val="24"/>
              </w:rPr>
              <w:t>〉</w:t>
            </w:r>
          </w:p>
        </w:tc>
        <w:tc>
          <w:tcPr>
            <w:tcW w:w="471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8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gridSpan w:val="4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611b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trHeight w:val="409"/>
        </w:trPr>
        <w:tc>
          <w:tcPr>
            <w:tcW w:w="2914" w:type="dxa"/>
            <w:gridSpan w:val="5"/>
            <w:vMerge/>
            <w:tcBorders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44" w:type="dxa"/>
            <w:gridSpan w:val="15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Cs w:val="24"/>
              </w:rPr>
              <w:t>無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</w:tc>
        <w:tc>
          <w:tcPr>
            <w:tcW w:w="458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26</w:t>
            </w:r>
          </w:p>
        </w:tc>
        <w:tc>
          <w:tcPr>
            <w:tcW w:w="2551" w:type="dxa"/>
            <w:gridSpan w:val="7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15" w:left="460" w:hangingChars="212" w:hanging="424"/>
              <w:rPr>
                <w:rFonts w:ascii="Times New Roman" w:eastAsia="SimSun" w:hAnsi="Times New Roman" w:cs="Times New Roman"/>
                <w:color w:val="000000"/>
                <w:sz w:val="22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sz w:val="22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問十三僧伽婆尸沙</w:t>
            </w:r>
            <w:r w:rsidRPr="00C43B52">
              <w:rPr>
                <w:rFonts w:ascii="Times New Roman" w:hAnsi="Times New Roman" w:cs="Times New Roman"/>
                <w:sz w:val="22"/>
              </w:rPr>
              <w:t>〉</w:t>
            </w:r>
          </w:p>
        </w:tc>
        <w:tc>
          <w:tcPr>
            <w:tcW w:w="471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8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992" w:type="dxa"/>
            <w:gridSpan w:val="4"/>
            <w:tcBorders>
              <w:top w:val="dott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615b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trHeight w:val="642"/>
        </w:trPr>
        <w:tc>
          <w:tcPr>
            <w:tcW w:w="2914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44" w:type="dxa"/>
            <w:gridSpan w:val="15"/>
            <w:vMerge/>
            <w:tcBorders>
              <w:top w:val="nil"/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  <w:tc>
          <w:tcPr>
            <w:tcW w:w="458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27</w:t>
            </w:r>
          </w:p>
        </w:tc>
        <w:tc>
          <w:tcPr>
            <w:tcW w:w="2551" w:type="dxa"/>
            <w:gridSpan w:val="7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ind w:leftChars="18" w:left="159" w:hangingChars="58" w:hanging="116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問三十事</w:t>
            </w:r>
            <w:r w:rsidRPr="00C43B52">
              <w:rPr>
                <w:rFonts w:ascii="Times New Roman" w:hAnsi="Times New Roman" w:cs="Times New Roman"/>
                <w:szCs w:val="24"/>
              </w:rPr>
              <w:t>〉</w:t>
            </w: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至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b/>
                <w:sz w:val="20"/>
                <w:szCs w:val="20"/>
              </w:rPr>
              <w:t>末</w:t>
            </w: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三十事竟</w:t>
            </w:r>
            <w:r w:rsidRPr="00C43B52">
              <w:rPr>
                <w:rFonts w:ascii="Times New Roman" w:hAnsi="Times New Roman" w:cs="Times New Roman"/>
                <w:szCs w:val="24"/>
              </w:rPr>
              <w:t>〉</w:t>
            </w:r>
          </w:p>
        </w:tc>
        <w:tc>
          <w:tcPr>
            <w:tcW w:w="471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992" w:type="dxa"/>
            <w:gridSpan w:val="4"/>
            <w:tcBorders>
              <w:top w:val="dotted" w:sz="4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color w:val="000000"/>
                <w:szCs w:val="24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617c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620a</w:t>
            </w:r>
          </w:p>
        </w:tc>
      </w:tr>
      <w:tr w:rsidR="002E33CB" w:rsidRPr="00C43B52" w:rsidTr="002E33CB">
        <w:trPr>
          <w:trHeight w:val="74"/>
        </w:trPr>
        <w:tc>
          <w:tcPr>
            <w:tcW w:w="2914" w:type="dxa"/>
            <w:gridSpan w:val="5"/>
            <w:vMerge/>
            <w:tcBorders>
              <w:left w:val="doub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44" w:type="dxa"/>
            <w:gridSpan w:val="15"/>
            <w:vMerge/>
            <w:tcBorders>
              <w:top w:val="nil"/>
              <w:left w:val="nil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458" w:type="dxa"/>
            <w:gridSpan w:val="3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tcBorders>
              <w:top w:val="dotted" w:sz="6" w:space="0" w:color="auto"/>
              <w:left w:val="single" w:sz="8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28</w:t>
            </w:r>
          </w:p>
        </w:tc>
        <w:tc>
          <w:tcPr>
            <w:tcW w:w="2551" w:type="dxa"/>
            <w:gridSpan w:val="7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案</w:t>
            </w:r>
            <w:r w:rsidRPr="00C43B52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C43B52">
              <w:rPr>
                <w:rFonts w:ascii="Times New Roman" w:hAnsi="Times New Roman" w:cs="Times New Roman"/>
                <w:szCs w:val="24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問波夜提</w:t>
            </w:r>
            <w:r w:rsidRPr="00C43B52">
              <w:rPr>
                <w:rFonts w:ascii="Times New Roman" w:hAnsi="Times New Roman" w:cs="Times New Roman"/>
                <w:szCs w:val="24"/>
              </w:rPr>
              <w:t>〉</w:t>
            </w:r>
          </w:p>
        </w:tc>
        <w:tc>
          <w:tcPr>
            <w:tcW w:w="471" w:type="dxa"/>
            <w:gridSpan w:val="3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9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top w:val="dotted" w:sz="6" w:space="0" w:color="auto"/>
              <w:left w:val="dotDotDash" w:sz="6" w:space="0" w:color="auto"/>
              <w:bottom w:val="dotted" w:sz="6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 w:val="22"/>
              </w:rPr>
            </w:pPr>
            <w:r w:rsidRPr="00C43B52">
              <w:rPr>
                <w:rFonts w:ascii="Times New Roman" w:eastAsia="新細明體" w:hAnsi="Times New Roman" w:cs="Times New Roman"/>
                <w:color w:val="000000"/>
                <w:szCs w:val="24"/>
              </w:rPr>
              <w:t>620a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</w:tr>
      <w:tr w:rsidR="002E33CB" w:rsidRPr="00C43B52" w:rsidTr="002E33CB">
        <w:trPr>
          <w:trHeight w:val="394"/>
        </w:trPr>
        <w:tc>
          <w:tcPr>
            <w:tcW w:w="2914" w:type="dxa"/>
            <w:gridSpan w:val="5"/>
            <w:vMerge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2E33CB" w:rsidRPr="00C43B52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44" w:type="dxa"/>
            <w:gridSpan w:val="15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</w:rPr>
            </w:pPr>
          </w:p>
        </w:tc>
        <w:tc>
          <w:tcPr>
            <w:tcW w:w="458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00" w:type="dxa"/>
            <w:gridSpan w:val="5"/>
            <w:vMerge/>
            <w:tcBorders>
              <w:left w:val="dotDotDash" w:sz="6" w:space="0" w:color="auto"/>
              <w:bottom w:val="double" w:sz="4" w:space="0" w:color="auto"/>
              <w:right w:val="single" w:sz="8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3" w:type="dxa"/>
            <w:gridSpan w:val="5"/>
            <w:tcBorders>
              <w:top w:val="dotted" w:sz="6" w:space="0" w:color="auto"/>
              <w:left w:val="single" w:sz="8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43B52">
              <w:rPr>
                <w:rFonts w:ascii="Times New Roman" w:eastAsia="新細明體" w:hAnsi="Times New Roman" w:cs="Times New Roman"/>
                <w:szCs w:val="24"/>
              </w:rPr>
              <w:t>29</w:t>
            </w:r>
          </w:p>
        </w:tc>
        <w:tc>
          <w:tcPr>
            <w:tcW w:w="2551" w:type="dxa"/>
            <w:gridSpan w:val="7"/>
            <w:tcBorders>
              <w:top w:val="dotted" w:sz="6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ind w:leftChars="15" w:left="460" w:hangingChars="212" w:hanging="424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C43B52">
              <w:rPr>
                <w:rFonts w:ascii="Times New Roman" w:hAnsi="Times New Roman" w:cs="Times New Roman"/>
                <w:b/>
                <w:sz w:val="20"/>
                <w:szCs w:val="20"/>
              </w:rPr>
              <w:t>標</w:t>
            </w:r>
            <w:r w:rsidRPr="00C43B52">
              <w:rPr>
                <w:rFonts w:ascii="Times New Roman" w:hAnsi="Times New Roman" w:cs="Times New Roman"/>
                <w:sz w:val="22"/>
              </w:rPr>
              <w:t>〈</w:t>
            </w:r>
            <w:r w:rsidRPr="00C43B52">
              <w:rPr>
                <w:rFonts w:ascii="Times New Roman" w:eastAsia="標楷體" w:hAnsi="Times New Roman" w:cs="Times New Roman"/>
                <w:color w:val="000000"/>
                <w:sz w:val="22"/>
              </w:rPr>
              <w:t>問波羅提提舍尼事</w:t>
            </w:r>
            <w:r w:rsidRPr="00C43B52">
              <w:rPr>
                <w:rFonts w:ascii="Times New Roman" w:hAnsi="Times New Roman" w:cs="Times New Roman"/>
                <w:sz w:val="22"/>
              </w:rPr>
              <w:t>〉</w:t>
            </w:r>
          </w:p>
        </w:tc>
        <w:tc>
          <w:tcPr>
            <w:tcW w:w="471" w:type="dxa"/>
            <w:gridSpan w:val="3"/>
            <w:tcBorders>
              <w:top w:val="dotted" w:sz="6" w:space="0" w:color="auto"/>
              <w:left w:val="dotDotDash" w:sz="6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992" w:type="dxa"/>
            <w:gridSpan w:val="4"/>
            <w:tcBorders>
              <w:top w:val="dotted" w:sz="6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626a</w:t>
            </w:r>
            <w:r w:rsidRPr="00C43B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C43B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43B52">
              <w:rPr>
                <w:rFonts w:ascii="Times New Roman" w:eastAsia="標楷體" w:hAnsi="Times New Roman" w:cs="Times New Roman"/>
                <w:color w:val="000000"/>
                <w:szCs w:val="24"/>
              </w:rPr>
              <w:t>626b</w:t>
            </w:r>
          </w:p>
        </w:tc>
      </w:tr>
    </w:tbl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Default="002E33CB" w:rsidP="002E33CB">
      <w:pPr>
        <w:spacing w:line="0" w:lineRule="atLeast"/>
        <w:rPr>
          <w:rFonts w:ascii="Times New Roman" w:eastAsia="SimSun" w:hAnsi="Times New Roman" w:cs="Times New Roman"/>
          <w:b/>
          <w:szCs w:val="24"/>
          <w:u w:val="single"/>
          <w:lang w:eastAsia="zh-CN"/>
        </w:rPr>
      </w:pPr>
    </w:p>
    <w:p w:rsidR="002E33CB" w:rsidRPr="00BC1393" w:rsidRDefault="002E33CB" w:rsidP="002E33CB">
      <w:pPr>
        <w:spacing w:line="0" w:lineRule="atLeast"/>
        <w:rPr>
          <w:rFonts w:ascii="Times New Roman" w:hAnsi="Times New Roman" w:cs="Times New Roman"/>
          <w:b/>
          <w:szCs w:val="24"/>
          <w:u w:val="single"/>
        </w:rPr>
      </w:pPr>
    </w:p>
    <w:tbl>
      <w:tblPr>
        <w:tblStyle w:val="ae"/>
        <w:tblpPr w:leftFromText="180" w:rightFromText="180" w:vertAnchor="page" w:horzAnchor="margin" w:tblpY="1591"/>
        <w:tblW w:w="14142" w:type="dxa"/>
        <w:tblLayout w:type="fixed"/>
        <w:tblLook w:val="04A0" w:firstRow="1" w:lastRow="0" w:firstColumn="1" w:lastColumn="0" w:noHBand="0" w:noVBand="1"/>
      </w:tblPr>
      <w:tblGrid>
        <w:gridCol w:w="529"/>
        <w:gridCol w:w="1934"/>
        <w:gridCol w:w="28"/>
        <w:gridCol w:w="3229"/>
        <w:gridCol w:w="14"/>
        <w:gridCol w:w="427"/>
        <w:gridCol w:w="169"/>
        <w:gridCol w:w="802"/>
        <w:gridCol w:w="1991"/>
        <w:gridCol w:w="550"/>
        <w:gridCol w:w="11"/>
        <w:gridCol w:w="844"/>
        <w:gridCol w:w="570"/>
        <w:gridCol w:w="1532"/>
        <w:gridCol w:w="162"/>
        <w:gridCol w:w="416"/>
        <w:gridCol w:w="855"/>
        <w:gridCol w:w="79"/>
      </w:tblGrid>
      <w:tr w:rsidR="002E33CB" w:rsidRPr="00BF2132" w:rsidTr="002E33CB">
        <w:trPr>
          <w:gridAfter w:val="1"/>
          <w:wAfter w:w="80" w:type="dxa"/>
          <w:trHeight w:val="1100"/>
        </w:trPr>
        <w:tc>
          <w:tcPr>
            <w:tcW w:w="14142" w:type="dxa"/>
            <w:gridSpan w:val="17"/>
            <w:tcBorders>
              <w:top w:val="nil"/>
              <w:left w:val="nil"/>
              <w:bottom w:val="dashed" w:sz="6" w:space="0" w:color="auto"/>
              <w:right w:val="nil"/>
            </w:tcBorders>
          </w:tcPr>
          <w:p w:rsidR="002E33CB" w:rsidRDefault="002E33CB" w:rsidP="002E33CB">
            <w:pPr>
              <w:spacing w:line="0" w:lineRule="atLeast"/>
              <w:jc w:val="right"/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</w:pPr>
            <w:r w:rsidRPr="00C605A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lastRenderedPageBreak/>
              <w:t>釋覺竟</w:t>
            </w:r>
            <w:r w:rsidRPr="00C605A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605A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敬編</w:t>
            </w:r>
          </w:p>
          <w:p w:rsidR="002E33CB" w:rsidRPr="00991128" w:rsidRDefault="002E33CB" w:rsidP="002E33CB">
            <w:pPr>
              <w:spacing w:line="0" w:lineRule="atLeast"/>
              <w:jc w:val="right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C605A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2013</w:t>
            </w:r>
            <w:r w:rsidRPr="0099112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/</w:t>
            </w:r>
            <w:r w:rsidRPr="0099112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  <w:r w:rsidRPr="00991128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/1</w:t>
            </w:r>
            <w:r w:rsidRPr="00991128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  <w:p w:rsidR="002E33CB" w:rsidRDefault="002E33CB" w:rsidP="002E33CB">
            <w:pPr>
              <w:spacing w:line="0" w:lineRule="atLeast"/>
              <w:jc w:val="center"/>
              <w:rPr>
                <w:rFonts w:ascii="新細明體" w:eastAsia="SimSun" w:hAnsi="新細明體" w:cs="新細明體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附</w:t>
            </w:r>
            <w:r w:rsidRPr="00D40DBF">
              <w:rPr>
                <w:rFonts w:ascii="SimSun" w:eastAsia="新細明體" w:hAnsi="SimSun" w:cs="Times New Roman" w:hint="eastAsia"/>
                <w:b/>
                <w:szCs w:val="24"/>
                <w:u w:val="single"/>
              </w:rPr>
              <w:t>表</w:t>
            </w:r>
            <w:r w:rsidRPr="00C605A0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（二）：</w:t>
            </w:r>
            <w:r w:rsidRPr="00C605A0">
              <w:rPr>
                <w:rFonts w:ascii="Times New Roman" w:eastAsiaTheme="majorEastAsia" w:hAnsi="Times New Roman" w:cs="Times New Roman"/>
                <w:b/>
                <w:szCs w:val="24"/>
                <w:u w:val="single"/>
              </w:rPr>
              <w:t>《</w:t>
            </w:r>
            <w:r w:rsidRPr="00C605A0">
              <w:rPr>
                <w:rFonts w:ascii="Times New Roman" w:eastAsiaTheme="majorEastAsia" w:hAnsi="Times New Roman" w:cs="Times New Roman"/>
                <w:b/>
                <w:kern w:val="0"/>
                <w:u w:val="single"/>
              </w:rPr>
              <w:t>毘尼母經</w:t>
            </w:r>
            <w:r w:rsidRPr="00C605A0">
              <w:rPr>
                <w:rFonts w:ascii="Times New Roman" w:eastAsiaTheme="majorEastAsia" w:hAnsi="Times New Roman" w:cs="Times New Roman"/>
                <w:b/>
                <w:szCs w:val="24"/>
                <w:u w:val="single"/>
              </w:rPr>
              <w:t>》</w:t>
            </w:r>
            <w:r w:rsidRPr="00C605A0">
              <w:rPr>
                <w:rFonts w:ascii="新細明體" w:eastAsia="新細明體" w:hAnsi="新細明體" w:cs="新細明體" w:hint="eastAsia"/>
                <w:b/>
                <w:szCs w:val="24"/>
                <w:u w:val="single"/>
              </w:rPr>
              <w:t>與《十誦律》與《毘尼摩得勒伽》</w:t>
            </w:r>
            <w:r w:rsidRPr="00C605A0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標題、次第、</w:t>
            </w:r>
            <w:r w:rsidRPr="00C605A0">
              <w:rPr>
                <w:rFonts w:ascii="新細明體" w:eastAsia="新細明體" w:hAnsi="新細明體" w:cs="新細明體" w:hint="eastAsia"/>
                <w:b/>
                <w:szCs w:val="24"/>
                <w:u w:val="single"/>
              </w:rPr>
              <w:t>內容</w:t>
            </w:r>
            <w:r w:rsidRPr="00C605A0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的</w:t>
            </w:r>
            <w:r w:rsidRPr="00C605A0">
              <w:rPr>
                <w:rFonts w:ascii="新細明體" w:eastAsia="新細明體" w:hAnsi="新細明體" w:cs="新細明體" w:hint="eastAsia"/>
                <w:b/>
                <w:szCs w:val="24"/>
                <w:u w:val="single"/>
              </w:rPr>
              <w:t>分別</w:t>
            </w:r>
            <w:r w:rsidRPr="00C605A0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(</w:t>
            </w:r>
            <w:r w:rsidRPr="00C605A0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第五章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、</w:t>
            </w:r>
            <w:r w:rsidRPr="00C605A0">
              <w:rPr>
                <w:rFonts w:ascii="Times New Roman" w:eastAsia="標楷體" w:hAnsi="Times New Roman" w:cs="Times New Roman"/>
                <w:b/>
                <w:bCs/>
                <w:szCs w:val="24"/>
                <w:u w:val="single"/>
              </w:rPr>
              <w:t>第一節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、</w:t>
            </w:r>
            <w:r w:rsidRPr="00C605A0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</w:t>
            </w:r>
            <w:r w:rsidRPr="00E726C5">
              <w:rPr>
                <w:rFonts w:ascii="標楷體" w:eastAsia="標楷體" w:hAnsi="標楷體" w:cs="Times New Roman" w:hint="eastAsia"/>
                <w:b/>
                <w:szCs w:val="24"/>
                <w:u w:val="single"/>
              </w:rPr>
              <w:t>三</w:t>
            </w:r>
            <w:r w:rsidRPr="00C605A0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項</w:t>
            </w:r>
            <w:r w:rsidRPr="00C605A0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)</w:t>
            </w:r>
            <w:r w:rsidRPr="00C605A0">
              <w:rPr>
                <w:rFonts w:ascii="新細明體" w:eastAsia="新細明體" w:hAnsi="新細明體" w:cs="新細明體" w:hint="eastAsia"/>
              </w:rPr>
              <w:t>【原書，</w:t>
            </w:r>
            <w:r w:rsidRPr="00C605A0">
              <w:rPr>
                <w:rFonts w:ascii="Times New Roman" w:hAnsi="Times New Roman" w:cs="Times New Roman"/>
              </w:rPr>
              <w:t>p.</w:t>
            </w:r>
            <w:r w:rsidRPr="00C605A0">
              <w:rPr>
                <w:rFonts w:ascii="Times New Roman" w:eastAsia="新細明體" w:hAnsi="Times New Roman" w:cs="Times New Roman"/>
              </w:rPr>
              <w:t>2</w:t>
            </w:r>
            <w:r w:rsidRPr="00C605A0">
              <w:rPr>
                <w:rFonts w:ascii="Times New Roman" w:eastAsia="SimSun" w:hAnsi="Times New Roman" w:cs="Times New Roman"/>
              </w:rPr>
              <w:t>72</w:t>
            </w:r>
            <w:r w:rsidRPr="00C605A0">
              <w:rPr>
                <w:rFonts w:ascii="Times New Roman" w:eastAsia="新細明體" w:hAnsi="Times New Roman" w:cs="Times New Roman"/>
              </w:rPr>
              <w:t>-</w:t>
            </w:r>
            <w:r w:rsidRPr="00C605A0">
              <w:rPr>
                <w:rFonts w:ascii="Times New Roman" w:hAnsi="Times New Roman" w:cs="Times New Roman"/>
              </w:rPr>
              <w:t xml:space="preserve"> p.</w:t>
            </w:r>
            <w:r w:rsidRPr="00C605A0">
              <w:rPr>
                <w:rFonts w:ascii="Times New Roman" w:eastAsia="新細明體" w:hAnsi="Times New Roman" w:cs="Times New Roman"/>
              </w:rPr>
              <w:t>27</w:t>
            </w:r>
            <w:r w:rsidRPr="00C605A0">
              <w:rPr>
                <w:rFonts w:ascii="Times New Roman" w:eastAsia="SimSun" w:hAnsi="Times New Roman" w:cs="Times New Roman"/>
              </w:rPr>
              <w:t>9</w:t>
            </w:r>
            <w:r w:rsidRPr="00C605A0">
              <w:rPr>
                <w:rFonts w:ascii="新細明體" w:eastAsia="新細明體" w:hAnsi="新細明體" w:cs="新細明體" w:hint="eastAsia"/>
              </w:rPr>
              <w:t>】</w:t>
            </w:r>
          </w:p>
          <w:p w:rsidR="002E33CB" w:rsidRPr="00BC1393" w:rsidRDefault="002E33CB" w:rsidP="002E33CB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33CB" w:rsidRPr="00C605A0" w:rsidTr="002E33CB">
        <w:trPr>
          <w:gridAfter w:val="1"/>
          <w:wAfter w:w="80" w:type="dxa"/>
          <w:trHeight w:val="395"/>
        </w:trPr>
        <w:tc>
          <w:tcPr>
            <w:tcW w:w="7174" w:type="dxa"/>
            <w:gridSpan w:val="8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DF72DD" w:rsidRDefault="002E33CB" w:rsidP="002E33CB">
            <w:pPr>
              <w:tabs>
                <w:tab w:val="left" w:pos="2115"/>
              </w:tabs>
              <w:ind w:leftChars="59" w:left="1163" w:hangingChars="425" w:hanging="1021"/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DF72DD">
              <w:rPr>
                <w:rFonts w:ascii="Times New Roman" w:eastAsiaTheme="majorEastAsia" w:hAnsi="Times New Roman" w:cs="Times New Roman"/>
                <w:b/>
                <w:szCs w:val="24"/>
              </w:rPr>
              <w:t>《</w:t>
            </w:r>
            <w:r w:rsidRPr="00DF72DD">
              <w:rPr>
                <w:rFonts w:ascii="Times New Roman" w:eastAsiaTheme="majorEastAsia" w:hAnsi="Times New Roman" w:cs="Times New Roman"/>
                <w:b/>
                <w:kern w:val="0"/>
              </w:rPr>
              <w:t>毘尼母經</w:t>
            </w:r>
            <w:r w:rsidRPr="00DF72DD">
              <w:rPr>
                <w:rFonts w:ascii="Times New Roman" w:eastAsiaTheme="majorEastAsia" w:hAnsi="Times New Roman" w:cs="Times New Roman"/>
                <w:b/>
                <w:szCs w:val="24"/>
              </w:rPr>
              <w:t>》</w:t>
            </w:r>
          </w:p>
        </w:tc>
        <w:tc>
          <w:tcPr>
            <w:tcW w:w="3414" w:type="dxa"/>
            <w:gridSpan w:val="4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605A0"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  <w:t>《十誦律》的後三誦</w:t>
            </w:r>
          </w:p>
        </w:tc>
        <w:tc>
          <w:tcPr>
            <w:tcW w:w="3554" w:type="dxa"/>
            <w:gridSpan w:val="5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43B52">
              <w:rPr>
                <w:rFonts w:ascii="Times New Roman" w:hAnsi="Times New Roman" w:cs="Times New Roman"/>
                <w:b/>
                <w:szCs w:val="24"/>
              </w:rPr>
              <w:t>《毘尼摩得勒伽》</w:t>
            </w:r>
          </w:p>
        </w:tc>
      </w:tr>
      <w:tr w:rsidR="002E33CB" w:rsidRPr="00C605A0" w:rsidTr="002E33CB">
        <w:trPr>
          <w:gridAfter w:val="1"/>
          <w:wAfter w:w="80" w:type="dxa"/>
          <w:trHeight w:val="270"/>
        </w:trPr>
        <w:tc>
          <w:tcPr>
            <w:tcW w:w="2478" w:type="dxa"/>
            <w:gridSpan w:val="2"/>
            <w:vMerge w:val="restart"/>
            <w:tcBorders>
              <w:top w:val="dotDotDash" w:sz="6" w:space="0" w:color="auto"/>
              <w:left w:val="double" w:sz="4" w:space="0" w:color="auto"/>
              <w:right w:val="single" w:sz="4" w:space="0" w:color="auto"/>
            </w:tcBorders>
          </w:tcPr>
          <w:p w:rsidR="002E33CB" w:rsidRPr="00C605A0" w:rsidRDefault="002E33CB" w:rsidP="002E33CB">
            <w:pPr>
              <w:tabs>
                <w:tab w:val="left" w:pos="2115"/>
              </w:tabs>
              <w:ind w:leftChars="59" w:left="1163" w:hangingChars="425" w:hanging="1021"/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C605A0">
              <w:rPr>
                <w:rFonts w:ascii="新細明體" w:eastAsia="新細明體" w:hAnsi="新細明體" w:cs="新細明體" w:hint="eastAsia"/>
                <w:b/>
                <w:szCs w:val="24"/>
              </w:rPr>
              <w:t>內容</w:t>
            </w:r>
          </w:p>
        </w:tc>
        <w:tc>
          <w:tcPr>
            <w:tcW w:w="4696" w:type="dxa"/>
            <w:gridSpan w:val="6"/>
            <w:tcBorders>
              <w:top w:val="dotDotDash" w:sz="6" w:space="0" w:color="auto"/>
              <w:left w:val="sing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tabs>
                <w:tab w:val="left" w:pos="2115"/>
              </w:tabs>
              <w:ind w:leftChars="59" w:left="1163" w:hangingChars="425" w:hanging="1021"/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</w:t>
            </w:r>
            <w:r w:rsidRPr="00991128">
              <w:rPr>
                <w:rFonts w:ascii="Times New Roman" w:eastAsia="SimSun" w:hAnsi="Times New Roman" w:cs="Times New Roman"/>
                <w:b/>
                <w:lang w:eastAsia="zh-CN"/>
              </w:rPr>
              <w:t>4</w:t>
            </w:r>
          </w:p>
        </w:tc>
        <w:tc>
          <w:tcPr>
            <w:tcW w:w="3414" w:type="dxa"/>
            <w:gridSpan w:val="4"/>
            <w:tcBorders>
              <w:top w:val="dotDotDash" w:sz="6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  <w:tc>
          <w:tcPr>
            <w:tcW w:w="3554" w:type="dxa"/>
            <w:gridSpan w:val="5"/>
            <w:tcBorders>
              <w:top w:val="dotDotDash" w:sz="6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</w:tr>
      <w:tr w:rsidR="002E33CB" w:rsidRPr="00C605A0" w:rsidTr="002E33CB">
        <w:trPr>
          <w:gridAfter w:val="1"/>
          <w:wAfter w:w="80" w:type="dxa"/>
          <w:trHeight w:val="405"/>
        </w:trPr>
        <w:tc>
          <w:tcPr>
            <w:tcW w:w="2478" w:type="dxa"/>
            <w:gridSpan w:val="2"/>
            <w:vMerge/>
            <w:tcBorders>
              <w:left w:val="double" w:sz="4" w:space="0" w:color="auto"/>
              <w:bottom w:val="dashed" w:sz="6" w:space="0" w:color="auto"/>
              <w:right w:val="single" w:sz="4" w:space="0" w:color="auto"/>
            </w:tcBorders>
          </w:tcPr>
          <w:p w:rsidR="002E33CB" w:rsidRPr="00C605A0" w:rsidRDefault="002E33CB" w:rsidP="002E33CB">
            <w:pPr>
              <w:tabs>
                <w:tab w:val="left" w:pos="2115"/>
              </w:tabs>
              <w:ind w:leftChars="59" w:left="995" w:hangingChars="425" w:hanging="853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3292" w:type="dxa"/>
            <w:gridSpan w:val="3"/>
            <w:tcBorders>
              <w:top w:val="dotDotDash" w:sz="6" w:space="0" w:color="auto"/>
              <w:left w:val="sing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tabs>
                <w:tab w:val="left" w:pos="2115"/>
              </w:tabs>
              <w:ind w:leftChars="59" w:left="1163" w:hangingChars="425" w:hanging="1021"/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標題</w:t>
            </w:r>
          </w:p>
        </w:tc>
        <w:tc>
          <w:tcPr>
            <w:tcW w:w="598" w:type="dxa"/>
            <w:gridSpan w:val="2"/>
            <w:tcBorders>
              <w:top w:val="dotDotDash" w:sz="6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201C80" w:rsidRDefault="002E33CB" w:rsidP="002E33CB">
            <w:pPr>
              <w:spacing w:after="180"/>
              <w:ind w:rightChars="-46" w:right="-11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  <w:lang w:eastAsia="zh-C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卷</w:t>
            </w:r>
          </w:p>
        </w:tc>
        <w:tc>
          <w:tcPr>
            <w:tcW w:w="806" w:type="dxa"/>
            <w:tcBorders>
              <w:top w:val="dotDotDash" w:sz="6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tabs>
                <w:tab w:val="left" w:pos="2115"/>
              </w:tabs>
              <w:ind w:leftChars="59" w:left="1078" w:hangingChars="425" w:hanging="936"/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頁</w:t>
            </w:r>
          </w:p>
        </w:tc>
        <w:tc>
          <w:tcPr>
            <w:tcW w:w="2003" w:type="dxa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標題</w:t>
            </w:r>
          </w:p>
        </w:tc>
        <w:tc>
          <w:tcPr>
            <w:tcW w:w="552" w:type="dxa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201C80" w:rsidRDefault="002E33CB" w:rsidP="002E33CB">
            <w:pPr>
              <w:spacing w:after="180"/>
              <w:ind w:rightChars="-51" w:right="-122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  <w:lang w:eastAsia="zh-C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卷</w:t>
            </w:r>
          </w:p>
        </w:tc>
        <w:tc>
          <w:tcPr>
            <w:tcW w:w="859" w:type="dxa"/>
            <w:gridSpan w:val="2"/>
            <w:tcBorders>
              <w:top w:val="dotDotDash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頁</w:t>
            </w:r>
          </w:p>
        </w:tc>
        <w:tc>
          <w:tcPr>
            <w:tcW w:w="2115" w:type="dxa"/>
            <w:gridSpan w:val="2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標題</w:t>
            </w:r>
          </w:p>
        </w:tc>
        <w:tc>
          <w:tcPr>
            <w:tcW w:w="580" w:type="dxa"/>
            <w:gridSpan w:val="2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201C80" w:rsidRDefault="002E33CB" w:rsidP="002E33CB">
            <w:pPr>
              <w:spacing w:after="180"/>
              <w:ind w:rightChars="-46" w:right="-11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  <w:lang w:eastAsia="zh-C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卷</w:t>
            </w:r>
          </w:p>
        </w:tc>
        <w:tc>
          <w:tcPr>
            <w:tcW w:w="859" w:type="dxa"/>
            <w:tcBorders>
              <w:top w:val="dotDotDash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頁</w:t>
            </w:r>
          </w:p>
        </w:tc>
      </w:tr>
      <w:tr w:rsidR="002E33CB" w:rsidRPr="00C605A0" w:rsidTr="002E33CB">
        <w:trPr>
          <w:gridAfter w:val="1"/>
          <w:wAfter w:w="80" w:type="dxa"/>
          <w:trHeight w:val="1100"/>
        </w:trPr>
        <w:tc>
          <w:tcPr>
            <w:tcW w:w="7174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tabs>
                <w:tab w:val="left" w:pos="2115"/>
              </w:tabs>
              <w:ind w:leftChars="59" w:left="993" w:hangingChars="425" w:hanging="851"/>
              <w:rPr>
                <w:rFonts w:ascii="Times New Roman" w:eastAsia="SimSun" w:hAnsi="Times New Roman" w:cs="Times New Roman"/>
                <w:kern w:val="0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導師案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  <w:r w:rsidRPr="00944F75">
              <w:rPr>
                <w:rFonts w:ascii="Times New Roman" w:eastAsia="新細明體" w:hAnsi="Times New Roman" w:cs="Times New Roman"/>
                <w:b/>
                <w:kern w:val="0"/>
              </w:rPr>
              <w:t>真正的〈毘尼母〉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，是</w:t>
            </w:r>
            <w:r w:rsidRPr="00944F75">
              <w:rPr>
                <w:rFonts w:ascii="Times New Roman" w:eastAsia="新細明體" w:hAnsi="Times New Roman" w:cs="Times New Roman"/>
                <w:b/>
                <w:kern w:val="0"/>
              </w:rPr>
              <w:t>前六卷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，也分為</w:t>
            </w:r>
            <w:r w:rsidRPr="00944F75">
              <w:rPr>
                <w:rFonts w:ascii="Times New Roman" w:eastAsia="新細明體" w:hAnsi="Times New Roman" w:cs="Times New Roman"/>
                <w:b/>
                <w:kern w:val="0"/>
              </w:rPr>
              <w:t>三分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。</w:t>
            </w:r>
          </w:p>
          <w:p w:rsidR="002E33CB" w:rsidRDefault="002E33CB" w:rsidP="002E33CB">
            <w:pPr>
              <w:tabs>
                <w:tab w:val="left" w:pos="2115"/>
              </w:tabs>
              <w:ind w:leftChars="413" w:left="1159" w:hangingChars="70" w:hanging="168"/>
              <w:rPr>
                <w:rFonts w:ascii="Times New Roman" w:eastAsia="SimSun" w:hAnsi="Times New Roman" w:cs="Times New Roman"/>
              </w:rPr>
            </w:pPr>
            <w:r w:rsidRPr="00C605A0">
              <w:rPr>
                <w:rFonts w:ascii="Times New Roman" w:eastAsia="新細明體" w:hAnsi="Times New Roman" w:cs="Times New Roman"/>
              </w:rPr>
              <w:t>論題（律母），與說一切有部的摩得勒伽（二本），</w:t>
            </w:r>
          </w:p>
          <w:p w:rsidR="002E33CB" w:rsidRPr="00C605A0" w:rsidRDefault="002E33CB" w:rsidP="002E33CB">
            <w:pPr>
              <w:tabs>
                <w:tab w:val="left" w:pos="2115"/>
              </w:tabs>
              <w:ind w:leftChars="413" w:left="1159" w:hangingChars="70" w:hanging="168"/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C605A0">
              <w:rPr>
                <w:rFonts w:ascii="Times New Roman" w:eastAsia="新細明體" w:hAnsi="Times New Roman" w:cs="Times New Roman"/>
              </w:rPr>
              <w:t>顯然是出於</w:t>
            </w:r>
            <w:r w:rsidRPr="00C605A0">
              <w:rPr>
                <w:rFonts w:ascii="Times New Roman" w:eastAsia="新細明體" w:hAnsi="Times New Roman" w:cs="Times New Roman"/>
                <w:b/>
              </w:rPr>
              <w:t>同一原本</w:t>
            </w:r>
            <w:r w:rsidRPr="00C605A0">
              <w:rPr>
                <w:rFonts w:ascii="Times New Roman" w:eastAsia="新細明體" w:hAnsi="Times New Roman" w:cs="Times New Roman"/>
              </w:rPr>
              <w:t>，而各為</w:t>
            </w:r>
            <w:r w:rsidRPr="00C605A0">
              <w:rPr>
                <w:rFonts w:ascii="Times New Roman" w:eastAsia="新細明體" w:hAnsi="Times New Roman" w:cs="Times New Roman"/>
                <w:b/>
              </w:rPr>
              <w:t>不同的解說</w:t>
            </w:r>
            <w:r w:rsidRPr="00C605A0">
              <w:rPr>
                <w:rFonts w:ascii="Times New Roman" w:eastAsia="新細明體" w:hAnsi="Times New Roman" w:cs="Times New Roman"/>
              </w:rPr>
              <w:t>。</w:t>
            </w:r>
          </w:p>
        </w:tc>
        <w:tc>
          <w:tcPr>
            <w:tcW w:w="341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</w:p>
        </w:tc>
        <w:tc>
          <w:tcPr>
            <w:tcW w:w="355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</w:p>
        </w:tc>
      </w:tr>
      <w:tr w:rsidR="002E33CB" w:rsidRPr="00C605A0" w:rsidTr="002E33CB">
        <w:trPr>
          <w:gridAfter w:val="1"/>
          <w:wAfter w:w="80" w:type="dxa"/>
          <w:trHeight w:val="1590"/>
        </w:trPr>
        <w:tc>
          <w:tcPr>
            <w:tcW w:w="532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第</w:t>
            </w: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一</w:t>
            </w: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部</w:t>
            </w: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F87623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分</w:t>
            </w:r>
          </w:p>
        </w:tc>
        <w:tc>
          <w:tcPr>
            <w:tcW w:w="1974" w:type="dxa"/>
            <w:gridSpan w:val="2"/>
            <w:tcBorders>
              <w:top w:val="dashed" w:sz="6" w:space="0" w:color="auto"/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6919D8" w:rsidRDefault="002E33CB" w:rsidP="002E33CB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6919D8">
              <w:rPr>
                <w:rFonts w:ascii="Times New Roman" w:hAnsi="Times New Roman" w:cs="Times New Roman" w:hint="eastAsia"/>
                <w:b/>
              </w:rPr>
              <w:t>第一分與說一切有部本最相近。</w:t>
            </w:r>
          </w:p>
          <w:p w:rsidR="002E33CB" w:rsidRPr="006919D8" w:rsidRDefault="002E33CB" w:rsidP="002E33CB">
            <w:pPr>
              <w:rPr>
                <w:rFonts w:ascii="Times New Roman" w:eastAsia="新細明體" w:hAnsi="Times New Roman" w:cs="Times New Roman"/>
                <w:b/>
                <w:kern w:val="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8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944F75" w:rsidRDefault="002E33CB" w:rsidP="002E33CB">
            <w:pPr>
              <w:widowControl/>
              <w:rPr>
                <w:rFonts w:ascii="Times New Roman" w:eastAsia="SimSun" w:hAnsi="Times New Roman" w:cs="Times New Roman"/>
                <w:b/>
                <w:kern w:val="0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初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「受具足義今當說」</w:t>
            </w:r>
            <w:r w:rsidRPr="00944F75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至</w:t>
            </w:r>
          </w:p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「作漿法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(1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1</w:t>
            </w:r>
            <w:r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9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初一分竟」</w:t>
            </w:r>
            <w:r w:rsidRPr="00D72FFB">
              <w:rPr>
                <w:rFonts w:ascii="Times New Roman" w:eastAsia="標楷體" w:hAnsi="Times New Roman" w:cs="Times New Roman"/>
                <w:kern w:val="0"/>
                <w:sz w:val="22"/>
              </w:rPr>
              <w:t>。</w:t>
            </w:r>
          </w:p>
          <w:p w:rsidR="002E33CB" w:rsidRPr="00D72FFB" w:rsidRDefault="002E33CB" w:rsidP="002E33CB">
            <w:pPr>
              <w:widowControl/>
              <w:rPr>
                <w:rFonts w:ascii="Times New Roman" w:eastAsia="SimSun" w:hAnsi="Times New Roman" w:cs="Times New Roman"/>
                <w:kern w:val="0"/>
                <w:sz w:val="22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tDotDash" w:sz="4" w:space="0" w:color="auto"/>
            </w:tcBorders>
          </w:tcPr>
          <w:p w:rsidR="002E33CB" w:rsidRPr="00944F75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1</w:t>
            </w:r>
          </w:p>
          <w:p w:rsidR="002E33CB" w:rsidRPr="00944F75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szCs w:val="24"/>
              </w:rPr>
            </w:pP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4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dotDotDash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801a</w:t>
            </w:r>
            <w:r>
              <w:rPr>
                <w:rFonts w:ascii="SimSun" w:eastAsia="SimSun" w:hAnsi="SimSun" w:cs="Times New Roman" w:hint="eastAsia"/>
                <w:kern w:val="0"/>
                <w:szCs w:val="24"/>
                <w:lang w:eastAsia="zh-CN"/>
              </w:rPr>
              <w:t xml:space="preserve"> </w:t>
            </w:r>
            <w:r w:rsidRPr="00944F75"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-</w:t>
            </w:r>
          </w:p>
          <w:p w:rsidR="002E33CB" w:rsidRPr="00944F75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szCs w:val="24"/>
              </w:rPr>
            </w:pPr>
            <w:r w:rsidRPr="00944F75">
              <w:rPr>
                <w:rFonts w:ascii="Times New Roman" w:eastAsia="SimSun" w:hAnsi="Times New Roman" w:cs="Times New Roman"/>
                <w:szCs w:val="24"/>
                <w:lang w:eastAsia="zh-CN"/>
              </w:rPr>
              <w:t>822b</w:t>
            </w:r>
          </w:p>
        </w:tc>
        <w:tc>
          <w:tcPr>
            <w:tcW w:w="2003" w:type="dxa"/>
            <w:tcBorders>
              <w:top w:val="single" w:sz="4" w:space="0" w:color="auto"/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944F75" w:rsidRDefault="002E33CB" w:rsidP="002E33CB">
            <w:pPr>
              <w:ind w:leftChars="-45" w:left="-108" w:firstLineChars="29" w:firstLine="64"/>
              <w:jc w:val="center"/>
              <w:rPr>
                <w:rFonts w:ascii="Times New Roman" w:eastAsia="SimSun" w:hAnsi="Times New Roman" w:cs="Times New Roman"/>
                <w:sz w:val="22"/>
              </w:rPr>
            </w:pPr>
            <w:r w:rsidRPr="00944F75">
              <w:rPr>
                <w:rFonts w:ascii="Times New Roman" w:eastAsia="標楷體" w:hAnsi="Times New Roman" w:cs="Times New Roman"/>
                <w:b/>
                <w:sz w:val="22"/>
              </w:rPr>
              <w:t>案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：「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具足戒</w:t>
            </w:r>
            <w:r w:rsidRPr="00944F75">
              <w:rPr>
                <w:rFonts w:ascii="Times New Roman" w:hAnsi="Times New Roman" w:cs="Times New Roman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</w:p>
          <w:p w:rsidR="002E33CB" w:rsidRPr="00944F75" w:rsidRDefault="002E33CB" w:rsidP="002E33CB">
            <w:pPr>
              <w:ind w:leftChars="-45" w:left="-108" w:firstLineChars="29" w:firstLine="64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944F75">
              <w:rPr>
                <w:rFonts w:ascii="Times New Roman" w:eastAsiaTheme="majorEastAsia" w:hAnsi="Times New Roman" w:cs="Times New Roman"/>
                <w:b/>
                <w:sz w:val="22"/>
              </w:rPr>
              <w:t>初結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具足戒竟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」</w:t>
            </w:r>
          </w:p>
        </w:tc>
        <w:tc>
          <w:tcPr>
            <w:tcW w:w="552" w:type="dxa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944F75" w:rsidRDefault="002E33CB" w:rsidP="002E33CB">
            <w:pPr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56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jc w:val="center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410a</w:t>
            </w:r>
            <w:r>
              <w:rPr>
                <w:rFonts w:ascii="SimSun" w:eastAsia="SimSun" w:hAnsi="SimSun" w:cs="Times New Roman" w:hint="eastAsia"/>
                <w:szCs w:val="24"/>
                <w:lang w:eastAsia="zh-CN"/>
              </w:rPr>
              <w:t xml:space="preserve"> 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DC30E9">
              <w:rPr>
                <w:rFonts w:ascii="Times New Roman" w:eastAsia="標楷體" w:hAnsi="Times New Roman" w:cs="Times New Roman"/>
                <w:b/>
                <w:sz w:val="22"/>
              </w:rPr>
              <w:t>案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9F2CB7">
              <w:rPr>
                <w:rFonts w:ascii="Times New Roman" w:eastAsia="標楷體" w:hAnsi="Times New Roman" w:cs="Times New Roman"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受戒聚</w:t>
            </w:r>
            <w:r w:rsidRPr="00944F75">
              <w:rPr>
                <w:rFonts w:ascii="Times New Roman" w:hAnsi="Times New Roman" w:cs="Times New Roman"/>
                <w:szCs w:val="24"/>
              </w:rPr>
              <w:t>」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9F2CB7">
              <w:rPr>
                <w:rFonts w:ascii="Times New Roman" w:eastAsiaTheme="majorEastAsia" w:hAnsi="Times New Roman" w:cs="Times New Roman"/>
                <w:b/>
                <w:sz w:val="22"/>
              </w:rPr>
              <w:t>初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云何受具戒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(1)</w:t>
            </w:r>
          </w:p>
          <w:p w:rsidR="002E33CB" w:rsidRDefault="002E33CB" w:rsidP="002E33CB">
            <w:pPr>
              <w:spacing w:line="0" w:lineRule="atLeast"/>
              <w:ind w:leftChars="195" w:left="468" w:firstLineChars="59" w:firstLine="142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9F2CB7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  <w:r w:rsidRPr="00944F75">
              <w:rPr>
                <w:rFonts w:ascii="Times New Roman" w:eastAsia="SimSun" w:hAnsi="Times New Roman" w:cs="Times New Roman"/>
                <w:b/>
                <w:szCs w:val="24"/>
              </w:rPr>
              <w:t xml:space="preserve"> </w:t>
            </w:r>
          </w:p>
          <w:p w:rsidR="002E33CB" w:rsidRDefault="002E33CB" w:rsidP="002E33CB">
            <w:pPr>
              <w:spacing w:line="0" w:lineRule="atLeast"/>
              <w:ind w:firstLineChars="136" w:firstLine="326"/>
              <w:rPr>
                <w:rFonts w:ascii="Times New Roman" w:eastAsia="SimSun" w:hAnsi="Times New Roman" w:cs="Times New Roman"/>
                <w:szCs w:val="24"/>
              </w:rPr>
            </w:pPr>
            <w:r w:rsidRPr="00944F75">
              <w:rPr>
                <w:rFonts w:ascii="Times New Roman" w:eastAsia="標楷體" w:hAnsi="Times New Roman" w:cs="Times New Roman"/>
                <w:szCs w:val="24"/>
              </w:rPr>
              <w:t>云何酢漿淨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(1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</w:p>
          <w:p w:rsidR="002E33CB" w:rsidRPr="00F87623" w:rsidRDefault="002E33CB" w:rsidP="002E33CB">
            <w:pPr>
              <w:spacing w:line="0" w:lineRule="atLeast"/>
              <w:ind w:firstLineChars="136" w:firstLine="326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944F75">
              <w:rPr>
                <w:rFonts w:ascii="Times New Roman" w:hAnsi="Times New Roman" w:cs="Times New Roman"/>
                <w:szCs w:val="24"/>
              </w:rPr>
              <w:t>。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</w:tc>
        <w:tc>
          <w:tcPr>
            <w:tcW w:w="417" w:type="dxa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59</w:t>
            </w:r>
            <w:r w:rsidRPr="00944F75">
              <w:rPr>
                <w:rFonts w:ascii="Times New Roman" w:eastAsia="SimSun" w:hAnsi="Times New Roman" w:cs="Times New Roman"/>
                <w:szCs w:val="24"/>
                <w:lang w:eastAsia="zh-CN"/>
              </w:rPr>
              <w:t>4a</w:t>
            </w:r>
            <w:r>
              <w:rPr>
                <w:rFonts w:ascii="Times New Roman" w:eastAsia="標楷體" w:hAnsi="Times New Roman" w:cs="Times New Roman"/>
                <w:b/>
                <w:szCs w:val="24"/>
              </w:rPr>
              <w:t>–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 xml:space="preserve"> 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hAnsi="Times New Roman" w:cs="Times New Roman"/>
                <w:szCs w:val="24"/>
              </w:rPr>
              <w:t>598b</w:t>
            </w:r>
          </w:p>
        </w:tc>
      </w:tr>
      <w:tr w:rsidR="002E33CB" w:rsidRPr="00C605A0" w:rsidTr="002E33CB">
        <w:trPr>
          <w:gridAfter w:val="1"/>
          <w:wAfter w:w="80" w:type="dxa"/>
          <w:trHeight w:val="1305"/>
        </w:trPr>
        <w:tc>
          <w:tcPr>
            <w:tcW w:w="532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F87623" w:rsidRDefault="002E33CB" w:rsidP="002E33C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1974" w:type="dxa"/>
            <w:gridSpan w:val="2"/>
            <w:tcBorders>
              <w:top w:val="dashed" w:sz="6" w:space="0" w:color="auto"/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導師案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  <w:r w:rsidRPr="00DF72DD">
              <w:rPr>
                <w:rFonts w:ascii="SimSun" w:eastAsia="SimSun" w:hAnsi="SimSun" w:cs="Times New Roman" w:hint="eastAsia"/>
                <w:sz w:val="22"/>
              </w:rPr>
              <w:t>这部分</w:t>
            </w:r>
          </w:p>
          <w:p w:rsidR="002E33CB" w:rsidRPr="00F1764F" w:rsidRDefault="002E33CB" w:rsidP="002E33CB">
            <w:pPr>
              <w:spacing w:line="0" w:lineRule="atLeast"/>
              <w:ind w:leftChars="-45" w:hangingChars="49" w:hanging="108"/>
              <w:rPr>
                <w:rFonts w:ascii="新細明體" w:eastAsia="SimSun" w:hAnsi="新細明體" w:cs="新細明體"/>
                <w:b/>
                <w:kern w:val="0"/>
                <w:sz w:val="22"/>
              </w:rPr>
            </w:pPr>
            <w:r w:rsidRPr="00DF72DD">
              <w:rPr>
                <w:rFonts w:ascii="新細明體" w:eastAsia="新細明體" w:hAnsi="新細明體" w:cs="新細明體" w:hint="eastAsia"/>
                <w:b/>
                <w:kern w:val="0"/>
                <w:sz w:val="22"/>
              </w:rPr>
              <w:t>《</w:t>
            </w:r>
            <w:r w:rsidRPr="00DF72DD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毘尼母</w:t>
            </w:r>
            <w:r w:rsidRPr="00DF72DD">
              <w:rPr>
                <w:rFonts w:ascii="Times New Roman" w:eastAsiaTheme="majorEastAsia" w:hAnsi="Times New Roman" w:cs="Times New Roman"/>
                <w:b/>
                <w:kern w:val="0"/>
                <w:sz w:val="22"/>
              </w:rPr>
              <w:t>經</w:t>
            </w:r>
            <w:r w:rsidRPr="00DF72DD">
              <w:rPr>
                <w:rFonts w:ascii="新細明體" w:eastAsia="新細明體" w:hAnsi="新細明體" w:cs="新細明體" w:hint="eastAsia"/>
                <w:b/>
                <w:sz w:val="22"/>
              </w:rPr>
              <w:t>》</w:t>
            </w:r>
            <w:r w:rsidRPr="00DF72DD">
              <w:rPr>
                <w:rFonts w:ascii="新細明體" w:eastAsia="新細明體" w:hAnsi="新細明體" w:cs="新細明體" w:hint="eastAsia"/>
                <w:sz w:val="22"/>
              </w:rPr>
              <w:t>與</w:t>
            </w:r>
            <w:r w:rsidRPr="00DF72DD">
              <w:rPr>
                <w:rFonts w:ascii="新細明體" w:eastAsia="新細明體" w:hAnsi="新細明體" w:cs="新細明體" w:hint="eastAsia"/>
                <w:b/>
                <w:kern w:val="0"/>
                <w:sz w:val="22"/>
              </w:rPr>
              <w:t>《十誦律》、</w:t>
            </w:r>
            <w:r w:rsidRPr="00DF72DD">
              <w:rPr>
                <w:rFonts w:ascii="新細明體" w:eastAsia="新細明體" w:hAnsi="新細明體" w:cs="新細明體" w:hint="eastAsia"/>
                <w:b/>
                <w:sz w:val="22"/>
              </w:rPr>
              <w:t>《毘尼摩得勒伽》</w:t>
            </w:r>
            <w:r w:rsidRPr="00DF72DD">
              <w:rPr>
                <w:rFonts w:ascii="SimSun" w:eastAsia="SimSun" w:hAnsi="SimSun" w:cs="Times New Roman" w:hint="eastAsia"/>
                <w:b/>
                <w:sz w:val="22"/>
              </w:rPr>
              <w:t>）</w:t>
            </w:r>
            <w:r w:rsidRPr="00DF72DD">
              <w:rPr>
                <w:rFonts w:ascii="新細明體" w:eastAsia="新細明體" w:hAnsi="新細明體" w:cs="新細明體" w:hint="eastAsia"/>
                <w:sz w:val="22"/>
              </w:rPr>
              <w:t>相當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。</w:t>
            </w:r>
          </w:p>
        </w:tc>
        <w:tc>
          <w:tcPr>
            <w:tcW w:w="3250" w:type="dxa"/>
            <w:tcBorders>
              <w:top w:val="dashed" w:sz="6" w:space="0" w:color="auto"/>
              <w:left w:val="single" w:sz="8" w:space="0" w:color="auto"/>
              <w:bottom w:val="dashed" w:sz="6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="182" w:hangingChars="76" w:hanging="182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913B8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913B87">
              <w:rPr>
                <w:rFonts w:ascii="標楷體" w:eastAsia="標楷體" w:hAnsi="標楷體" w:cs="Times New Roman" w:hint="eastAsia"/>
                <w:kern w:val="0"/>
                <w:szCs w:val="24"/>
              </w:rPr>
              <w:t>廚界內宿食</w:t>
            </w:r>
            <w:r w:rsidRPr="000755C2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0755C2">
              <w:rPr>
                <w:rFonts w:ascii="Times New Roman" w:hAnsi="Times New Roman" w:cs="Times New Roman"/>
                <w:vertAlign w:val="superscript"/>
              </w:rPr>
              <w:t>6</w:t>
            </w:r>
            <w:r w:rsidRPr="000755C2">
              <w:rPr>
                <w:rFonts w:ascii="Times New Roman" w:eastAsia="SimSun" w:hAnsi="Times New Roman" w:cs="Times New Roman"/>
                <w:vertAlign w:val="superscript"/>
              </w:rPr>
              <w:t>9</w:t>
            </w:r>
            <w:r w:rsidRPr="000755C2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913B87">
              <w:rPr>
                <w:rFonts w:ascii="標楷體" w:eastAsia="標楷體" w:hAnsi="標楷體" w:cs="Times New Roman" w:hint="eastAsia"/>
                <w:kern w:val="0"/>
                <w:szCs w:val="24"/>
              </w:rPr>
              <w:t>皆不得食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</w:p>
          <w:p w:rsidR="002E33CB" w:rsidRDefault="002E33CB" w:rsidP="002E33CB">
            <w:pPr>
              <w:ind w:leftChars="59" w:left="183" w:hangingChars="17" w:hanging="41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913B8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 w:hint="eastAsia"/>
                <w:b/>
                <w:kern w:val="0"/>
                <w:sz w:val="22"/>
              </w:rPr>
              <w:t>至</w:t>
            </w:r>
            <w:r w:rsidRPr="00913B8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913B87">
              <w:rPr>
                <w:rFonts w:ascii="標楷體" w:eastAsia="標楷體" w:hAnsi="標楷體" w:cs="Times New Roman" w:hint="eastAsia"/>
                <w:kern w:val="0"/>
                <w:szCs w:val="24"/>
              </w:rPr>
              <w:t>種種草根及藥根可食者</w:t>
            </w:r>
            <w:r w:rsidRPr="00913B87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913B87">
              <w:rPr>
                <w:rFonts w:ascii="Times New Roman" w:hAnsi="Times New Roman" w:cs="Times New Roman"/>
                <w:vertAlign w:val="superscript"/>
              </w:rPr>
              <w:t>74</w:t>
            </w:r>
            <w:r w:rsidRPr="00913B87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913B8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</w:t>
            </w:r>
          </w:p>
          <w:p w:rsidR="002E33CB" w:rsidRDefault="002E33CB" w:rsidP="002E33CB">
            <w:pPr>
              <w:ind w:left="168" w:hangingChars="76" w:hanging="168"/>
              <w:rPr>
                <w:rFonts w:ascii="Times New Roman" w:eastAsia="SimSun" w:hAnsi="Times New Roman" w:cs="Times New Roman"/>
                <w:b/>
                <w:sz w:val="22"/>
              </w:rPr>
            </w:pPr>
          </w:p>
          <w:p w:rsidR="002E33CB" w:rsidRPr="00F1764F" w:rsidRDefault="002E33CB" w:rsidP="002E33CB">
            <w:pPr>
              <w:ind w:left="167" w:hangingChars="76" w:hanging="167"/>
              <w:rPr>
                <w:rFonts w:ascii="Times New Roman" w:eastAsia="SimSun" w:hAnsi="Times New Roman" w:cs="Times New Roman"/>
                <w:lang w:eastAsia="zh-CN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 w:rsidRPr="000755C2">
              <w:rPr>
                <w:rFonts w:ascii="Times New Roman" w:eastAsia="SimSun" w:hAnsi="Times New Roman" w:cs="Times New Roman"/>
                <w:lang w:eastAsia="zh-CN"/>
              </w:rPr>
              <w:t>6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</w:tc>
        <w:tc>
          <w:tcPr>
            <w:tcW w:w="442" w:type="dxa"/>
            <w:gridSpan w:val="2"/>
            <w:tcBorders>
              <w:top w:val="dashed" w:sz="6" w:space="0" w:color="auto"/>
              <w:left w:val="dotDotDash" w:sz="6" w:space="0" w:color="auto"/>
              <w:bottom w:val="dashed" w:sz="6" w:space="0" w:color="auto"/>
              <w:right w:val="dotDotDash" w:sz="4" w:space="0" w:color="auto"/>
            </w:tcBorders>
          </w:tcPr>
          <w:p w:rsidR="002E33CB" w:rsidRPr="00944F75" w:rsidRDefault="002E33CB" w:rsidP="002E33CB">
            <w:pPr>
              <w:ind w:leftChars="-2" w:hangingChars="2" w:hanging="5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913B87">
              <w:rPr>
                <w:rFonts w:ascii="Times New Roman" w:eastAsia="新細明體" w:hAnsi="Times New Roman" w:cs="Times New Roman"/>
                <w:kern w:val="0"/>
                <w:szCs w:val="24"/>
              </w:rPr>
              <w:t>3</w:t>
            </w:r>
          </w:p>
        </w:tc>
        <w:tc>
          <w:tcPr>
            <w:tcW w:w="976" w:type="dxa"/>
            <w:gridSpan w:val="2"/>
            <w:tcBorders>
              <w:top w:val="dashed" w:sz="6" w:space="0" w:color="auto"/>
              <w:left w:val="dotDotDash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b/>
                <w:kern w:val="0"/>
                <w:szCs w:val="24"/>
                <w:lang w:eastAsia="zh-CN"/>
              </w:rPr>
            </w:pPr>
            <w:r w:rsidRPr="00913B87">
              <w:rPr>
                <w:rFonts w:ascii="Times New Roman" w:eastAsia="新細明體" w:hAnsi="Times New Roman" w:cs="Times New Roman"/>
                <w:kern w:val="0"/>
                <w:szCs w:val="24"/>
              </w:rPr>
              <w:t>814c</w:t>
            </w:r>
            <w:r>
              <w:rPr>
                <w:rFonts w:ascii="SimSun" w:eastAsia="SimSun" w:hAnsi="SimSun" w:cs="Times New Roman" w:hint="eastAsia"/>
                <w:kern w:val="0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–</w:t>
            </w:r>
          </w:p>
          <w:p w:rsidR="002E33CB" w:rsidRPr="00913B87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13B87">
              <w:rPr>
                <w:rFonts w:ascii="Times New Roman" w:eastAsia="SimSun" w:hAnsi="Times New Roman" w:cs="Times New Roman" w:hint="eastAsia"/>
                <w:kern w:val="0"/>
                <w:szCs w:val="24"/>
                <w:lang w:eastAsia="zh-CN"/>
              </w:rPr>
              <w:t>815a</w:t>
            </w:r>
          </w:p>
        </w:tc>
        <w:tc>
          <w:tcPr>
            <w:tcW w:w="2003" w:type="dxa"/>
            <w:vMerge w:val="restart"/>
            <w:tcBorders>
              <w:top w:val="dashed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-45" w:left="-108" w:firstLineChars="29" w:firstLine="70"/>
              <w:rPr>
                <w:rFonts w:ascii="Times New Roman" w:eastAsia="SimSun" w:hAnsi="Times New Roman" w:cs="Times New Roman"/>
                <w:szCs w:val="24"/>
              </w:rPr>
            </w:pPr>
            <w:r w:rsidRPr="000755C2">
              <w:rPr>
                <w:rFonts w:ascii="Times New Roman" w:eastAsia="標楷體" w:hAnsi="Times New Roman" w:cs="Times New Roman" w:hint="eastAsia"/>
                <w:szCs w:val="24"/>
              </w:rPr>
              <w:t>「內宿者</w:t>
            </w:r>
            <w:r w:rsidRPr="008C0E50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8C0E50">
              <w:rPr>
                <w:rFonts w:ascii="Times New Roman" w:eastAsia="SimSun" w:hAnsi="Times New Roman" w:cs="Times New Roman"/>
                <w:vertAlign w:val="superscript"/>
              </w:rPr>
              <w:t>77</w:t>
            </w:r>
            <w:r w:rsidRPr="008C0E50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</w:p>
          <w:p w:rsidR="002E33CB" w:rsidRDefault="002E33CB" w:rsidP="002E33CB">
            <w:pPr>
              <w:ind w:leftChars="20" w:left="48" w:firstLineChars="29" w:firstLine="70"/>
              <w:rPr>
                <w:rFonts w:ascii="標楷體" w:eastAsia="SimSun" w:hAnsi="標楷體" w:cs="Times New Roman"/>
                <w:szCs w:val="24"/>
              </w:rPr>
            </w:pPr>
            <w:r w:rsidRPr="000755C2">
              <w:rPr>
                <w:rFonts w:ascii="Times New Roman" w:eastAsia="標楷體" w:hAnsi="Times New Roman" w:cs="Times New Roman" w:hint="eastAsia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 w:hint="eastAsia"/>
                <w:b/>
                <w:kern w:val="0"/>
                <w:sz w:val="22"/>
              </w:rPr>
              <w:t>至</w:t>
            </w:r>
            <w:r w:rsidRPr="008C0E50">
              <w:rPr>
                <w:rFonts w:ascii="Times New Roman" w:eastAsia="新細明體" w:hAnsi="Times New Roman" w:cs="Times New Roman" w:hint="eastAsia"/>
                <w:szCs w:val="24"/>
              </w:rPr>
              <w:t>「</w:t>
            </w:r>
            <w:r w:rsidRPr="008C0E50">
              <w:rPr>
                <w:rFonts w:ascii="標楷體" w:eastAsia="標楷體" w:hAnsi="標楷體" w:cs="Times New Roman" w:hint="eastAsia"/>
                <w:szCs w:val="24"/>
              </w:rPr>
              <w:t>從是出者</w:t>
            </w:r>
          </w:p>
          <w:p w:rsidR="002E33CB" w:rsidRDefault="002E33CB" w:rsidP="002E33CB">
            <w:pPr>
              <w:ind w:leftChars="20" w:left="48" w:firstLineChars="29" w:firstLine="70"/>
              <w:rPr>
                <w:rFonts w:ascii="Times New Roman" w:eastAsia="SimSun" w:hAnsi="Times New Roman" w:cs="Times New Roman"/>
                <w:szCs w:val="24"/>
              </w:rPr>
            </w:pPr>
            <w:r w:rsidRPr="008C0E50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8C0E50">
              <w:rPr>
                <w:rFonts w:ascii="Times New Roman" w:eastAsia="SimSun" w:hAnsi="Times New Roman" w:cs="Times New Roman" w:hint="eastAsia"/>
                <w:vertAlign w:val="superscript"/>
              </w:rPr>
              <w:t>84</w:t>
            </w:r>
            <w:r w:rsidRPr="008C0E50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8C0E50">
              <w:rPr>
                <w:rFonts w:ascii="Times New Roman" w:eastAsia="新細明體" w:hAnsi="Times New Roman" w:cs="Times New Roman" w:hint="eastAsia"/>
                <w:szCs w:val="24"/>
              </w:rPr>
              <w:t>」</w:t>
            </w:r>
          </w:p>
          <w:p w:rsidR="002E33CB" w:rsidRDefault="002E33CB" w:rsidP="002E33CB">
            <w:pPr>
              <w:ind w:leftChars="20" w:left="48" w:firstLine="2"/>
              <w:rPr>
                <w:rFonts w:ascii="Times New Roman" w:eastAsia="SimSun" w:hAnsi="Times New Roman" w:cs="Times New Roman"/>
                <w:b/>
                <w:sz w:val="22"/>
              </w:rPr>
            </w:pPr>
          </w:p>
          <w:p w:rsidR="002E33CB" w:rsidRPr="008C0E50" w:rsidRDefault="002E33CB" w:rsidP="002E33CB">
            <w:pPr>
              <w:ind w:leftChars="20" w:left="48" w:firstLine="2"/>
              <w:rPr>
                <w:rFonts w:ascii="Times New Roman" w:eastAsia="SimSun" w:hAnsi="Times New Roman" w:cs="Times New Roman"/>
                <w:szCs w:val="24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>
              <w:rPr>
                <w:rFonts w:ascii="Times New Roman" w:eastAsia="SimSun" w:hAnsi="Times New Roman" w:cs="Times New Roman" w:hint="eastAsia"/>
              </w:rPr>
              <w:t>8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</w:tc>
        <w:tc>
          <w:tcPr>
            <w:tcW w:w="552" w:type="dxa"/>
            <w:vMerge w:val="restart"/>
            <w:tcBorders>
              <w:top w:val="dashed" w:sz="6" w:space="0" w:color="auto"/>
              <w:left w:val="dotDotDash" w:sz="6" w:space="0" w:color="auto"/>
              <w:right w:val="single" w:sz="8" w:space="0" w:color="auto"/>
            </w:tcBorders>
          </w:tcPr>
          <w:p w:rsidR="002E33CB" w:rsidRPr="00944F75" w:rsidRDefault="002E33CB" w:rsidP="002E33CB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0755C2">
              <w:rPr>
                <w:rFonts w:ascii="Times New Roman" w:eastAsia="標楷體" w:hAnsi="Times New Roman" w:cs="Times New Roman" w:hint="eastAsia"/>
                <w:szCs w:val="24"/>
              </w:rPr>
              <w:t>56</w:t>
            </w:r>
          </w:p>
        </w:tc>
        <w:tc>
          <w:tcPr>
            <w:tcW w:w="859" w:type="dxa"/>
            <w:gridSpan w:val="2"/>
            <w:vMerge w:val="restart"/>
            <w:tcBorders>
              <w:top w:val="dash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8C0E50" w:rsidRDefault="002E33CB" w:rsidP="002E33CB">
            <w:pPr>
              <w:jc w:val="center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755C2">
              <w:rPr>
                <w:rFonts w:ascii="Times New Roman" w:eastAsia="標楷體" w:hAnsi="Times New Roman" w:cs="Times New Roman" w:hint="eastAsia"/>
                <w:szCs w:val="24"/>
              </w:rPr>
              <w:t>413a</w:t>
            </w:r>
            <w:r>
              <w:rPr>
                <w:rFonts w:ascii="SimSun" w:eastAsia="SimSun" w:hAnsi="SimSun" w:cs="Times New Roman" w:hint="eastAsia"/>
                <w:szCs w:val="24"/>
                <w:lang w:eastAsia="zh-CN"/>
              </w:rPr>
              <w:t xml:space="preserve"> </w:t>
            </w:r>
          </w:p>
        </w:tc>
        <w:tc>
          <w:tcPr>
            <w:tcW w:w="2278" w:type="dxa"/>
            <w:gridSpan w:val="3"/>
            <w:vMerge w:val="restart"/>
            <w:tcBorders>
              <w:top w:val="dashed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spacing w:line="0" w:lineRule="atLeast"/>
              <w:ind w:leftChars="-40" w:hangingChars="40" w:hanging="96"/>
              <w:rPr>
                <w:rFonts w:ascii="標楷體" w:eastAsia="SimSun" w:hAnsi="標楷體" w:cs="Times New Roman"/>
                <w:szCs w:val="24"/>
              </w:rPr>
            </w:pPr>
            <w:r w:rsidRPr="001D59D7">
              <w:rPr>
                <w:rFonts w:ascii="標楷體" w:eastAsia="標楷體" w:hAnsi="標楷體" w:cs="Times New Roman" w:hint="eastAsia"/>
                <w:szCs w:val="24"/>
              </w:rPr>
              <w:t>「云何內宿食</w:t>
            </w:r>
            <w:r w:rsidRPr="001D59D7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1D59D7">
              <w:rPr>
                <w:rFonts w:ascii="Times New Roman" w:eastAsia="SimSun" w:hAnsi="Times New Roman" w:cs="Times New Roman" w:hint="eastAsia"/>
                <w:vertAlign w:val="superscript"/>
              </w:rPr>
              <w:t>68</w:t>
            </w:r>
            <w:r w:rsidRPr="001D59D7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</w:p>
          <w:p w:rsidR="002E33CB" w:rsidRDefault="002E33CB" w:rsidP="002E33CB">
            <w:pPr>
              <w:spacing w:line="0" w:lineRule="atLeast"/>
              <w:ind w:firstLineChars="18" w:firstLine="43"/>
              <w:rPr>
                <w:rFonts w:ascii="標楷體" w:eastAsia="SimSun" w:hAnsi="標楷體" w:cs="Times New Roman"/>
                <w:szCs w:val="24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1D59D7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 w:hint="eastAsia"/>
                <w:b/>
                <w:kern w:val="0"/>
                <w:sz w:val="22"/>
              </w:rPr>
              <w:t>至</w:t>
            </w:r>
            <w:r w:rsidRPr="001D59D7">
              <w:rPr>
                <w:rFonts w:ascii="標楷體" w:eastAsia="標楷體" w:hAnsi="標楷體" w:cs="Times New Roman" w:hint="eastAsia"/>
                <w:szCs w:val="24"/>
              </w:rPr>
              <w:t>「云何不受</w:t>
            </w:r>
            <w:r w:rsidRPr="001D59D7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1D59D7">
              <w:rPr>
                <w:rFonts w:ascii="Times New Roman" w:eastAsia="SimSun" w:hAnsi="Times New Roman" w:cs="Times New Roman" w:hint="eastAsia"/>
                <w:vertAlign w:val="superscript"/>
              </w:rPr>
              <w:t>75</w:t>
            </w:r>
            <w:r w:rsidRPr="001D59D7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 xml:space="preserve"> ……</w:t>
            </w:r>
            <w:r w:rsidRPr="001D59D7">
              <w:rPr>
                <w:rFonts w:ascii="標楷體" w:eastAsia="標楷體" w:hAnsi="標楷體" w:cs="Times New Roman" w:hint="eastAsia"/>
                <w:szCs w:val="24"/>
              </w:rPr>
              <w:t>」</w:t>
            </w:r>
          </w:p>
          <w:p w:rsidR="002E33CB" w:rsidRDefault="002E33CB" w:rsidP="002E33CB">
            <w:pPr>
              <w:spacing w:line="0" w:lineRule="atLeast"/>
              <w:ind w:firstLineChars="18" w:firstLine="40"/>
              <w:rPr>
                <w:rFonts w:ascii="Times New Roman" w:eastAsia="SimSun" w:hAnsi="Times New Roman" w:cs="Times New Roman"/>
                <w:b/>
                <w:sz w:val="22"/>
              </w:rPr>
            </w:pPr>
          </w:p>
          <w:p w:rsidR="002E33CB" w:rsidRDefault="002E33CB" w:rsidP="002E33CB">
            <w:pPr>
              <w:spacing w:line="0" w:lineRule="atLeast"/>
              <w:ind w:firstLineChars="18" w:firstLine="40"/>
              <w:rPr>
                <w:rFonts w:ascii="Times New Roman" w:eastAsia="SimSun" w:hAnsi="Times New Roman" w:cs="Times New Roman"/>
                <w:b/>
                <w:sz w:val="22"/>
              </w:rPr>
            </w:pPr>
          </w:p>
          <w:p w:rsidR="002E33CB" w:rsidRPr="001D59D7" w:rsidRDefault="002E33CB" w:rsidP="002E33CB">
            <w:pPr>
              <w:spacing w:line="0" w:lineRule="atLeast"/>
              <w:ind w:firstLineChars="18" w:firstLine="40"/>
              <w:rPr>
                <w:rFonts w:ascii="標楷體" w:eastAsia="標楷體" w:hAnsi="標楷體" w:cs="Times New Roman"/>
                <w:szCs w:val="24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>
              <w:rPr>
                <w:rFonts w:ascii="Times New Roman" w:eastAsia="SimSun" w:hAnsi="Times New Roman" w:cs="Times New Roman" w:hint="eastAsia"/>
                <w:lang w:eastAsia="zh-CN"/>
              </w:rPr>
              <w:t>8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  <w:p w:rsidR="002E33CB" w:rsidRPr="00DC30E9" w:rsidRDefault="002E33CB" w:rsidP="002E33CB">
            <w:pPr>
              <w:spacing w:line="0" w:lineRule="atLeast"/>
              <w:ind w:firstLineChars="18" w:firstLine="40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417" w:type="dxa"/>
            <w:vMerge w:val="restart"/>
            <w:tcBorders>
              <w:top w:val="dash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1D59D7"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>5</w:t>
            </w:r>
          </w:p>
        </w:tc>
        <w:tc>
          <w:tcPr>
            <w:tcW w:w="859" w:type="dxa"/>
            <w:vMerge w:val="restart"/>
            <w:tcBorders>
              <w:top w:val="dash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1D59D7"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>596b</w:t>
            </w:r>
            <w:r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 xml:space="preserve"> 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1D59D7"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>596c</w:t>
            </w:r>
          </w:p>
        </w:tc>
      </w:tr>
      <w:tr w:rsidR="002E33CB" w:rsidRPr="00C605A0" w:rsidTr="002E33CB">
        <w:trPr>
          <w:gridAfter w:val="1"/>
          <w:wAfter w:w="80" w:type="dxa"/>
          <w:trHeight w:val="480"/>
        </w:trPr>
        <w:tc>
          <w:tcPr>
            <w:tcW w:w="532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F87623" w:rsidRDefault="002E33CB" w:rsidP="002E33C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1974" w:type="dxa"/>
            <w:gridSpan w:val="2"/>
            <w:tcBorders>
              <w:top w:val="dashed" w:sz="6" w:space="0" w:color="auto"/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C605A0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FE40C8">
              <w:rPr>
                <w:rFonts w:ascii="新細明體" w:eastAsia="新細明體" w:hAnsi="新細明體" w:cs="新細明體" w:hint="eastAsia"/>
              </w:rPr>
              <w:t>但別有〈宿食〉到〈池</w:t>
            </w:r>
            <w:r w:rsidRPr="00FE40C8">
              <w:rPr>
                <w:rFonts w:ascii="Times New Roman" w:eastAsia="新細明體" w:hAnsi="Times New Roman" w:cs="Times New Roman" w:hint="eastAsia"/>
              </w:rPr>
              <w:t>菓</w:t>
            </w:r>
            <w:r w:rsidRPr="00FE40C8">
              <w:rPr>
                <w:rFonts w:ascii="新細明體" w:eastAsia="新細明體" w:hAnsi="新細明體" w:cs="新細明體" w:hint="eastAsia"/>
              </w:rPr>
              <w:t>〉，似乎是</w:t>
            </w:r>
            <w:r w:rsidRPr="00F1764F">
              <w:rPr>
                <w:rFonts w:ascii="新細明體" w:eastAsia="新細明體" w:hAnsi="新細明體" w:cs="新細明體" w:hint="eastAsia"/>
                <w:b/>
              </w:rPr>
              <w:t>錯簡的重譯</w:t>
            </w:r>
            <w:r w:rsidRPr="00FE40C8">
              <w:rPr>
                <w:rFonts w:ascii="新細明體" w:eastAsia="新細明體" w:hAnsi="新細明體" w:cs="新細明體" w:hint="eastAsia"/>
              </w:rPr>
              <w:t>。</w:t>
            </w:r>
          </w:p>
        </w:tc>
        <w:tc>
          <w:tcPr>
            <w:tcW w:w="3250" w:type="dxa"/>
            <w:tcBorders>
              <w:top w:val="dashed" w:sz="6" w:space="0" w:color="auto"/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="183" w:hanging="183"/>
              <w:rPr>
                <w:rFonts w:ascii="標楷體" w:eastAsia="SimSun" w:hAnsi="標楷體" w:cs="Times New Roman"/>
                <w:kern w:val="0"/>
                <w:szCs w:val="24"/>
              </w:rPr>
            </w:pPr>
            <w:r w:rsidRPr="00F1764F">
              <w:rPr>
                <w:rFonts w:ascii="標楷體" w:eastAsia="標楷體" w:hAnsi="標楷體" w:cs="Times New Roman" w:hint="eastAsia"/>
                <w:kern w:val="0"/>
                <w:szCs w:val="24"/>
              </w:rPr>
              <w:t>「宿食</w:t>
            </w:r>
            <w:r w:rsidRPr="00F1764F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F1764F">
              <w:rPr>
                <w:rFonts w:ascii="Times New Roman" w:hAnsi="Times New Roman" w:cs="Times New Roman"/>
                <w:vertAlign w:val="superscript"/>
              </w:rPr>
              <w:t>22</w:t>
            </w:r>
            <w:r w:rsidRPr="00F1764F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F1764F">
              <w:rPr>
                <w:rFonts w:ascii="標楷體" w:eastAsia="標楷體" w:hAnsi="標楷體" w:cs="Times New Roman" w:hint="eastAsia"/>
                <w:kern w:val="0"/>
                <w:szCs w:val="24"/>
              </w:rPr>
              <w:t>及在大界內食</w:t>
            </w: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…</w:t>
            </w:r>
          </w:p>
          <w:p w:rsidR="002E33CB" w:rsidRPr="00F1764F" w:rsidRDefault="002E33CB" w:rsidP="002E33CB">
            <w:pPr>
              <w:ind w:leftChars="59" w:left="183" w:hangingChars="17" w:hanging="41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913B8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 w:hint="eastAsia"/>
                <w:b/>
                <w:kern w:val="0"/>
                <w:sz w:val="22"/>
              </w:rPr>
              <w:t>至</w:t>
            </w:r>
            <w:r w:rsidRPr="00F1764F">
              <w:rPr>
                <w:rFonts w:ascii="標楷體" w:eastAsia="標楷體" w:hAnsi="標楷體" w:cs="Times New Roman" w:hint="eastAsia"/>
                <w:kern w:val="0"/>
                <w:szCs w:val="24"/>
              </w:rPr>
              <w:t>「池中菓</w:t>
            </w:r>
            <w:r w:rsidRPr="00F1764F">
              <w:rPr>
                <w:rFonts w:ascii="Times New Roman" w:hAnsi="Times New Roman" w:cs="Times New Roman" w:hint="eastAsia"/>
                <w:vertAlign w:val="superscript"/>
              </w:rPr>
              <w:t>(</w:t>
            </w:r>
            <w:r w:rsidRPr="00F1764F">
              <w:rPr>
                <w:rFonts w:ascii="Times New Roman" w:hAnsi="Times New Roman" w:cs="Times New Roman"/>
                <w:vertAlign w:val="superscript"/>
              </w:rPr>
              <w:t>26</w:t>
            </w:r>
            <w:r w:rsidRPr="00F1764F">
              <w:rPr>
                <w:rFonts w:ascii="Times New Roman" w:hAnsi="Times New Roman" w:cs="Times New Roman" w:hint="eastAsia"/>
                <w:vertAlign w:val="superscript"/>
              </w:rPr>
              <w:t>)</w:t>
            </w:r>
            <w:r w:rsidRPr="00F1764F">
              <w:rPr>
                <w:rFonts w:ascii="標楷體" w:eastAsia="標楷體" w:hAnsi="標楷體" w:cs="Times New Roman" w:hint="eastAsia"/>
                <w:kern w:val="0"/>
                <w:szCs w:val="24"/>
              </w:rPr>
              <w:t>一切菓亦如是。」</w:t>
            </w:r>
          </w:p>
        </w:tc>
        <w:tc>
          <w:tcPr>
            <w:tcW w:w="442" w:type="dxa"/>
            <w:gridSpan w:val="2"/>
            <w:tcBorders>
              <w:top w:val="dashed" w:sz="6" w:space="0" w:color="auto"/>
              <w:left w:val="dotDotDash" w:sz="6" w:space="0" w:color="auto"/>
              <w:bottom w:val="single" w:sz="4" w:space="0" w:color="auto"/>
              <w:right w:val="dotDotDash" w:sz="4" w:space="0" w:color="auto"/>
            </w:tcBorders>
          </w:tcPr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Pr="00913B87" w:rsidRDefault="002E33CB" w:rsidP="002E33CB">
            <w:pPr>
              <w:ind w:leftChars="-2" w:hangingChars="2" w:hanging="5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DF72D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  <w:tc>
          <w:tcPr>
            <w:tcW w:w="976" w:type="dxa"/>
            <w:gridSpan w:val="2"/>
            <w:tcBorders>
              <w:top w:val="dashed" w:sz="6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b/>
                <w:kern w:val="0"/>
                <w:szCs w:val="24"/>
                <w:lang w:eastAsia="zh-CN"/>
              </w:rPr>
            </w:pPr>
            <w:r w:rsidRPr="00DF72D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809c</w:t>
            </w:r>
            <w:r>
              <w:rPr>
                <w:rFonts w:ascii="SimSun" w:eastAsia="SimSun" w:hAnsi="SimSun" w:cs="Times New Roman" w:hint="eastAsia"/>
                <w:kern w:val="0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–</w:t>
            </w:r>
          </w:p>
          <w:p w:rsidR="002E33CB" w:rsidRPr="00F1764F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809</w:t>
            </w:r>
            <w:r w:rsidRPr="00F1764F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c</w:t>
            </w:r>
          </w:p>
        </w:tc>
        <w:tc>
          <w:tcPr>
            <w:tcW w:w="2003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944F75" w:rsidRDefault="002E33CB" w:rsidP="002E33CB">
            <w:pPr>
              <w:ind w:leftChars="-45" w:left="-108" w:firstLineChars="29" w:firstLine="64"/>
              <w:jc w:val="center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52" w:type="dxa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2E33CB" w:rsidRPr="00944F75" w:rsidRDefault="002E33CB" w:rsidP="002E33CB">
            <w:pPr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859" w:type="dxa"/>
            <w:gridSpan w:val="2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2278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spacing w:line="0" w:lineRule="atLeast"/>
              <w:ind w:firstLineChars="136" w:firstLine="326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417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859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</w:tr>
      <w:tr w:rsidR="002E33CB" w:rsidRPr="00C605A0" w:rsidTr="002E33CB">
        <w:trPr>
          <w:gridAfter w:val="1"/>
          <w:wAfter w:w="80" w:type="dxa"/>
          <w:trHeight w:val="275"/>
        </w:trPr>
        <w:tc>
          <w:tcPr>
            <w:tcW w:w="532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第</w:t>
            </w: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F87623" w:rsidRDefault="002E33CB" w:rsidP="002E33C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二</w:t>
            </w: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部</w:t>
            </w: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F87623" w:rsidRDefault="002E33CB" w:rsidP="002E33C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分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C605A0" w:rsidRDefault="002E33CB" w:rsidP="002E33CB"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8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70398E" w:rsidRDefault="002E33CB" w:rsidP="002E33CB">
            <w:pPr>
              <w:ind w:leftChars="15" w:left="294" w:hangingChars="117" w:hanging="258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944F75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>案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：「和合」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(174)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下第五卷末：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lastRenderedPageBreak/>
              <w:t>沒有注明</w:t>
            </w:r>
            <w:r w:rsidRPr="00944F75"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第</w:t>
            </w:r>
            <w:r w:rsidRPr="00944F75">
              <w:rPr>
                <w:rFonts w:ascii="標楷體" w:eastAsia="標楷體" w:hAnsi="標楷體" w:cs="Times New Roman" w:hint="eastAsia"/>
                <w:kern w:val="0"/>
                <w:szCs w:val="24"/>
              </w:rPr>
              <w:t>二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事竟</w:t>
            </w:r>
            <w:r w:rsidRPr="00944F75"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。</w:t>
            </w:r>
            <w:r w:rsidRPr="00944F75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tDotDash" w:sz="4" w:space="0" w:color="auto"/>
            </w:tcBorders>
          </w:tcPr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44F75">
              <w:rPr>
                <w:rFonts w:ascii="Times New Roman" w:eastAsiaTheme="majorEastAsia" w:hAnsi="Times New Roman" w:cs="Times New Roman"/>
                <w:kern w:val="0"/>
                <w:szCs w:val="24"/>
              </w:rPr>
              <w:lastRenderedPageBreak/>
              <w:t>5</w:t>
            </w:r>
          </w:p>
          <w:p w:rsidR="002E33CB" w:rsidRPr="00770F63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dotDotDash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44F75">
              <w:rPr>
                <w:rFonts w:ascii="Times New Roman" w:hAnsi="Times New Roman" w:cs="Times New Roman"/>
                <w:kern w:val="0"/>
                <w:szCs w:val="24"/>
              </w:rPr>
              <w:lastRenderedPageBreak/>
              <w:t>830c</w:t>
            </w:r>
          </w:p>
          <w:p w:rsidR="002E33CB" w:rsidRPr="00770F63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944F75" w:rsidRDefault="002E33CB" w:rsidP="002E33CB">
            <w:pPr>
              <w:ind w:leftChars="-45" w:left="-108" w:firstLineChars="84" w:firstLine="185"/>
              <w:rPr>
                <w:rFonts w:ascii="Times New Roman" w:eastAsia="標楷體" w:hAnsi="Times New Roman" w:cs="Times New Roman"/>
                <w:sz w:val="22"/>
                <w:u w:val="single"/>
              </w:rPr>
            </w:pPr>
            <w:r w:rsidRPr="00944F75">
              <w:rPr>
                <w:rFonts w:ascii="Times New Roman" w:eastAsia="標楷體" w:hAnsi="Times New Roman" w:cs="Times New Roman"/>
                <w:b/>
                <w:sz w:val="22"/>
              </w:rPr>
              <w:lastRenderedPageBreak/>
              <w:t>案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：「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法部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  <w:r w:rsidRPr="00944F75">
              <w:rPr>
                <w:rFonts w:ascii="Times New Roman" w:eastAsia="SimSun" w:hAnsi="Times New Roman" w:cs="Times New Roman"/>
                <w:b/>
                <w:sz w:val="22"/>
              </w:rPr>
              <w:t xml:space="preserve"> </w:t>
            </w:r>
          </w:p>
          <w:p w:rsidR="002E33CB" w:rsidRPr="00CA6EAA" w:rsidRDefault="002E33CB" w:rsidP="002E33CB">
            <w:pPr>
              <w:ind w:leftChars="-45" w:left="-108" w:firstLineChars="29" w:firstLine="64"/>
              <w:rPr>
                <w:rFonts w:ascii="Times New Roman" w:eastAsia="SimSun" w:hAnsi="Times New Roman" w:cs="Times New Roman"/>
                <w:szCs w:val="24"/>
              </w:rPr>
            </w:pPr>
            <w:r w:rsidRPr="00944F75">
              <w:rPr>
                <w:rFonts w:ascii="Times New Roman" w:eastAsia="SimSun" w:hAnsi="Times New Roman" w:cs="Times New Roman"/>
                <w:b/>
                <w:sz w:val="22"/>
              </w:rPr>
              <w:lastRenderedPageBreak/>
              <w:t xml:space="preserve"> </w:t>
            </w:r>
            <w:r w:rsidRPr="00944F75">
              <w:rPr>
                <w:rFonts w:ascii="Times New Roman" w:eastAsiaTheme="majorEastAsia" w:hAnsi="Times New Roman" w:cs="Times New Roman"/>
                <w:b/>
                <w:sz w:val="22"/>
              </w:rPr>
              <w:t>次結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法部竟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」</w:t>
            </w:r>
          </w:p>
        </w:tc>
        <w:tc>
          <w:tcPr>
            <w:tcW w:w="552" w:type="dxa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lastRenderedPageBreak/>
              <w:t>56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 xml:space="preserve">414c 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 xml:space="preserve">417c </w:t>
            </w:r>
          </w:p>
        </w:tc>
        <w:tc>
          <w:tcPr>
            <w:tcW w:w="2278" w:type="dxa"/>
            <w:gridSpan w:val="3"/>
            <w:tcBorders>
              <w:top w:val="dotted" w:sz="4" w:space="0" w:color="auto"/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9F2CB7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vertAlign w:val="superscript"/>
              </w:rPr>
            </w:pP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案：</w:t>
            </w:r>
            <w:r w:rsidRPr="009F2CB7">
              <w:rPr>
                <w:rFonts w:ascii="Times New Roman" w:eastAsia="標楷體" w:hAnsi="Times New Roman" w:cs="Times New Roman"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相應聚</w:t>
            </w:r>
            <w:r w:rsidRPr="00944F75">
              <w:rPr>
                <w:rFonts w:ascii="Times New Roman" w:hAnsi="Times New Roman" w:cs="Times New Roman"/>
                <w:szCs w:val="24"/>
              </w:rPr>
              <w:t>」</w:t>
            </w:r>
          </w:p>
          <w:p w:rsidR="002E33CB" w:rsidRPr="002F34BD" w:rsidRDefault="002E33CB" w:rsidP="002E33CB">
            <w:pPr>
              <w:spacing w:line="0" w:lineRule="atLeast"/>
              <w:ind w:leftChars="-41" w:left="-2" w:hangingChars="40" w:hanging="96"/>
              <w:rPr>
                <w:rFonts w:ascii="Times New Roman" w:eastAsia="SimSun" w:hAnsi="Times New Roman" w:cs="Times New Roman"/>
                <w:szCs w:val="24"/>
              </w:rPr>
            </w:pPr>
            <w:r w:rsidRPr="009F2CB7">
              <w:rPr>
                <w:rFonts w:ascii="Times New Roman" w:eastAsia="標楷體" w:hAnsi="Times New Roman" w:cs="Times New Roman"/>
                <w:szCs w:val="24"/>
              </w:rPr>
              <w:lastRenderedPageBreak/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云何自恣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(1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21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 xml:space="preserve"> ……</w:t>
            </w:r>
            <w:r w:rsidRPr="009F2CB7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  <w:r>
              <w:rPr>
                <w:rFonts w:ascii="SimSun" w:eastAsia="SimSun" w:hAnsi="SimSun" w:cs="Times New Roman" w:hint="eastAsia"/>
                <w:b/>
                <w:sz w:val="22"/>
              </w:rPr>
              <w:t xml:space="preserve"> 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云何</w:t>
            </w:r>
            <w:r w:rsidRPr="009F2CB7">
              <w:rPr>
                <w:rFonts w:ascii="標楷體" w:eastAsia="標楷體" w:hAnsi="標楷體" w:cs="Times New Roman"/>
                <w:szCs w:val="24"/>
              </w:rPr>
              <w:t>恭敬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206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944F75">
              <w:rPr>
                <w:rFonts w:ascii="新細明體" w:eastAsia="新細明體" w:hAnsi="新細明體" w:cs="新細明體" w:hint="eastAsia"/>
                <w:szCs w:val="24"/>
              </w:rPr>
              <w:t>」</w:t>
            </w:r>
          </w:p>
        </w:tc>
        <w:tc>
          <w:tcPr>
            <w:tcW w:w="417" w:type="dxa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widowControl/>
              <w:rPr>
                <w:rFonts w:ascii="Times New Roman" w:eastAsia="SimSun" w:hAnsi="Times New Roman" w:cs="Times New Roman"/>
                <w:szCs w:val="24"/>
              </w:rPr>
            </w:pPr>
            <w:r w:rsidRPr="00944F75">
              <w:rPr>
                <w:rFonts w:ascii="Times New Roman" w:eastAsia="SimSun" w:hAnsi="Times New Roman" w:cs="Times New Roman"/>
                <w:szCs w:val="24"/>
              </w:rPr>
              <w:lastRenderedPageBreak/>
              <w:t>6</w:t>
            </w: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859" w:type="dxa"/>
            <w:tcBorders>
              <w:top w:val="dotted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944F75">
              <w:rPr>
                <w:rFonts w:ascii="Times New Roman" w:hAnsi="Times New Roman" w:cs="Times New Roman"/>
                <w:szCs w:val="24"/>
              </w:rPr>
              <w:lastRenderedPageBreak/>
              <w:t>598b</w:t>
            </w:r>
            <w:r w:rsidRPr="00944F75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944F75" w:rsidRDefault="002E33CB" w:rsidP="002E33C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lastRenderedPageBreak/>
              <w:t>60</w:t>
            </w:r>
            <w:r w:rsidRPr="00561FEC">
              <w:rPr>
                <w:rFonts w:ascii="Times New Roman" w:eastAsia="SimSun" w:hAnsi="Times New Roman" w:cs="Times New Roman"/>
                <w:szCs w:val="24"/>
                <w:lang w:eastAsia="zh-CN"/>
              </w:rPr>
              <w:t>1</w:t>
            </w:r>
            <w:r w:rsidRPr="00944F75">
              <w:rPr>
                <w:rFonts w:ascii="Times New Roman" w:eastAsia="新細明體" w:hAnsi="Times New Roman" w:cs="Times New Roman"/>
                <w:szCs w:val="24"/>
              </w:rPr>
              <w:t>a</w:t>
            </w:r>
          </w:p>
        </w:tc>
      </w:tr>
      <w:tr w:rsidR="002E33CB" w:rsidRPr="00C605A0" w:rsidTr="002E33CB">
        <w:trPr>
          <w:gridAfter w:val="1"/>
          <w:wAfter w:w="80" w:type="dxa"/>
          <w:trHeight w:val="1487"/>
        </w:trPr>
        <w:tc>
          <w:tcPr>
            <w:tcW w:w="532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F87623" w:rsidRDefault="002E33CB" w:rsidP="002E33CB">
            <w:pPr>
              <w:ind w:leftChars="-2" w:hangingChars="2" w:hanging="5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1974" w:type="dxa"/>
            <w:gridSpan w:val="2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C605A0" w:rsidRDefault="002E33CB" w:rsidP="002E33CB"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250" w:type="dxa"/>
            <w:tcBorders>
              <w:top w:val="dashed" w:sz="6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70398E" w:rsidRDefault="002E33CB" w:rsidP="002E33CB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70398E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「自恣法者</w:t>
            </w:r>
            <w:r w:rsidRPr="00770F63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770F63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21</w:t>
            </w:r>
            <w:r w:rsidRPr="00770F63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70398E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 w:hint="eastAsia"/>
                <w:b/>
                <w:kern w:val="0"/>
                <w:sz w:val="22"/>
              </w:rPr>
              <w:t>至</w:t>
            </w: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770F63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770F63">
              <w:rPr>
                <w:rFonts w:ascii="標楷體" w:eastAsia="標楷體" w:hAnsi="標楷體" w:cs="Times New Roman"/>
                <w:kern w:val="0"/>
                <w:szCs w:val="24"/>
              </w:rPr>
              <w:t>布薩取欲</w:t>
            </w:r>
            <w:r w:rsidRPr="00770F63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770F63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25</w:t>
            </w:r>
            <w:r w:rsidRPr="00770F63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770F63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</w:t>
            </w: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b/>
                <w:sz w:val="22"/>
              </w:rPr>
            </w:pPr>
          </w:p>
          <w:p w:rsidR="002E33CB" w:rsidRPr="00944F75" w:rsidRDefault="002E33CB" w:rsidP="002E33CB">
            <w:pPr>
              <w:rPr>
                <w:rFonts w:ascii="Times New Roman" w:eastAsia="標楷體" w:hAnsi="Times New Roman" w:cs="Times New Roman"/>
                <w:b/>
                <w:kern w:val="0"/>
                <w:sz w:val="22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770F63">
              <w:rPr>
                <w:rFonts w:ascii="標楷體" w:eastAsia="標楷體" w:hAnsi="標楷體" w:cs="Times New Roman"/>
              </w:rPr>
              <w:t>僅略為</w:t>
            </w:r>
            <w:r w:rsidRPr="00770F63">
              <w:rPr>
                <w:rFonts w:ascii="Times New Roman" w:eastAsia="標楷體" w:hAnsi="Times New Roman" w:cs="Times New Roman"/>
              </w:rPr>
              <w:t>5</w:t>
            </w:r>
            <w:r w:rsidRPr="00770F63">
              <w:rPr>
                <w:rFonts w:ascii="標楷體" w:eastAsia="標楷體" w:hAnsi="標楷體" w:cs="新細明體" w:hint="eastAsia"/>
              </w:rPr>
              <w:t>項</w:t>
            </w:r>
            <w:r w:rsidRPr="00A63F00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442" w:type="dxa"/>
            <w:gridSpan w:val="2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tDotDash" w:sz="4" w:space="0" w:color="auto"/>
            </w:tcBorders>
          </w:tcPr>
          <w:p w:rsidR="002E33CB" w:rsidRPr="00944F75" w:rsidRDefault="002E33CB" w:rsidP="002E33CB">
            <w:pPr>
              <w:ind w:leftChars="-2" w:hangingChars="2" w:hanging="5"/>
              <w:rPr>
                <w:rFonts w:ascii="Times New Roman" w:eastAsiaTheme="majorEastAsia" w:hAnsi="Times New Roman" w:cs="Times New Roman"/>
                <w:kern w:val="0"/>
                <w:szCs w:val="24"/>
              </w:rPr>
            </w:pPr>
            <w:r w:rsidRPr="0070398E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4</w:t>
            </w:r>
          </w:p>
        </w:tc>
        <w:tc>
          <w:tcPr>
            <w:tcW w:w="976" w:type="dxa"/>
            <w:gridSpan w:val="2"/>
            <w:tcBorders>
              <w:top w:val="dashed" w:sz="6" w:space="0" w:color="auto"/>
              <w:left w:val="dot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70398E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822b</w:t>
            </w:r>
            <w:r>
              <w:rPr>
                <w:rFonts w:ascii="SimSun" w:eastAsia="SimSun" w:hAnsi="SimSun" w:cs="Times New Roman" w:hint="eastAsia"/>
                <w:kern w:val="0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kern w:val="0"/>
                <w:szCs w:val="24"/>
              </w:rPr>
              <w:t>–</w:t>
            </w:r>
          </w:p>
          <w:p w:rsidR="002E33CB" w:rsidRPr="00944F75" w:rsidRDefault="002E33CB" w:rsidP="002E33CB">
            <w:pPr>
              <w:ind w:leftChars="-103" w:left="-247" w:firstLineChars="107" w:firstLine="257"/>
              <w:rPr>
                <w:rFonts w:ascii="Times New Roman" w:hAnsi="Times New Roman" w:cs="Times New Roman"/>
                <w:kern w:val="0"/>
                <w:szCs w:val="24"/>
              </w:rPr>
            </w:pPr>
            <w:r w:rsidRPr="0070398E">
              <w:rPr>
                <w:rFonts w:ascii="Times New Roman" w:eastAsia="SimSun" w:hAnsi="Times New Roman" w:cs="Times New Roman" w:hint="eastAsia"/>
                <w:kern w:val="0"/>
                <w:szCs w:val="24"/>
                <w:lang w:eastAsia="zh-CN"/>
              </w:rPr>
              <w:t>822c</w:t>
            </w:r>
          </w:p>
        </w:tc>
        <w:tc>
          <w:tcPr>
            <w:tcW w:w="2003" w:type="dxa"/>
            <w:tcBorders>
              <w:top w:val="dashed" w:sz="6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-45" w:left="-108" w:firstLineChars="6" w:firstLine="14"/>
              <w:rPr>
                <w:rFonts w:ascii="標楷體" w:eastAsia="SimSun" w:hAnsi="標楷體" w:cs="Times New Roman"/>
                <w:szCs w:val="24"/>
              </w:rPr>
            </w:pPr>
            <w:r w:rsidRPr="00CD6757">
              <w:rPr>
                <w:rFonts w:ascii="標楷體" w:eastAsia="標楷體" w:hAnsi="標楷體" w:cs="Times New Roman" w:hint="eastAsia"/>
                <w:szCs w:val="24"/>
              </w:rPr>
              <w:t>「自恣法者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CD6757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2</w:t>
            </w:r>
            <w:r w:rsidRPr="00CD6757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7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</w:p>
          <w:p w:rsidR="002E33CB" w:rsidRPr="00CD6757" w:rsidRDefault="002E33CB" w:rsidP="002E33CB">
            <w:pPr>
              <w:ind w:leftChars="-45" w:left="-108" w:firstLineChars="29" w:firstLine="70"/>
              <w:rPr>
                <w:rFonts w:ascii="標楷體" w:eastAsia="標楷體" w:hAnsi="標楷體" w:cs="Times New Roman"/>
                <w:szCs w:val="24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CD6757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  <w:r w:rsidRPr="00CD6757">
              <w:rPr>
                <w:rFonts w:ascii="標楷體" w:eastAsia="標楷體" w:hAnsi="標楷體" w:cs="Times New Roman" w:hint="eastAsia"/>
                <w:szCs w:val="24"/>
              </w:rPr>
              <w:t>「說欲清淨</w:t>
            </w:r>
          </w:p>
          <w:p w:rsidR="002E33CB" w:rsidRDefault="002E33CB" w:rsidP="002E33CB">
            <w:pPr>
              <w:ind w:leftChars="-45" w:left="-108" w:firstLineChars="29" w:firstLine="70"/>
              <w:rPr>
                <w:rFonts w:ascii="標楷體" w:eastAsia="SimSun" w:hAnsi="標楷體" w:cs="Times New Roman"/>
                <w:szCs w:val="24"/>
              </w:rPr>
            </w:pPr>
            <w:r w:rsidRPr="00CD6757">
              <w:rPr>
                <w:rFonts w:ascii="標楷體" w:eastAsia="標楷體" w:hAnsi="標楷體" w:cs="Times New Roman" w:hint="eastAsia"/>
                <w:szCs w:val="24"/>
              </w:rPr>
              <w:t>法者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CD6757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44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 w:rsidRPr="00CD6757">
              <w:rPr>
                <w:rFonts w:ascii="標楷體" w:eastAsia="標楷體" w:hAnsi="標楷體" w:cs="Times New Roman" w:hint="eastAsia"/>
                <w:szCs w:val="24"/>
              </w:rPr>
              <w:t>」</w:t>
            </w:r>
          </w:p>
          <w:p w:rsidR="002E33CB" w:rsidRPr="00944F75" w:rsidRDefault="002E33CB" w:rsidP="002E33CB">
            <w:pPr>
              <w:ind w:leftChars="-45" w:left="-108" w:firstLineChars="29" w:firstLine="6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 w:rsidRPr="00CD6757">
              <w:rPr>
                <w:rFonts w:ascii="Times New Roman" w:eastAsia="SimSun" w:hAnsi="Times New Roman" w:cs="Times New Roman"/>
              </w:rPr>
              <w:t>1</w:t>
            </w:r>
            <w:r>
              <w:rPr>
                <w:rFonts w:ascii="Times New Roman" w:eastAsia="SimSun" w:hAnsi="Times New Roman" w:cs="Times New Roman" w:hint="eastAsia"/>
              </w:rPr>
              <w:t>8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</w:tc>
        <w:tc>
          <w:tcPr>
            <w:tcW w:w="563" w:type="dxa"/>
            <w:gridSpan w:val="2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024552" w:rsidRDefault="002E33CB" w:rsidP="002E33CB">
            <w:pPr>
              <w:spacing w:line="0" w:lineRule="atLeast"/>
              <w:ind w:leftChars="-2" w:left="-1" w:hangingChars="2" w:hanging="4"/>
              <w:rPr>
                <w:rFonts w:ascii="Times New Roman" w:eastAsia="新細明體" w:hAnsi="Times New Roman" w:cs="Times New Roman"/>
                <w:sz w:val="22"/>
              </w:rPr>
            </w:pPr>
            <w:r w:rsidRPr="00024552">
              <w:rPr>
                <w:rFonts w:ascii="Times New Roman" w:eastAsia="SimSun" w:hAnsi="Times New Roman" w:cs="Times New Roman" w:hint="eastAsia"/>
                <w:sz w:val="22"/>
                <w:lang w:eastAsia="zh-CN"/>
              </w:rPr>
              <w:t>56</w:t>
            </w:r>
          </w:p>
        </w:tc>
        <w:tc>
          <w:tcPr>
            <w:tcW w:w="848" w:type="dxa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024552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024552">
              <w:rPr>
                <w:rFonts w:ascii="Times New Roman" w:eastAsia="SimSun" w:hAnsi="Times New Roman" w:cs="Times New Roman" w:hint="eastAsia"/>
                <w:sz w:val="22"/>
                <w:lang w:eastAsia="zh-CN"/>
              </w:rPr>
              <w:t>414c</w:t>
            </w:r>
            <w:r w:rsidRPr="000245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024552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sz w:val="22"/>
              </w:rPr>
            </w:pPr>
            <w:r w:rsidRPr="00024552">
              <w:rPr>
                <w:rFonts w:ascii="Times New Roman" w:eastAsia="SimSun" w:hAnsi="Times New Roman" w:cs="Times New Roman" w:hint="eastAsia"/>
                <w:sz w:val="22"/>
                <w:lang w:eastAsia="zh-CN"/>
              </w:rPr>
              <w:t>415b</w:t>
            </w:r>
          </w:p>
        </w:tc>
        <w:tc>
          <w:tcPr>
            <w:tcW w:w="2278" w:type="dxa"/>
            <w:gridSpan w:val="3"/>
            <w:tcBorders>
              <w:top w:val="dashed" w:sz="6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-41" w:left="327" w:hangingChars="177" w:hanging="425"/>
              <w:rPr>
                <w:rFonts w:ascii="標楷體" w:eastAsia="SimSun" w:hAnsi="標楷體" w:cs="Times New Roman"/>
                <w:szCs w:val="24"/>
              </w:rPr>
            </w:pPr>
            <w:r w:rsidRPr="00CD6757">
              <w:rPr>
                <w:rFonts w:ascii="標楷體" w:eastAsia="標楷體" w:hAnsi="標楷體" w:cs="Times New Roman" w:hint="eastAsia"/>
                <w:szCs w:val="24"/>
              </w:rPr>
              <w:t>「云何自恣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CD6757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21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</w:p>
          <w:p w:rsidR="002E33CB" w:rsidRPr="00CD6757" w:rsidRDefault="002E33CB" w:rsidP="002E33CB">
            <w:pPr>
              <w:ind w:leftChars="18" w:left="324" w:hangingChars="117" w:hanging="281"/>
              <w:rPr>
                <w:rFonts w:ascii="標楷體" w:eastAsia="標楷體" w:hAnsi="標楷體" w:cs="Times New Roman"/>
                <w:szCs w:val="24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CD6757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 w:rsidRPr="00944F75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  <w:r w:rsidRPr="00CD6757">
              <w:rPr>
                <w:rFonts w:ascii="標楷體" w:eastAsia="標楷體" w:hAnsi="標楷體" w:cs="Times New Roman" w:hint="eastAsia"/>
                <w:szCs w:val="24"/>
              </w:rPr>
              <w:t>「云何說欲</w:t>
            </w:r>
          </w:p>
          <w:p w:rsidR="002E33CB" w:rsidRDefault="002E33CB" w:rsidP="002E33CB">
            <w:pPr>
              <w:rPr>
                <w:rFonts w:ascii="標楷體" w:eastAsia="SimSun" w:hAnsi="標楷體" w:cs="Times New Roman"/>
                <w:szCs w:val="24"/>
              </w:rPr>
            </w:pPr>
            <w:r w:rsidRPr="00CD6757">
              <w:rPr>
                <w:rFonts w:ascii="標楷體" w:eastAsia="標楷體" w:hAnsi="標楷體" w:cs="Times New Roman" w:hint="eastAsia"/>
                <w:szCs w:val="24"/>
              </w:rPr>
              <w:t>清淨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CD6757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36</w:t>
            </w:r>
            <w:r w:rsidRPr="00CD6757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CD6757">
              <w:rPr>
                <w:rFonts w:ascii="標楷體" w:eastAsia="標楷體" w:hAnsi="標楷體" w:cs="Times New Roman" w:hint="eastAsia"/>
                <w:szCs w:val="24"/>
              </w:rPr>
              <w:t>」</w:t>
            </w:r>
          </w:p>
          <w:p w:rsidR="002E33CB" w:rsidRPr="00CD6757" w:rsidRDefault="002E33CB" w:rsidP="002E33C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 w:rsidRPr="00CD6757">
              <w:rPr>
                <w:rFonts w:ascii="Times New Roman" w:eastAsia="SimSun" w:hAnsi="Times New Roman" w:cs="Times New Roman"/>
              </w:rPr>
              <w:t>1</w:t>
            </w:r>
            <w:r>
              <w:rPr>
                <w:rFonts w:ascii="Times New Roman" w:eastAsia="SimSun" w:hAnsi="Times New Roman" w:cs="Times New Roman" w:hint="eastAsia"/>
              </w:rPr>
              <w:t>6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</w:tc>
        <w:tc>
          <w:tcPr>
            <w:tcW w:w="417" w:type="dxa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D6757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CD6757">
              <w:rPr>
                <w:rFonts w:ascii="Times New Roman" w:eastAsia="SimSun" w:hAnsi="Times New Roman" w:cs="Times New Roman"/>
                <w:szCs w:val="24"/>
                <w:lang w:eastAsia="zh-CN"/>
              </w:rPr>
              <w:t>6</w:t>
            </w:r>
          </w:p>
        </w:tc>
        <w:tc>
          <w:tcPr>
            <w:tcW w:w="859" w:type="dxa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CD6757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D6757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598b </w:t>
            </w:r>
            <w:r w:rsidRPr="00CD6757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CD6757" w:rsidRDefault="002E33CB" w:rsidP="002E33CB">
            <w:pPr>
              <w:spacing w:line="0" w:lineRule="atLeast"/>
              <w:rPr>
                <w:rFonts w:ascii="Times New Roman" w:hAnsi="Times New Roman" w:cs="Times New Roman"/>
                <w:szCs w:val="24"/>
              </w:rPr>
            </w:pPr>
            <w:r w:rsidRPr="00CD6757">
              <w:rPr>
                <w:rFonts w:ascii="Times New Roman" w:eastAsia="SimSun" w:hAnsi="Times New Roman" w:cs="Times New Roman"/>
                <w:szCs w:val="24"/>
                <w:lang w:eastAsia="zh-CN"/>
              </w:rPr>
              <w:t>599 a</w:t>
            </w:r>
          </w:p>
        </w:tc>
      </w:tr>
      <w:tr w:rsidR="002E33CB" w:rsidRPr="00C605A0" w:rsidTr="002E33CB">
        <w:trPr>
          <w:gridAfter w:val="1"/>
          <w:wAfter w:w="80" w:type="dxa"/>
          <w:trHeight w:val="1041"/>
        </w:trPr>
        <w:tc>
          <w:tcPr>
            <w:tcW w:w="532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F87623" w:rsidRDefault="002E33CB" w:rsidP="002E33CB">
            <w:pPr>
              <w:ind w:leftChars="-2" w:hangingChars="2" w:hanging="5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6642" w:type="dxa"/>
            <w:gridSpan w:val="7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3F41F2" w:rsidRDefault="002E33CB" w:rsidP="002E33CB">
            <w:pPr>
              <w:ind w:leftChars="-45" w:left="-108" w:rightChars="7" w:right="17" w:firstLineChars="45" w:firstLine="108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3F41F2">
              <w:rPr>
                <w:rFonts w:ascii="Times New Roman" w:eastAsia="新細明體" w:hAnsi="Times New Roman" w:cs="Times New Roman" w:hint="eastAsia"/>
                <w:szCs w:val="24"/>
              </w:rPr>
              <w:t>《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毘尼摩得勒伽》，有〈偷婆〉類，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「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有食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」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類，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「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缽、衣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」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類，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「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依止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」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類，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「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和上、弟子</w:t>
            </w:r>
            <w:r w:rsidRPr="003F41F2">
              <w:rPr>
                <w:rFonts w:asciiTheme="minorEastAsia" w:eastAsia="新細明體" w:hAnsiTheme="minorEastAsia" w:cs="Times New Roman"/>
                <w:szCs w:val="24"/>
              </w:rPr>
              <w:t>」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類，從（</w:t>
            </w:r>
            <w:r w:rsidRPr="003F41F2">
              <w:rPr>
                <w:rFonts w:ascii="Times New Roman" w:hAnsi="Times New Roman" w:cs="Times New Roman"/>
                <w:szCs w:val="24"/>
              </w:rPr>
              <w:t>137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）到（</w:t>
            </w:r>
            <w:r w:rsidRPr="003F41F2">
              <w:rPr>
                <w:rFonts w:ascii="Times New Roman" w:hAnsi="Times New Roman" w:cs="Times New Roman"/>
                <w:szCs w:val="24"/>
              </w:rPr>
              <w:t>164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），共</w:t>
            </w:r>
            <w:r w:rsidRPr="003F41F2">
              <w:rPr>
                <w:rFonts w:ascii="Times New Roman" w:eastAsia="新細明體" w:hAnsi="Times New Roman" w:cs="Times New Roman"/>
                <w:szCs w:val="24"/>
              </w:rPr>
              <w:t>28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項目，都是</w:t>
            </w:r>
            <w:r w:rsidRPr="003F41F2">
              <w:rPr>
                <w:rFonts w:ascii="新細明體" w:eastAsia="新細明體" w:hAnsi="新細明體" w:cs="新細明體" w:hint="eastAsia"/>
                <w:b/>
                <w:szCs w:val="24"/>
              </w:rPr>
              <w:t>《毘尼母經》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所</w:t>
            </w:r>
            <w:r w:rsidRPr="003F41F2">
              <w:rPr>
                <w:rFonts w:ascii="新細明體" w:eastAsia="新細明體" w:hAnsi="新細明體" w:cs="新細明體" w:hint="eastAsia"/>
                <w:b/>
                <w:szCs w:val="24"/>
              </w:rPr>
              <w:t>沒有</w:t>
            </w:r>
            <w:r w:rsidRPr="003F41F2">
              <w:rPr>
                <w:rFonts w:ascii="新細明體" w:eastAsia="新細明體" w:hAnsi="新細明體" w:cs="新細明體" w:hint="eastAsia"/>
                <w:szCs w:val="24"/>
              </w:rPr>
              <w:t>的</w:t>
            </w:r>
            <w:r w:rsidRPr="003F41F2">
              <w:rPr>
                <w:rFonts w:ascii="Times New Roman" w:hAnsi="Times New Roman" w:cs="Times New Roman" w:hint="eastAsia"/>
                <w:szCs w:val="24"/>
              </w:rPr>
              <w:t>。</w:t>
            </w:r>
          </w:p>
        </w:tc>
        <w:tc>
          <w:tcPr>
            <w:tcW w:w="200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024552" w:rsidRDefault="002E33CB" w:rsidP="002E33CB">
            <w:pPr>
              <w:ind w:leftChars="-38" w:left="-7" w:hangingChars="38" w:hanging="84"/>
              <w:rPr>
                <w:rFonts w:asciiTheme="majorEastAsia" w:eastAsia="SimSun" w:hAnsiTheme="majorEastAsia" w:cs="Times New Roman"/>
                <w:sz w:val="22"/>
              </w:rPr>
            </w:pPr>
            <w:r w:rsidRPr="00024552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「起塔法者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45)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</w:p>
          <w:p w:rsidR="002E33CB" w:rsidRPr="00024552" w:rsidRDefault="002E33CB" w:rsidP="002E33CB">
            <w:pPr>
              <w:ind w:leftChars="-38" w:left="-7" w:hangingChars="38" w:hanging="84"/>
              <w:rPr>
                <w:rFonts w:ascii="標楷體" w:eastAsia="SimSun" w:hAnsi="標楷體" w:cs="Times New Roman"/>
                <w:kern w:val="0"/>
                <w:sz w:val="22"/>
              </w:rPr>
            </w:pPr>
            <w:r w:rsidRPr="00024552">
              <w:rPr>
                <w:rFonts w:ascii="標楷體" w:eastAsia="標楷體" w:hAnsi="標楷體" w:cs="Times New Roman" w:hint="eastAsia"/>
                <w:kern w:val="0"/>
                <w:sz w:val="22"/>
              </w:rPr>
              <w:t>「堅法者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5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2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024552">
              <w:rPr>
                <w:rFonts w:ascii="標楷體" w:eastAsia="標楷體" w:hAnsi="標楷體" w:cs="Times New Roman" w:hint="eastAsia"/>
                <w:kern w:val="0"/>
                <w:sz w:val="22"/>
              </w:rPr>
              <w:t>」</w:t>
            </w:r>
          </w:p>
          <w:p w:rsidR="002E33CB" w:rsidRPr="00486D2A" w:rsidRDefault="002E33CB" w:rsidP="002E33CB">
            <w:pPr>
              <w:ind w:leftChars="-38" w:left="-7" w:hangingChars="38" w:hanging="84"/>
              <w:rPr>
                <w:rFonts w:ascii="標楷體" w:eastAsia="SimSun" w:hAnsi="標楷體" w:cs="Times New Roman"/>
                <w:szCs w:val="24"/>
                <w:lang w:eastAsia="zh-CN"/>
              </w:rPr>
            </w:pPr>
            <w:r w:rsidRPr="00024552">
              <w:rPr>
                <w:rFonts w:ascii="標楷體" w:eastAsia="標楷體" w:hAnsi="標楷體" w:cs="Times New Roman" w:hint="eastAsia"/>
                <w:kern w:val="0"/>
                <w:sz w:val="22"/>
              </w:rPr>
              <w:t>「鉢法者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5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8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024552">
              <w:rPr>
                <w:rFonts w:ascii="標楷體" w:eastAsia="標楷體" w:hAnsi="標楷體" w:cs="Times New Roman" w:hint="eastAsia"/>
                <w:kern w:val="0"/>
                <w:sz w:val="22"/>
              </w:rPr>
              <w:t>」</w:t>
            </w:r>
          </w:p>
        </w:tc>
        <w:tc>
          <w:tcPr>
            <w:tcW w:w="563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024552" w:rsidRDefault="002E33CB" w:rsidP="002E33CB">
            <w:pPr>
              <w:spacing w:line="0" w:lineRule="atLeast"/>
              <w:ind w:leftChars="-2" w:left="-1" w:hangingChars="2" w:hanging="4"/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</w:pPr>
            <w:r w:rsidRPr="00024552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56</w:t>
            </w:r>
          </w:p>
          <w:p w:rsidR="002E33CB" w:rsidRPr="00024552" w:rsidRDefault="002E33CB" w:rsidP="002E33CB">
            <w:pPr>
              <w:spacing w:line="0" w:lineRule="atLeast"/>
              <w:ind w:leftChars="-2" w:left="-1" w:hangingChars="2" w:hanging="4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</w:tc>
        <w:tc>
          <w:tcPr>
            <w:tcW w:w="848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024552" w:rsidRDefault="002E33CB" w:rsidP="002E33CB">
            <w:pPr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</w:pPr>
            <w:r w:rsidRPr="00024552">
              <w:rPr>
                <w:rFonts w:ascii="Times New Roman" w:eastAsia="標楷體" w:hAnsi="Times New Roman" w:cs="Times New Roman"/>
                <w:kern w:val="0"/>
                <w:sz w:val="22"/>
              </w:rPr>
              <w:t>415b</w:t>
            </w:r>
            <w:r w:rsidRPr="000245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024552" w:rsidRDefault="002E33CB" w:rsidP="002E33CB">
            <w:pPr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</w:pPr>
            <w:r w:rsidRPr="00024552"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  <w:t>415c</w:t>
            </w:r>
            <w:r w:rsidRPr="000245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024552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024552"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  <w:t>416a</w:t>
            </w:r>
            <w:r w:rsidRPr="000245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</w:tc>
        <w:tc>
          <w:tcPr>
            <w:tcW w:w="2278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486D2A" w:rsidRDefault="002E33CB" w:rsidP="002E33CB">
            <w:pPr>
              <w:ind w:leftChars="-41" w:left="291" w:hangingChars="177" w:hanging="389"/>
              <w:rPr>
                <w:rFonts w:ascii="標楷體" w:eastAsia="標楷體" w:hAnsi="標楷體" w:cs="Times New Roman"/>
                <w:sz w:val="22"/>
                <w:lang w:eastAsia="zh-CN"/>
              </w:rPr>
            </w:pPr>
            <w:r w:rsidRPr="00486D2A">
              <w:rPr>
                <w:rFonts w:ascii="標楷體" w:eastAsia="標楷體" w:hAnsi="標楷體" w:cs="Times New Roman" w:hint="eastAsia"/>
                <w:sz w:val="22"/>
              </w:rPr>
              <w:t>「云何偷婆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  <w:lang w:eastAsia="zh-CN"/>
              </w:rPr>
              <w:t>37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486D2A">
              <w:rPr>
                <w:rFonts w:ascii="標楷體" w:eastAsia="標楷體" w:hAnsi="標楷體" w:cs="Times New Roman" w:hint="eastAsia"/>
                <w:sz w:val="22"/>
              </w:rPr>
              <w:t>」</w:t>
            </w:r>
          </w:p>
          <w:p w:rsidR="002E33CB" w:rsidRPr="00486D2A" w:rsidRDefault="002E33CB" w:rsidP="002E33CB">
            <w:pPr>
              <w:ind w:leftChars="-41" w:left="291" w:hangingChars="177" w:hanging="389"/>
              <w:rPr>
                <w:rFonts w:ascii="標楷體" w:eastAsia="標楷體" w:hAnsi="標楷體" w:cs="Times New Roman"/>
                <w:sz w:val="22"/>
                <w:lang w:eastAsia="zh-CN"/>
              </w:rPr>
            </w:pPr>
            <w:r w:rsidRPr="00486D2A">
              <w:rPr>
                <w:rFonts w:ascii="標楷體" w:eastAsia="標楷體" w:hAnsi="標楷體" w:cs="Times New Roman" w:hint="eastAsia"/>
                <w:sz w:val="22"/>
                <w:lang w:eastAsia="zh-CN"/>
              </w:rPr>
              <w:t>「云何有食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  <w:lang w:eastAsia="zh-CN"/>
              </w:rPr>
              <w:t>44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486D2A">
              <w:rPr>
                <w:rFonts w:ascii="標楷體" w:eastAsia="標楷體" w:hAnsi="標楷體" w:cs="Times New Roman" w:hint="eastAsia"/>
                <w:sz w:val="22"/>
                <w:lang w:eastAsia="zh-CN"/>
              </w:rPr>
              <w:t>」</w:t>
            </w:r>
          </w:p>
          <w:p w:rsidR="002E33CB" w:rsidRPr="00486D2A" w:rsidRDefault="002E33CB" w:rsidP="002E33CB">
            <w:pPr>
              <w:ind w:leftChars="-41" w:left="291" w:hangingChars="177" w:hanging="389"/>
              <w:rPr>
                <w:rFonts w:ascii="標楷體" w:eastAsia="SimSun" w:hAnsi="標楷體" w:cs="Times New Roman"/>
                <w:sz w:val="22"/>
                <w:lang w:eastAsia="zh-CN"/>
              </w:rPr>
            </w:pPr>
            <w:r w:rsidRPr="00486D2A">
              <w:rPr>
                <w:rFonts w:ascii="標楷體" w:eastAsia="標楷體" w:hAnsi="標楷體" w:cs="Times New Roman" w:hint="eastAsia"/>
                <w:sz w:val="22"/>
                <w:lang w:eastAsia="zh-CN"/>
              </w:rPr>
              <w:t>「云何鉢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  <w:lang w:eastAsia="zh-CN"/>
              </w:rPr>
              <w:t>49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486D2A">
              <w:rPr>
                <w:rFonts w:ascii="標楷體" w:eastAsia="標楷體" w:hAnsi="標楷體" w:cs="Times New Roman" w:hint="eastAsia"/>
                <w:sz w:val="22"/>
                <w:lang w:eastAsia="zh-CN"/>
              </w:rPr>
              <w:t>」</w:t>
            </w:r>
          </w:p>
        </w:tc>
        <w:tc>
          <w:tcPr>
            <w:tcW w:w="417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486D2A" w:rsidRDefault="002E33CB" w:rsidP="002E33CB">
            <w:pPr>
              <w:rPr>
                <w:rFonts w:ascii="Times New Roman" w:eastAsia="SimSun" w:hAnsi="Times New Roman" w:cs="Times New Roman"/>
                <w:sz w:val="22"/>
              </w:rPr>
            </w:pPr>
            <w:r w:rsidRPr="00486D2A">
              <w:rPr>
                <w:rFonts w:ascii="Times New Roman" w:eastAsia="標楷體" w:hAnsi="Times New Roman" w:cs="Times New Roman"/>
                <w:sz w:val="22"/>
              </w:rPr>
              <w:t>6</w:t>
            </w:r>
          </w:p>
        </w:tc>
        <w:tc>
          <w:tcPr>
            <w:tcW w:w="859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486D2A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486D2A">
              <w:rPr>
                <w:rFonts w:ascii="Times New Roman" w:eastAsia="標楷體" w:hAnsi="Times New Roman" w:cs="Times New Roman"/>
                <w:sz w:val="22"/>
              </w:rPr>
              <w:t>599a</w:t>
            </w:r>
            <w:r w:rsidRPr="00CD6757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  <w:r>
              <w:rPr>
                <w:rFonts w:ascii="Times New Roman" w:eastAsia="SimSun" w:hAnsi="Times New Roman" w:cs="Times New Roman" w:hint="eastAsia"/>
                <w:b/>
                <w:szCs w:val="24"/>
                <w:lang w:eastAsia="zh-CN"/>
              </w:rPr>
              <w:t xml:space="preserve"> </w:t>
            </w:r>
          </w:p>
          <w:p w:rsidR="002E33CB" w:rsidRPr="00486D2A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486D2A">
              <w:rPr>
                <w:rFonts w:ascii="Times New Roman" w:eastAsia="SimSun" w:hAnsi="Times New Roman" w:cs="Times New Roman"/>
                <w:sz w:val="22"/>
                <w:lang w:eastAsia="zh-CN"/>
              </w:rPr>
              <w:t>599a</w:t>
            </w:r>
            <w:r w:rsidRPr="00CD6757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486D2A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486D2A">
              <w:rPr>
                <w:rFonts w:ascii="Times New Roman" w:eastAsia="SimSun" w:hAnsi="Times New Roman" w:cs="Times New Roman"/>
                <w:sz w:val="22"/>
                <w:lang w:eastAsia="zh-CN"/>
              </w:rPr>
              <w:t>599b</w:t>
            </w:r>
            <w:r w:rsidRPr="00CD6757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</w:tc>
      </w:tr>
      <w:tr w:rsidR="002E33CB" w:rsidRPr="00C605A0" w:rsidTr="002E33CB">
        <w:trPr>
          <w:gridAfter w:val="1"/>
          <w:wAfter w:w="80" w:type="dxa"/>
          <w:trHeight w:val="1140"/>
        </w:trPr>
        <w:tc>
          <w:tcPr>
            <w:tcW w:w="532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F87623" w:rsidRDefault="002E33CB" w:rsidP="002E33CB">
            <w:pPr>
              <w:ind w:leftChars="-2" w:hangingChars="2" w:hanging="5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6642" w:type="dxa"/>
            <w:gridSpan w:val="7"/>
            <w:vMerge w:val="restart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14" w:left="745" w:hangingChars="354" w:hanging="711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  <w:p w:rsidR="002E33CB" w:rsidRDefault="002E33CB" w:rsidP="002E33CB">
            <w:pPr>
              <w:ind w:leftChars="14" w:left="743" w:hangingChars="354" w:hanging="709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導師案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  <w:r w:rsidRPr="003F41F2">
              <w:rPr>
                <w:rFonts w:ascii="新細明體" w:eastAsia="新細明體" w:hAnsi="新細明體" w:cs="新細明體" w:hint="eastAsia"/>
              </w:rPr>
              <w:t>《毘尼母經》</w:t>
            </w:r>
            <w:r w:rsidRPr="006919D8">
              <w:rPr>
                <w:rFonts w:ascii="新細明體" w:eastAsia="新細明體" w:hAnsi="新細明體" w:cs="新細明體" w:hint="eastAsia"/>
                <w:b/>
              </w:rPr>
              <w:t>第三分</w:t>
            </w:r>
            <w:r w:rsidRPr="003F41F2">
              <w:rPr>
                <w:rFonts w:ascii="新細明體" w:eastAsia="新細明體" w:hAnsi="新細明體" w:cs="新細明體" w:hint="eastAsia"/>
              </w:rPr>
              <w:t>中說：</w:t>
            </w:r>
            <w:r w:rsidRPr="003F41F2">
              <w:rPr>
                <w:rFonts w:asciiTheme="minorEastAsia" w:hAnsiTheme="minorEastAsia" w:cs="Times New Roman" w:hint="eastAsia"/>
              </w:rPr>
              <w:t>「</w:t>
            </w:r>
            <w:r w:rsidRPr="003F41F2">
              <w:rPr>
                <w:rFonts w:ascii="標楷體" w:eastAsia="標楷體" w:hAnsi="標楷體" w:cs="新細明體" w:hint="eastAsia"/>
              </w:rPr>
              <w:t>共行弟子、共宿弟子，奉事和尚、阿闍梨，和尚、阿闍梨畜弟子法，此皆如上文所說</w:t>
            </w:r>
            <w:r w:rsidRPr="003F41F2">
              <w:rPr>
                <w:rFonts w:asciiTheme="minorEastAsia" w:hAnsiTheme="minorEastAsia" w:cs="Times New Roman" w:hint="eastAsia"/>
              </w:rPr>
              <w:t>」</w:t>
            </w:r>
            <w:r w:rsidRPr="00F8326F">
              <w:rPr>
                <w:rFonts w:ascii="新細明體" w:eastAsia="新細明體" w:hAnsi="新細明體" w:cs="新細明體" w:hint="eastAsia"/>
              </w:rPr>
              <w:t>（大正</w:t>
            </w:r>
            <w:r w:rsidRPr="00F8326F">
              <w:rPr>
                <w:rFonts w:ascii="Times New Roman" w:eastAsia="SimSun" w:hAnsi="Times New Roman" w:cs="Times New Roman"/>
              </w:rPr>
              <w:t>24</w:t>
            </w:r>
            <w:r w:rsidRPr="00F8326F">
              <w:rPr>
                <w:rFonts w:ascii="新細明體" w:eastAsia="新細明體" w:hAnsi="新細明體" w:cs="新細明體" w:hint="eastAsia"/>
              </w:rPr>
              <w:t>，</w:t>
            </w:r>
            <w:r w:rsidRPr="00F8326F">
              <w:rPr>
                <w:rFonts w:ascii="Times New Roman" w:eastAsia="SimSun" w:hAnsi="Times New Roman" w:cs="Times New Roman"/>
              </w:rPr>
              <w:t>835b</w:t>
            </w:r>
            <w:r>
              <w:rPr>
                <w:rFonts w:ascii="Times New Roman" w:eastAsia="SimSun" w:hAnsi="Times New Roman" w:cs="Times New Roman" w:hint="eastAsia"/>
              </w:rPr>
              <w:t>11-12</w:t>
            </w:r>
            <w:r w:rsidRPr="00F8326F">
              <w:rPr>
                <w:rFonts w:ascii="新細明體" w:eastAsia="新細明體" w:hAnsi="新細明體" w:cs="新細明體" w:hint="eastAsia"/>
              </w:rPr>
              <w:t>）</w:t>
            </w:r>
            <w:r w:rsidRPr="003F41F2">
              <w:rPr>
                <w:rFonts w:ascii="新細明體" w:eastAsia="新細明體" w:hAnsi="新細明體" w:cs="新細明體" w:hint="eastAsia"/>
              </w:rPr>
              <w:t>。</w:t>
            </w:r>
            <w:r w:rsidRPr="009C217D">
              <w:rPr>
                <w:rFonts w:ascii="新細明體" w:eastAsia="新細明體" w:hAnsi="新細明體" w:cs="新細明體" w:hint="eastAsia"/>
                <w:b/>
              </w:rPr>
              <w:t>但上文並沒有說到，可見第二分中，應</w:t>
            </w:r>
            <w:r w:rsidRPr="006919D8">
              <w:rPr>
                <w:rFonts w:ascii="新細明體" w:eastAsia="新細明體" w:hAnsi="新細明體" w:cs="新細明體" w:hint="eastAsia"/>
                <w:b/>
              </w:rPr>
              <w:t>有和尚、弟子法，而是</w:t>
            </w:r>
            <w:r w:rsidRPr="006919D8">
              <w:rPr>
                <w:rFonts w:ascii="新細明體" w:eastAsia="新細明體" w:hAnsi="新細明體" w:cs="新細明體" w:hint="eastAsia"/>
                <w:b/>
                <w:shd w:val="pct15" w:color="auto" w:fill="FFFFFF"/>
              </w:rPr>
              <w:t>脫落</w:t>
            </w:r>
            <w:r w:rsidRPr="006919D8">
              <w:rPr>
                <w:rFonts w:ascii="新細明體" w:eastAsia="新細明體" w:hAnsi="新細明體" w:cs="新細明體" w:hint="eastAsia"/>
                <w:b/>
              </w:rPr>
              <w:t>了。</w:t>
            </w:r>
            <w:r w:rsidRPr="002F34BD">
              <w:rPr>
                <w:rFonts w:ascii="SimSun" w:eastAsia="SimSun" w:hAnsi="SimSun" w:cs="新細明體" w:hint="eastAsia"/>
                <w:b/>
                <w:shd w:val="pct15" w:color="auto" w:fill="FFFFFF"/>
                <w:lang w:eastAsia="zh-CN"/>
              </w:rPr>
              <w:t>（I）</w:t>
            </w:r>
          </w:p>
        </w:tc>
        <w:tc>
          <w:tcPr>
            <w:tcW w:w="2003" w:type="dxa"/>
            <w:vMerge w:val="restart"/>
            <w:tcBorders>
              <w:top w:val="dotted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-38" w:left="-7" w:hangingChars="38" w:hanging="84"/>
              <w:rPr>
                <w:rFonts w:ascii="標楷體" w:eastAsia="SimSun" w:hAnsi="標楷體" w:cs="Times New Roman"/>
                <w:kern w:val="0"/>
                <w:sz w:val="22"/>
              </w:rPr>
            </w:pPr>
            <w:r w:rsidRPr="00024552">
              <w:rPr>
                <w:rFonts w:ascii="標楷體" w:eastAsia="標楷體" w:hAnsi="標楷體" w:cs="Times New Roman" w:hint="eastAsia"/>
                <w:kern w:val="0"/>
                <w:sz w:val="22"/>
              </w:rPr>
              <w:t>「和上法者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65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</w:t>
            </w:r>
          </w:p>
          <w:p w:rsidR="002E33CB" w:rsidRDefault="002E33CB" w:rsidP="002E33CB">
            <w:pPr>
              <w:ind w:leftChars="23" w:left="55"/>
              <w:rPr>
                <w:rFonts w:ascii="標楷體" w:eastAsia="SimSun" w:hAnsi="標楷體" w:cs="Times New Roman"/>
                <w:kern w:val="0"/>
                <w:sz w:val="22"/>
              </w:rPr>
            </w:pP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</w:t>
            </w:r>
            <w:r w:rsidRPr="00024552">
              <w:rPr>
                <w:rFonts w:ascii="標楷體" w:eastAsia="標楷體" w:hAnsi="標楷體" w:cs="Times New Roman" w:hint="eastAsia"/>
                <w:kern w:val="0"/>
                <w:sz w:val="22"/>
              </w:rPr>
              <w:t>」</w:t>
            </w:r>
          </w:p>
          <w:p w:rsidR="002E33CB" w:rsidRDefault="002E33CB" w:rsidP="002E33CB">
            <w:pPr>
              <w:ind w:leftChars="23" w:left="55"/>
              <w:rPr>
                <w:rFonts w:ascii="標楷體" w:eastAsia="SimSun" w:hAnsi="標楷體" w:cs="Times New Roman"/>
                <w:kern w:val="0"/>
                <w:sz w:val="22"/>
              </w:rPr>
            </w:pPr>
            <w:r w:rsidRPr="00024552">
              <w:rPr>
                <w:rFonts w:ascii="標楷體" w:eastAsia="標楷體" w:hAnsi="標楷體" w:cs="Times New Roman" w:hint="eastAsia"/>
                <w:sz w:val="22"/>
              </w:rPr>
              <w:t>「沙彌</w:t>
            </w:r>
            <w:r w:rsidRPr="00024552">
              <w:rPr>
                <w:rFonts w:ascii="標楷體" w:eastAsia="標楷體" w:hAnsi="標楷體" w:cs="Times New Roman" w:hint="eastAsia"/>
                <w:kern w:val="0"/>
                <w:sz w:val="22"/>
              </w:rPr>
              <w:t>法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70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</w:p>
          <w:p w:rsidR="002E33CB" w:rsidRDefault="002E33CB" w:rsidP="002E33CB">
            <w:pPr>
              <w:ind w:leftChars="-38" w:left="103" w:hangingChars="88" w:hanging="194"/>
              <w:rPr>
                <w:rFonts w:ascii="標楷體" w:eastAsia="SimSun" w:hAnsi="標楷體" w:cs="Times New Roman"/>
                <w:sz w:val="22"/>
              </w:rPr>
            </w:pPr>
            <w:r w:rsidRPr="00024552">
              <w:rPr>
                <w:rFonts w:ascii="標楷體" w:eastAsia="標楷體" w:hAnsi="標楷體" w:cs="Times New Roman" w:hint="eastAsia"/>
                <w:sz w:val="22"/>
              </w:rPr>
              <w:t>「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024552">
              <w:rPr>
                <w:rFonts w:ascii="標楷體" w:eastAsia="標楷體" w:hAnsi="標楷體" w:cs="Times New Roman" w:hint="eastAsia"/>
                <w:sz w:val="22"/>
              </w:rPr>
              <w:t>是名捨依止法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74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="新細明體" w:eastAsia="新細明體" w:hAnsi="新細明體" w:cs="新細明體" w:hint="eastAsia"/>
                <w:sz w:val="22"/>
              </w:rPr>
              <w:t>。</w:t>
            </w:r>
            <w:r w:rsidRPr="00024552">
              <w:rPr>
                <w:rFonts w:ascii="標楷體" w:eastAsia="標楷體" w:hAnsi="標楷體" w:cs="Times New Roman" w:hint="eastAsia"/>
                <w:sz w:val="22"/>
              </w:rPr>
              <w:t>」</w:t>
            </w:r>
          </w:p>
          <w:p w:rsidR="002E33CB" w:rsidRPr="00787034" w:rsidRDefault="002E33CB" w:rsidP="002E33CB">
            <w:pPr>
              <w:ind w:leftChars="-38" w:left="103" w:hangingChars="88" w:hanging="194"/>
              <w:rPr>
                <w:rFonts w:ascii="標楷體" w:eastAsia="SimSun" w:hAnsi="標楷體" w:cs="Times New Roman"/>
                <w:kern w:val="0"/>
                <w:sz w:val="22"/>
                <w:lang w:eastAsia="zh-CN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>
              <w:rPr>
                <w:rFonts w:ascii="Times New Roman" w:eastAsia="SimSun" w:hAnsi="Times New Roman" w:cs="Times New Roman" w:hint="eastAsia"/>
                <w:lang w:eastAsia="zh-CN"/>
              </w:rPr>
              <w:t>30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</w:tc>
        <w:tc>
          <w:tcPr>
            <w:tcW w:w="563" w:type="dxa"/>
            <w:gridSpan w:val="2"/>
            <w:tcBorders>
              <w:top w:val="dotted" w:sz="4" w:space="0" w:color="auto"/>
              <w:left w:val="dotDotDash" w:sz="6" w:space="0" w:color="auto"/>
              <w:bottom w:val="nil"/>
              <w:right w:val="single" w:sz="8" w:space="0" w:color="auto"/>
            </w:tcBorders>
          </w:tcPr>
          <w:p w:rsidR="002E33CB" w:rsidRPr="00024552" w:rsidRDefault="002E33CB" w:rsidP="002E33CB">
            <w:pPr>
              <w:spacing w:line="0" w:lineRule="atLeast"/>
              <w:ind w:leftChars="-43" w:left="-8" w:hangingChars="43" w:hanging="95"/>
              <w:rPr>
                <w:rFonts w:ascii="Times New Roman" w:eastAsia="標楷體" w:hAnsi="Times New Roman" w:cs="Times New Roman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dotted" w:sz="4" w:space="0" w:color="auto"/>
              <w:left w:val="dotDotDash" w:sz="6" w:space="0" w:color="auto"/>
              <w:bottom w:val="nil"/>
              <w:right w:val="double" w:sz="4" w:space="0" w:color="auto"/>
            </w:tcBorders>
          </w:tcPr>
          <w:p w:rsidR="002E33CB" w:rsidRPr="00024552" w:rsidRDefault="002E33CB" w:rsidP="002E33CB">
            <w:pPr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</w:pPr>
            <w:r w:rsidRPr="00024552"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  <w:t>416a</w:t>
            </w:r>
            <w:r w:rsidRPr="000245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Default="002E33CB" w:rsidP="002E33CB">
            <w:pPr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</w:pPr>
          </w:p>
          <w:p w:rsidR="002E33CB" w:rsidRPr="00024552" w:rsidRDefault="002E33CB" w:rsidP="002E33CB">
            <w:pPr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</w:pPr>
            <w:r w:rsidRPr="00024552"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  <w:t>416</w:t>
            </w:r>
            <w:r w:rsidRPr="00024552">
              <w:rPr>
                <w:rFonts w:ascii="Times New Roman" w:eastAsia="SimSun" w:hAnsi="Times New Roman" w:cs="Times New Roman" w:hint="eastAsia"/>
                <w:kern w:val="0"/>
                <w:sz w:val="22"/>
                <w:lang w:eastAsia="zh-CN"/>
              </w:rPr>
              <w:t>b</w:t>
            </w:r>
            <w:r w:rsidRPr="00024552">
              <w:rPr>
                <w:rFonts w:ascii="Times New Roman" w:eastAsia="標楷體" w:hAnsi="Times New Roman" w:cs="Times New Roman"/>
                <w:b/>
                <w:sz w:val="22"/>
              </w:rPr>
              <w:t>-</w:t>
            </w:r>
          </w:p>
          <w:p w:rsidR="002E33CB" w:rsidRPr="00024552" w:rsidRDefault="002E33CB" w:rsidP="002E33CB">
            <w:pPr>
              <w:rPr>
                <w:rFonts w:ascii="Times New Roman" w:eastAsia="SimSun" w:hAnsi="Times New Roman" w:cs="Times New Roman"/>
                <w:kern w:val="0"/>
                <w:sz w:val="22"/>
                <w:lang w:eastAsia="zh-CN"/>
              </w:rPr>
            </w:pPr>
            <w:r w:rsidRPr="00024552">
              <w:rPr>
                <w:rFonts w:ascii="Times New Roman" w:eastAsia="SimSun" w:hAnsi="Times New Roman" w:cs="Times New Roman"/>
                <w:sz w:val="22"/>
                <w:lang w:eastAsia="zh-CN"/>
              </w:rPr>
              <w:t>416c</w:t>
            </w:r>
            <w:r w:rsidRPr="00024552">
              <w:rPr>
                <w:rFonts w:ascii="標楷體" w:eastAsia="SimSun" w:hAnsi="標楷體" w:cs="Times New Roman" w:hint="eastAsia"/>
                <w:sz w:val="22"/>
                <w:lang w:eastAsia="zh-CN"/>
              </w:rPr>
              <w:t xml:space="preserve">  </w:t>
            </w:r>
          </w:p>
        </w:tc>
        <w:tc>
          <w:tcPr>
            <w:tcW w:w="2278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486D2A" w:rsidRDefault="002E33CB" w:rsidP="002E33CB">
            <w:pPr>
              <w:ind w:leftChars="-41" w:left="291" w:hangingChars="177" w:hanging="389"/>
              <w:rPr>
                <w:rFonts w:ascii="標楷體" w:eastAsia="標楷體" w:hAnsi="標楷體" w:cs="Times New Roman"/>
                <w:sz w:val="22"/>
                <w:lang w:eastAsia="zh-CN"/>
              </w:rPr>
            </w:pPr>
            <w:r w:rsidRPr="00486D2A">
              <w:rPr>
                <w:rFonts w:ascii="標楷體" w:eastAsia="標楷體" w:hAnsi="標楷體" w:cs="Times New Roman" w:hint="eastAsia"/>
                <w:sz w:val="22"/>
                <w:lang w:eastAsia="zh-CN"/>
              </w:rPr>
              <w:t>「云何依止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  <w:lang w:eastAsia="zh-CN"/>
              </w:rPr>
              <w:t>54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486D2A">
              <w:rPr>
                <w:rFonts w:ascii="標楷體" w:eastAsia="標楷體" w:hAnsi="標楷體" w:cs="Times New Roman" w:hint="eastAsia"/>
                <w:sz w:val="22"/>
                <w:lang w:eastAsia="zh-CN"/>
              </w:rPr>
              <w:t>」</w:t>
            </w:r>
          </w:p>
          <w:p w:rsidR="002E33CB" w:rsidRPr="00486D2A" w:rsidRDefault="002E33CB" w:rsidP="002E33CB">
            <w:pPr>
              <w:ind w:leftChars="-41" w:left="291" w:hangingChars="177" w:hanging="389"/>
              <w:rPr>
                <w:rFonts w:ascii="標楷體" w:eastAsia="標楷體" w:hAnsi="標楷體" w:cs="Times New Roman"/>
                <w:sz w:val="22"/>
              </w:rPr>
            </w:pPr>
            <w:r w:rsidRPr="00486D2A">
              <w:rPr>
                <w:rFonts w:ascii="標楷體" w:eastAsia="標楷體" w:hAnsi="標楷體" w:cs="Times New Roman" w:hint="eastAsia"/>
                <w:sz w:val="22"/>
              </w:rPr>
              <w:t>「云何和上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 w:hint="eastAsia"/>
                <w:kern w:val="0"/>
                <w:szCs w:val="24"/>
                <w:vertAlign w:val="superscript"/>
              </w:rPr>
              <w:t>58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486D2A">
              <w:rPr>
                <w:rFonts w:ascii="標楷體" w:eastAsia="標楷體" w:hAnsi="標楷體" w:cs="Times New Roman" w:hint="eastAsia"/>
                <w:sz w:val="22"/>
              </w:rPr>
              <w:t>」</w:t>
            </w:r>
          </w:p>
          <w:p w:rsidR="002E33CB" w:rsidRDefault="002E33CB" w:rsidP="002E33CB">
            <w:pPr>
              <w:ind w:leftChars="-41" w:left="291" w:hangingChars="177" w:hanging="389"/>
              <w:rPr>
                <w:rFonts w:ascii="標楷體" w:eastAsia="SimSun" w:hAnsi="標楷體" w:cs="Times New Roman"/>
                <w:sz w:val="22"/>
              </w:rPr>
            </w:pPr>
            <w:r w:rsidRPr="00486D2A">
              <w:rPr>
                <w:rFonts w:ascii="標楷體" w:eastAsia="標楷體" w:hAnsi="標楷體" w:cs="Times New Roman" w:hint="eastAsia"/>
                <w:sz w:val="22"/>
              </w:rPr>
              <w:t>「云何沙彌</w:t>
            </w:r>
            <w:r w:rsidRPr="00486D2A">
              <w:rPr>
                <w:rFonts w:ascii="Times New Roman" w:eastAsia="標楷體" w:hAnsi="Times New Roman" w:cs="Times New Roman"/>
                <w:kern w:val="0"/>
                <w:szCs w:val="24"/>
                <w:vertAlign w:val="superscript"/>
              </w:rPr>
              <w:t>(1</w:t>
            </w:r>
            <w:r w:rsidRPr="00486D2A">
              <w:rPr>
                <w:rFonts w:ascii="Times New Roman" w:eastAsia="SimSun" w:hAnsi="Times New Roman" w:cs="Times New Roman"/>
                <w:kern w:val="0"/>
                <w:szCs w:val="24"/>
                <w:vertAlign w:val="superscript"/>
              </w:rPr>
              <w:t>64)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</w:p>
          <w:p w:rsidR="002E33CB" w:rsidRDefault="002E33CB" w:rsidP="002E33CB">
            <w:pPr>
              <w:ind w:leftChars="-41" w:left="291" w:hangingChars="177" w:hanging="389"/>
              <w:rPr>
                <w:rFonts w:ascii="標楷體" w:eastAsia="SimSun" w:hAnsi="標楷體" w:cs="Times New Roman"/>
                <w:sz w:val="22"/>
              </w:rPr>
            </w:pPr>
            <w:r w:rsidRPr="00486D2A">
              <w:rPr>
                <w:rFonts w:ascii="標楷體" w:eastAsia="標楷體" w:hAnsi="標楷體" w:cs="新細明體" w:hint="eastAsia"/>
                <w:sz w:val="22"/>
              </w:rPr>
              <w:t>。</w:t>
            </w:r>
            <w:r w:rsidRPr="00486D2A">
              <w:rPr>
                <w:rFonts w:ascii="標楷體" w:eastAsia="標楷體" w:hAnsi="標楷體" w:cs="Times New Roman" w:hint="eastAsia"/>
                <w:sz w:val="22"/>
              </w:rPr>
              <w:t>」</w:t>
            </w:r>
          </w:p>
          <w:p w:rsidR="002E33CB" w:rsidRDefault="002E33CB" w:rsidP="002E33CB">
            <w:pPr>
              <w:ind w:leftChars="-41" w:left="293" w:hangingChars="177" w:hanging="391"/>
              <w:rPr>
                <w:rFonts w:ascii="Times New Roman" w:eastAsia="SimSun" w:hAnsi="Times New Roman" w:cs="Times New Roman"/>
                <w:b/>
                <w:sz w:val="22"/>
              </w:rPr>
            </w:pPr>
          </w:p>
          <w:p w:rsidR="002E33CB" w:rsidRPr="00486D2A" w:rsidRDefault="002E33CB" w:rsidP="002E33CB">
            <w:pPr>
              <w:ind w:leftChars="-41" w:left="292" w:hangingChars="177" w:hanging="390"/>
              <w:rPr>
                <w:rFonts w:ascii="標楷體" w:eastAsia="標楷體" w:hAnsi="標楷體" w:cs="Times New Roman"/>
                <w:sz w:val="22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>
              <w:rPr>
                <w:rFonts w:ascii="Times New Roman" w:eastAsia="SimSun" w:hAnsi="Times New Roman" w:cs="Times New Roman" w:hint="eastAsia"/>
              </w:rPr>
              <w:t>28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</w:tc>
        <w:tc>
          <w:tcPr>
            <w:tcW w:w="417" w:type="dxa"/>
            <w:vMerge w:val="restart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486D2A" w:rsidRDefault="002E33CB" w:rsidP="002E33CB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859" w:type="dxa"/>
            <w:vMerge w:val="restart"/>
            <w:tcBorders>
              <w:top w:val="dotted" w:sz="4" w:space="0" w:color="auto"/>
              <w:left w:val="dotDotDash" w:sz="6" w:space="0" w:color="auto"/>
              <w:right w:val="double" w:sz="4" w:space="0" w:color="auto"/>
            </w:tcBorders>
          </w:tcPr>
          <w:p w:rsidR="002E33CB" w:rsidRPr="00486D2A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486D2A">
              <w:rPr>
                <w:rFonts w:ascii="Times New Roman" w:eastAsia="SimSun" w:hAnsi="Times New Roman" w:cs="Times New Roman"/>
                <w:sz w:val="22"/>
                <w:lang w:eastAsia="zh-CN"/>
              </w:rPr>
              <w:t>599b</w:t>
            </w:r>
            <w:r w:rsidRPr="00CD6757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486D2A" w:rsidRDefault="002E33CB" w:rsidP="002E33CB">
            <w:pPr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486D2A">
              <w:rPr>
                <w:rFonts w:ascii="Times New Roman" w:eastAsia="SimSun" w:hAnsi="Times New Roman" w:cs="Times New Roman"/>
                <w:sz w:val="22"/>
                <w:lang w:eastAsia="zh-CN"/>
              </w:rPr>
              <w:t>599c</w:t>
            </w:r>
            <w:r w:rsidRPr="00CD6757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486D2A" w:rsidRDefault="002E33CB" w:rsidP="002E33CB">
            <w:pPr>
              <w:rPr>
                <w:rFonts w:ascii="Times New Roman" w:eastAsia="SimSun" w:hAnsi="Times New Roman" w:cs="Times New Roman"/>
                <w:sz w:val="22"/>
              </w:rPr>
            </w:pPr>
            <w:r w:rsidRPr="00486D2A">
              <w:rPr>
                <w:rFonts w:ascii="Times New Roman" w:eastAsia="SimSun" w:hAnsi="Times New Roman" w:cs="Times New Roman"/>
                <w:sz w:val="22"/>
                <w:lang w:eastAsia="zh-CN"/>
              </w:rPr>
              <w:t>600a</w:t>
            </w:r>
          </w:p>
        </w:tc>
      </w:tr>
      <w:tr w:rsidR="002E33CB" w:rsidRPr="00C605A0" w:rsidTr="002E33CB">
        <w:trPr>
          <w:gridAfter w:val="1"/>
          <w:wAfter w:w="80" w:type="dxa"/>
          <w:trHeight w:val="845"/>
        </w:trPr>
        <w:tc>
          <w:tcPr>
            <w:tcW w:w="532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F87623" w:rsidRDefault="002E33CB" w:rsidP="002E33CB">
            <w:pPr>
              <w:ind w:leftChars="-2" w:hangingChars="2" w:hanging="5"/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6642" w:type="dxa"/>
            <w:gridSpan w:val="7"/>
            <w:vMerge/>
            <w:tcBorders>
              <w:left w:val="dotDotDash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ind w:leftChars="14" w:left="884" w:hangingChars="354" w:hanging="850"/>
              <w:rPr>
                <w:rFonts w:ascii="Times New Roman" w:hAnsi="Times New Roman" w:cs="Times New Roman"/>
                <w:kern w:val="0"/>
                <w:szCs w:val="24"/>
              </w:rPr>
            </w:pPr>
          </w:p>
        </w:tc>
        <w:tc>
          <w:tcPr>
            <w:tcW w:w="2003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944F75" w:rsidRDefault="002E33CB" w:rsidP="002E33CB">
            <w:pPr>
              <w:spacing w:line="0" w:lineRule="atLeast"/>
              <w:ind w:leftChars="21" w:left="616" w:hangingChars="257" w:hanging="566"/>
              <w:rPr>
                <w:rFonts w:ascii="Times New Roman" w:eastAsiaTheme="majorEastAsia" w:hAnsi="Times New Roman" w:cs="Times New Roman"/>
                <w:b/>
                <w:sz w:val="22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dotDotDash" w:sz="6" w:space="0" w:color="auto"/>
              <w:right w:val="single" w:sz="8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dotDotDash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2278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9F2CB7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417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859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</w:tc>
      </w:tr>
      <w:tr w:rsidR="002E33CB" w:rsidRPr="00C605A0" w:rsidTr="002E33CB">
        <w:trPr>
          <w:gridAfter w:val="1"/>
          <w:wAfter w:w="80" w:type="dxa"/>
          <w:trHeight w:val="1353"/>
        </w:trPr>
        <w:tc>
          <w:tcPr>
            <w:tcW w:w="532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第</w:t>
            </w: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三</w:t>
            </w: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部</w:t>
            </w: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F87623" w:rsidRDefault="002E33CB" w:rsidP="002E33C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</w:pPr>
            <w:r w:rsidRPr="00F87623">
              <w:rPr>
                <w:rFonts w:ascii="Times New Roman" w:eastAsia="新細明體" w:hAnsi="Times New Roman" w:cs="Times New Roman" w:hint="eastAsia"/>
                <w:b/>
                <w:szCs w:val="24"/>
              </w:rPr>
              <w:t>分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C605A0" w:rsidRDefault="002E33CB" w:rsidP="002E33CB">
            <w:pPr>
              <w:widowControl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8" w:space="0" w:color="auto"/>
              <w:bottom w:val="dashed" w:sz="6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15" w:left="317" w:hangingChars="117" w:hanging="281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3F41F2">
              <w:rPr>
                <w:rFonts w:ascii="新細明體" w:eastAsia="新細明體" w:hAnsi="新細明體" w:cs="新細明體" w:hint="eastAsia"/>
              </w:rPr>
              <w:t>《毘尼母經》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卷第</w:t>
            </w:r>
            <w:r w:rsidRPr="00B04A3A">
              <w:rPr>
                <w:rFonts w:ascii="標楷體" w:eastAsia="標楷體" w:hAnsi="標楷體" w:cs="Times New Roman" w:hint="eastAsia"/>
                <w:kern w:val="0"/>
                <w:szCs w:val="24"/>
              </w:rPr>
              <w:t>六</w:t>
            </w:r>
            <w:r>
              <w:rPr>
                <w:rFonts w:ascii="SimSun" w:eastAsia="SimSun" w:hAnsi="SimSun" w:cs="Times New Roman" w:hint="eastAsia"/>
                <w:kern w:val="0"/>
                <w:szCs w:val="24"/>
              </w:rPr>
              <w:t xml:space="preserve"> </w:t>
            </w:r>
            <w:r w:rsidRPr="00944F75">
              <w:rPr>
                <w:rFonts w:ascii="Times New Roman" w:eastAsia="新細明體" w:hAnsi="Times New Roman" w:cs="Times New Roman" w:hint="eastAsia"/>
                <w:b/>
                <w:kern w:val="0"/>
                <w:sz w:val="22"/>
              </w:rPr>
              <w:t>至</w:t>
            </w:r>
          </w:p>
          <w:p w:rsidR="002E33CB" w:rsidRPr="00944F75" w:rsidRDefault="002E33CB" w:rsidP="002E33CB">
            <w:pPr>
              <w:ind w:leftChars="15" w:left="294" w:hangingChars="117" w:hanging="258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末說</w:t>
            </w:r>
            <w:r w:rsidRPr="00944F75">
              <w:rPr>
                <w:rFonts w:ascii="Times New Roman" w:eastAsia="新細明體" w:hAnsi="Times New Roman" w:cs="Times New Roman"/>
                <w:kern w:val="0"/>
                <w:szCs w:val="24"/>
              </w:rPr>
              <w:t>：「</w:t>
            </w:r>
            <w:r w:rsidRPr="00944F75">
              <w:rPr>
                <w:rFonts w:ascii="Times New Roman" w:eastAsia="標楷體" w:hAnsi="Times New Roman" w:cs="Times New Roman"/>
                <w:kern w:val="0"/>
                <w:szCs w:val="24"/>
              </w:rPr>
              <w:t>第三事竟</w:t>
            </w:r>
            <w:r w:rsidRPr="00944F75">
              <w:rPr>
                <w:rFonts w:ascii="Times New Roman" w:eastAsia="新細明體" w:hAnsi="Times New Roman" w:cs="Times New Roman"/>
                <w:kern w:val="0"/>
                <w:szCs w:val="24"/>
              </w:rPr>
              <w:t>」。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tDotDash" w:sz="4" w:space="0" w:color="auto"/>
            </w:tcBorders>
          </w:tcPr>
          <w:p w:rsidR="002E33CB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44F75">
              <w:rPr>
                <w:rFonts w:ascii="Times New Roman" w:hAnsi="Times New Roman" w:cs="Times New Roman"/>
                <w:kern w:val="0"/>
                <w:szCs w:val="24"/>
              </w:rPr>
              <w:t>6</w:t>
            </w:r>
          </w:p>
          <w:p w:rsidR="002E33CB" w:rsidRPr="00944F75" w:rsidRDefault="002E33CB" w:rsidP="002E33CB">
            <w:pPr>
              <w:ind w:leftChars="-2" w:hangingChars="2" w:hanging="5"/>
              <w:rPr>
                <w:rFonts w:ascii="Times New Roman" w:eastAsiaTheme="majorEastAsia" w:hAnsi="Times New Roman" w:cs="Times New Roman"/>
                <w:kern w:val="0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dotDotDash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44F75">
              <w:rPr>
                <w:rFonts w:ascii="Times New Roman" w:hAnsi="Times New Roman" w:cs="Times New Roman"/>
                <w:kern w:val="0"/>
                <w:szCs w:val="24"/>
              </w:rPr>
              <w:t>8</w:t>
            </w:r>
            <w:r w:rsidRPr="00B04A3A">
              <w:rPr>
                <w:rFonts w:ascii="Times New Roman" w:hAnsi="Times New Roman" w:cs="Times New Roman"/>
                <w:kern w:val="0"/>
                <w:szCs w:val="24"/>
              </w:rPr>
              <w:t>3</w:t>
            </w:r>
            <w:r w:rsidRPr="00B04A3A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0</w:t>
            </w:r>
            <w:r w:rsidRPr="00944F75">
              <w:rPr>
                <w:rFonts w:ascii="Times New Roman" w:hAnsi="Times New Roman" w:cs="Times New Roman"/>
                <w:kern w:val="0"/>
                <w:szCs w:val="24"/>
              </w:rPr>
              <w:t>c</w:t>
            </w:r>
            <w:r>
              <w:rPr>
                <w:rFonts w:ascii="SimSun" w:eastAsia="SimSun" w:hAnsi="SimSun" w:cs="Times New Roman" w:hint="eastAsia"/>
                <w:kern w:val="0"/>
                <w:szCs w:val="24"/>
                <w:lang w:eastAsia="zh-CN"/>
              </w:rPr>
              <w:t xml:space="preserve"> 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44F75">
              <w:rPr>
                <w:rFonts w:ascii="Times New Roman" w:hAnsi="Times New Roman" w:cs="Times New Roman"/>
                <w:kern w:val="0"/>
                <w:szCs w:val="24"/>
              </w:rPr>
              <w:t>838c</w:t>
            </w:r>
          </w:p>
          <w:p w:rsidR="002E33CB" w:rsidRPr="00B04A3A" w:rsidRDefault="002E33CB" w:rsidP="002E33CB">
            <w:pPr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Default="002E33CB" w:rsidP="002E33CB">
            <w:pPr>
              <w:spacing w:line="0" w:lineRule="atLeast"/>
              <w:ind w:leftChars="21" w:left="616" w:hangingChars="257" w:hanging="566"/>
              <w:rPr>
                <w:rFonts w:ascii="Times New Roman" w:eastAsia="SimSun" w:hAnsi="Times New Roman" w:cs="Times New Roman"/>
                <w:b/>
                <w:sz w:val="22"/>
              </w:rPr>
            </w:pPr>
            <w:r w:rsidRPr="00944F75">
              <w:rPr>
                <w:rFonts w:ascii="Times New Roman" w:eastAsiaTheme="majorEastAsia" w:hAnsi="Times New Roman" w:cs="Times New Roman"/>
                <w:b/>
                <w:sz w:val="22"/>
              </w:rPr>
              <w:t>又標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行法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」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之初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44F75">
              <w:rPr>
                <w:rFonts w:ascii="Times New Roman" w:eastAsia="新細明體" w:hAnsi="Times New Roman" w:cs="Times New Roman"/>
                <w:b/>
                <w:szCs w:val="24"/>
              </w:rPr>
              <w:t xml:space="preserve"> </w:t>
            </w:r>
            <w:r w:rsidRPr="00944F75">
              <w:rPr>
                <w:rFonts w:ascii="Times New Roman" w:eastAsia="SimSun" w:hAnsi="Times New Roman" w:cs="Times New Roman"/>
                <w:b/>
                <w:szCs w:val="24"/>
              </w:rPr>
              <w:t xml:space="preserve"> </w:t>
            </w:r>
            <w:r w:rsidRPr="00944F75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  <w:r w:rsidRPr="00944F75">
              <w:rPr>
                <w:rFonts w:ascii="Times New Roman" w:eastAsia="SimSun" w:hAnsi="Times New Roman" w:cs="Times New Roman"/>
                <w:b/>
                <w:sz w:val="22"/>
              </w:rPr>
              <w:t xml:space="preserve"> </w:t>
            </w:r>
          </w:p>
          <w:p w:rsidR="002E33CB" w:rsidRPr="00944F75" w:rsidRDefault="002E33CB" w:rsidP="002E33CB">
            <w:pPr>
              <w:spacing w:line="0" w:lineRule="atLeast"/>
              <w:ind w:leftChars="-35" w:left="-84" w:firstLineChars="29" w:firstLine="64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944F75">
              <w:rPr>
                <w:rFonts w:ascii="Times New Roman" w:eastAsiaTheme="majorEastAsia" w:hAnsi="Times New Roman" w:cs="Times New Roman"/>
                <w:b/>
                <w:sz w:val="22"/>
              </w:rPr>
              <w:t>末結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行法竟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single" w:sz="8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56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  <w:r w:rsidRPr="00944F75">
              <w:rPr>
                <w:rFonts w:ascii="Times New Roman" w:eastAsia="新細明體" w:hAnsi="Times New Roman" w:cs="Times New Roman"/>
                <w:szCs w:val="24"/>
              </w:rPr>
              <w:t>57</w:t>
            </w:r>
          </w:p>
        </w:tc>
        <w:tc>
          <w:tcPr>
            <w:tcW w:w="848" w:type="dxa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 xml:space="preserve">417c 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423b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double" w:sz="4" w:space="0" w:color="auto"/>
              <w:bottom w:val="dashed" w:sz="6" w:space="0" w:color="auto"/>
              <w:right w:val="dotDotDash" w:sz="6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9F2CB7">
              <w:rPr>
                <w:rFonts w:ascii="Times New Roman" w:eastAsia="標楷體" w:hAnsi="Times New Roman" w:cs="Times New Roman"/>
                <w:b/>
                <w:sz w:val="22"/>
              </w:rPr>
              <w:t>案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：</w:t>
            </w:r>
            <w:r w:rsidRPr="009F2CB7">
              <w:rPr>
                <w:rFonts w:ascii="Times New Roman" w:eastAsia="標楷體" w:hAnsi="Times New Roman" w:cs="Times New Roman"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威儀聚</w:t>
            </w:r>
            <w:r w:rsidRPr="00944F75">
              <w:rPr>
                <w:rFonts w:ascii="新細明體" w:eastAsia="新細明體" w:hAnsi="新細明體" w:cs="新細明體" w:hint="eastAsia"/>
                <w:szCs w:val="24"/>
              </w:rPr>
              <w:t>」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944F75">
              <w:rPr>
                <w:rFonts w:ascii="Times New Roman" w:eastAsia="標楷體" w:hAnsi="Times New Roman" w:cs="Times New Roman"/>
                <w:szCs w:val="24"/>
              </w:rPr>
              <w:t>「云何下意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207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</w:p>
          <w:p w:rsidR="002E33CB" w:rsidRPr="00720860" w:rsidRDefault="002E33CB" w:rsidP="002E33CB">
            <w:pPr>
              <w:spacing w:line="0" w:lineRule="atLeast"/>
              <w:ind w:leftChars="18" w:left="43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944F75">
              <w:rPr>
                <w:rFonts w:ascii="Times New Roman" w:eastAsia="標楷體" w:hAnsi="Times New Roman" w:cs="Times New Roman"/>
                <w:szCs w:val="24"/>
              </w:rPr>
              <w:t>」</w:t>
            </w:r>
            <w:r w:rsidRPr="009F2CB7">
              <w:rPr>
                <w:rFonts w:ascii="Times New Roman" w:eastAsia="新細明體" w:hAnsi="Times New Roman" w:cs="Times New Roman"/>
                <w:b/>
                <w:sz w:val="22"/>
              </w:rPr>
              <w:t>至</w:t>
            </w:r>
            <w:r w:rsidRPr="00944F75">
              <w:rPr>
                <w:rFonts w:ascii="Times New Roman" w:eastAsia="SimSun" w:hAnsi="Times New Roman" w:cs="Times New Roman"/>
                <w:b/>
                <w:szCs w:val="24"/>
              </w:rPr>
              <w:t xml:space="preserve"> </w:t>
            </w:r>
            <w:r w:rsidRPr="00944F75">
              <w:rPr>
                <w:rFonts w:ascii="新細明體" w:eastAsia="新細明體" w:hAnsi="新細明體" w:cs="新細明體" w:hint="eastAsia"/>
                <w:b/>
                <w:szCs w:val="24"/>
              </w:rPr>
              <w:t>末作</w:t>
            </w:r>
            <w:r w:rsidRPr="00944F75">
              <w:rPr>
                <w:rFonts w:ascii="新細明體" w:eastAsia="新細明體" w:hAnsi="新細明體" w:cs="新細明體" w:hint="eastAsia"/>
                <w:szCs w:val="24"/>
              </w:rPr>
              <w:t>「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佛說摩得勒伽善誦竟</w:t>
            </w:r>
            <w:r w:rsidRPr="00944F75">
              <w:rPr>
                <w:rFonts w:ascii="新細明體" w:eastAsia="新細明體" w:hAnsi="新細明體" w:cs="新細明體" w:hint="eastAsia"/>
                <w:szCs w:val="24"/>
              </w:rPr>
              <w:t>」</w:t>
            </w:r>
            <w:r w:rsidRPr="00720860">
              <w:rPr>
                <w:rFonts w:ascii="新細明體" w:eastAsia="新細明體" w:hAnsi="新細明體" w:cs="新細明體" w:hint="eastAsia"/>
                <w:sz w:val="22"/>
              </w:rPr>
              <w:t>。</w:t>
            </w:r>
          </w:p>
        </w:tc>
        <w:tc>
          <w:tcPr>
            <w:tcW w:w="417" w:type="dxa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eastAsia="SimSun" w:hAnsi="Times New Roman" w:cs="Times New Roman"/>
                <w:szCs w:val="24"/>
                <w:lang w:eastAsia="zh-CN"/>
              </w:rPr>
              <w:t>6</w:t>
            </w: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dotDotDash" w:sz="6" w:space="0" w:color="auto"/>
              <w:bottom w:val="dashed" w:sz="6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60</w:t>
            </w:r>
            <w:r w:rsidRPr="00561FEC">
              <w:rPr>
                <w:rFonts w:ascii="Times New Roman" w:eastAsia="SimSun" w:hAnsi="Times New Roman" w:cs="Times New Roman"/>
                <w:szCs w:val="24"/>
                <w:lang w:eastAsia="zh-CN"/>
              </w:rPr>
              <w:t>1</w:t>
            </w:r>
            <w:r w:rsidRPr="00944F75">
              <w:rPr>
                <w:rFonts w:ascii="Times New Roman" w:eastAsia="新細明體" w:hAnsi="Times New Roman" w:cs="Times New Roman"/>
                <w:szCs w:val="24"/>
              </w:rPr>
              <w:t>a</w:t>
            </w:r>
            <w:r w:rsidRPr="00944F75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  <w:r w:rsidRPr="00944F75">
              <w:rPr>
                <w:rFonts w:ascii="Times New Roman" w:eastAsia="標楷體" w:hAnsi="Times New Roman" w:cs="Times New Roman"/>
                <w:b/>
                <w:szCs w:val="24"/>
              </w:rPr>
              <w:t>-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944F75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605a</w:t>
            </w:r>
          </w:p>
        </w:tc>
      </w:tr>
      <w:tr w:rsidR="002E33CB" w:rsidRPr="00C605A0" w:rsidTr="002E33CB">
        <w:trPr>
          <w:gridAfter w:val="1"/>
          <w:wAfter w:w="80" w:type="dxa"/>
          <w:trHeight w:val="980"/>
        </w:trPr>
        <w:tc>
          <w:tcPr>
            <w:tcW w:w="532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6642" w:type="dxa"/>
            <w:gridSpan w:val="7"/>
            <w:tcBorders>
              <w:top w:val="dash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14" w:left="743" w:hangingChars="354" w:hanging="709"/>
              <w:rPr>
                <w:rFonts w:ascii="新細明體" w:eastAsia="SimSun" w:hAnsi="新細明體" w:cs="新細明體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導師案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  <w:r w:rsidRPr="00A63F00">
              <w:rPr>
                <w:rFonts w:ascii="新細明體" w:eastAsia="新細明體" w:hAnsi="新細明體" w:cs="新細明體" w:hint="eastAsia"/>
              </w:rPr>
              <w:t>第三分中，</w:t>
            </w:r>
            <w:r>
              <w:rPr>
                <w:rFonts w:ascii="新細明體" w:eastAsia="新細明體" w:hAnsi="新細明體" w:cs="新細明體" w:hint="eastAsia"/>
              </w:rPr>
              <w:t>《</w:t>
            </w:r>
            <w:r w:rsidRPr="00A63F00">
              <w:rPr>
                <w:rFonts w:ascii="新細明體" w:eastAsia="新細明體" w:hAnsi="新細明體" w:cs="新細明體" w:hint="eastAsia"/>
              </w:rPr>
              <w:t>毘尼摩得勒伽</w:t>
            </w:r>
            <w:r>
              <w:rPr>
                <w:rFonts w:ascii="新細明體" w:eastAsia="新細明體" w:hAnsi="新細明體" w:cs="新細明體" w:hint="eastAsia"/>
              </w:rPr>
              <w:t>》</w:t>
            </w:r>
            <w:r w:rsidRPr="00A63F00">
              <w:rPr>
                <w:rFonts w:ascii="新細明體" w:eastAsia="新細明體" w:hAnsi="新細明體" w:cs="新細明體" w:hint="eastAsia"/>
              </w:rPr>
              <w:t>（</w:t>
            </w:r>
            <w:r w:rsidRPr="00A63F00">
              <w:rPr>
                <w:rFonts w:ascii="Times New Roman" w:hAnsi="Times New Roman" w:cs="Times New Roman"/>
              </w:rPr>
              <w:t>207</w:t>
            </w:r>
            <w:r w:rsidRPr="00A63F00">
              <w:rPr>
                <w:rFonts w:ascii="新細明體" w:eastAsia="新細明體" w:hAnsi="新細明體" w:cs="新細明體" w:hint="eastAsia"/>
              </w:rPr>
              <w:t>）</w:t>
            </w:r>
            <w:r>
              <w:rPr>
                <w:rFonts w:ascii="新細明體" w:eastAsia="新細明體" w:hAnsi="新細明體" w:cs="新細明體" w:hint="eastAsia"/>
              </w:rPr>
              <w:t>〈</w:t>
            </w:r>
            <w:r w:rsidRPr="00A63F00">
              <w:rPr>
                <w:rFonts w:ascii="新細明體" w:eastAsia="新細明體" w:hAnsi="新細明體" w:cs="新細明體" w:hint="eastAsia"/>
              </w:rPr>
              <w:t>下意</w:t>
            </w:r>
            <w:r>
              <w:rPr>
                <w:rFonts w:ascii="新細明體" w:eastAsia="新細明體" w:hAnsi="新細明體" w:cs="新細明體" w:hint="eastAsia"/>
              </w:rPr>
              <w:t>〉</w:t>
            </w:r>
            <w:r w:rsidRPr="00A63F00">
              <w:rPr>
                <w:rFonts w:ascii="新細明體" w:eastAsia="新細明體" w:hAnsi="新細明體" w:cs="新細明體" w:hint="eastAsia"/>
              </w:rPr>
              <w:t>起，（</w:t>
            </w:r>
            <w:r w:rsidRPr="00A63F00">
              <w:rPr>
                <w:rFonts w:ascii="Times New Roman" w:hAnsi="Times New Roman" w:cs="Times New Roman"/>
              </w:rPr>
              <w:t>243</w:t>
            </w:r>
            <w:r w:rsidRPr="00A63F00">
              <w:rPr>
                <w:rFonts w:ascii="新細明體" w:eastAsia="新細明體" w:hAnsi="新細明體" w:cs="新細明體" w:hint="eastAsia"/>
              </w:rPr>
              <w:t>）</w:t>
            </w:r>
            <w:r>
              <w:rPr>
                <w:rFonts w:ascii="新細明體" w:eastAsia="新細明體" w:hAnsi="新細明體" w:cs="新細明體" w:hint="eastAsia"/>
              </w:rPr>
              <w:t>〈</w:t>
            </w:r>
            <w:r w:rsidRPr="00A63F00">
              <w:rPr>
                <w:rFonts w:ascii="新細明體" w:eastAsia="新細明體" w:hAnsi="新細明體" w:cs="新細明體" w:hint="eastAsia"/>
              </w:rPr>
              <w:t>客上座</w:t>
            </w:r>
            <w:r>
              <w:rPr>
                <w:rFonts w:ascii="新細明體" w:eastAsia="新細明體" w:hAnsi="新細明體" w:cs="新細明體" w:hint="eastAsia"/>
              </w:rPr>
              <w:t>〉</w:t>
            </w:r>
            <w:r w:rsidRPr="00A63F00">
              <w:rPr>
                <w:rFonts w:ascii="新細明體" w:eastAsia="新細明體" w:hAnsi="新細明體" w:cs="新細明體" w:hint="eastAsia"/>
              </w:rPr>
              <w:t>止，共</w:t>
            </w:r>
            <w:r w:rsidRPr="002B1992">
              <w:rPr>
                <w:rFonts w:ascii="Times New Roman" w:eastAsia="SimSun" w:hAnsi="Times New Roman" w:cs="Times New Roman"/>
              </w:rPr>
              <w:t>36</w:t>
            </w:r>
            <w:r w:rsidRPr="00A63F00">
              <w:rPr>
                <w:rFonts w:ascii="新細明體" w:eastAsia="新細明體" w:hAnsi="新細明體" w:cs="新細明體" w:hint="eastAsia"/>
              </w:rPr>
              <w:t>項目，而</w:t>
            </w:r>
            <w:r>
              <w:rPr>
                <w:rFonts w:ascii="新細明體" w:eastAsia="新細明體" w:hAnsi="新細明體" w:cs="新細明體" w:hint="eastAsia"/>
              </w:rPr>
              <w:t>《</w:t>
            </w:r>
            <w:r w:rsidRPr="00A63F00">
              <w:rPr>
                <w:rFonts w:ascii="新細明體" w:eastAsia="新細明體" w:hAnsi="新細明體" w:cs="新細明體" w:hint="eastAsia"/>
              </w:rPr>
              <w:t>毘尼母經</w:t>
            </w:r>
            <w:r>
              <w:rPr>
                <w:rFonts w:ascii="新細明體" w:eastAsia="新細明體" w:hAnsi="新細明體" w:cs="新細明體" w:hint="eastAsia"/>
              </w:rPr>
              <w:t>》</w:t>
            </w:r>
            <w:r w:rsidRPr="00A63F00">
              <w:rPr>
                <w:rFonts w:ascii="新細明體" w:eastAsia="新細明體" w:hAnsi="新細明體" w:cs="新細明體" w:hint="eastAsia"/>
              </w:rPr>
              <w:t>也</w:t>
            </w:r>
            <w:r w:rsidRPr="00F95EEE">
              <w:rPr>
                <w:rFonts w:ascii="新細明體" w:eastAsia="新細明體" w:hAnsi="新細明體" w:cs="新細明體" w:hint="eastAsia"/>
                <w:b/>
              </w:rPr>
              <w:t>沒有</w:t>
            </w:r>
            <w:r w:rsidRPr="00A63F00">
              <w:rPr>
                <w:rFonts w:ascii="新細明體" w:eastAsia="新細明體" w:hAnsi="新細明體" w:cs="新細明體" w:hint="eastAsia"/>
              </w:rPr>
              <w:t>。</w:t>
            </w:r>
          </w:p>
          <w:p w:rsidR="002E33CB" w:rsidRDefault="002E33CB" w:rsidP="002E33CB">
            <w:pPr>
              <w:ind w:leftChars="310" w:left="746" w:hanging="2"/>
              <w:rPr>
                <w:rFonts w:ascii="新細明體" w:eastAsia="SimSun" w:hAnsi="新細明體" w:cs="新細明體"/>
              </w:rPr>
            </w:pPr>
          </w:p>
          <w:p w:rsidR="002E33CB" w:rsidRDefault="002E33CB" w:rsidP="002E33CB">
            <w:pPr>
              <w:ind w:leftChars="310" w:left="746" w:hanging="2"/>
              <w:rPr>
                <w:rFonts w:ascii="新細明體" w:eastAsia="SimSun" w:hAnsi="新細明體" w:cs="新細明體"/>
              </w:rPr>
            </w:pPr>
          </w:p>
          <w:p w:rsidR="002E33CB" w:rsidRDefault="002E33CB" w:rsidP="002E33CB">
            <w:pPr>
              <w:ind w:leftChars="310" w:left="746" w:hanging="2"/>
              <w:rPr>
                <w:rFonts w:ascii="新細明體" w:eastAsia="SimSun" w:hAnsi="新細明體" w:cs="新細明體"/>
              </w:rPr>
            </w:pPr>
            <w:r>
              <w:rPr>
                <w:rFonts w:ascii="新細明體" w:eastAsia="新細明體" w:hAnsi="新細明體" w:cs="新細明體" w:hint="eastAsia"/>
              </w:rPr>
              <w:lastRenderedPageBreak/>
              <w:t>〈</w:t>
            </w:r>
            <w:r w:rsidRPr="00A63F00">
              <w:rPr>
                <w:rFonts w:ascii="新細明體" w:eastAsia="新細明體" w:hAnsi="新細明體" w:cs="新細明體" w:hint="eastAsia"/>
              </w:rPr>
              <w:t>闥賴吒</w:t>
            </w:r>
            <w:r>
              <w:rPr>
                <w:rFonts w:ascii="新細明體" w:eastAsia="新細明體" w:hAnsi="新細明體" w:cs="新細明體" w:hint="eastAsia"/>
              </w:rPr>
              <w:t>〉</w:t>
            </w:r>
            <w:r w:rsidRPr="00A63F00">
              <w:rPr>
                <w:rFonts w:ascii="新細明體" w:eastAsia="新細明體" w:hAnsi="新細明體" w:cs="新細明體" w:hint="eastAsia"/>
              </w:rPr>
              <w:t>、</w:t>
            </w:r>
            <w:r>
              <w:rPr>
                <w:rFonts w:ascii="新細明體" w:eastAsia="新細明體" w:hAnsi="新細明體" w:cs="新細明體" w:hint="eastAsia"/>
              </w:rPr>
              <w:t>〈</w:t>
            </w:r>
            <w:r w:rsidRPr="00A63F00">
              <w:rPr>
                <w:rFonts w:ascii="新細明體" w:eastAsia="新細明體" w:hAnsi="新細明體" w:cs="新細明體" w:hint="eastAsia"/>
              </w:rPr>
              <w:t>實覓罪</w:t>
            </w:r>
            <w:r>
              <w:rPr>
                <w:rFonts w:ascii="新細明體" w:eastAsia="新細明體" w:hAnsi="新細明體" w:cs="新細明體" w:hint="eastAsia"/>
              </w:rPr>
              <w:t>〉</w:t>
            </w:r>
            <w:r w:rsidRPr="00A63F00">
              <w:rPr>
                <w:rFonts w:ascii="新細明體" w:eastAsia="新細明體" w:hAnsi="新細明體" w:cs="新細明體" w:hint="eastAsia"/>
              </w:rPr>
              <w:t>、</w:t>
            </w:r>
            <w:r>
              <w:rPr>
                <w:rFonts w:ascii="新細明體" w:eastAsia="新細明體" w:hAnsi="新細明體" w:cs="新細明體" w:hint="eastAsia"/>
              </w:rPr>
              <w:t>〈</w:t>
            </w:r>
            <w:r w:rsidRPr="00A63F00">
              <w:rPr>
                <w:rFonts w:ascii="新細明體" w:eastAsia="新細明體" w:hAnsi="新細明體" w:cs="新細明體" w:hint="eastAsia"/>
              </w:rPr>
              <w:t>與學</w:t>
            </w:r>
            <w:r>
              <w:rPr>
                <w:rFonts w:ascii="新細明體" w:eastAsia="新細明體" w:hAnsi="新細明體" w:cs="新細明體" w:hint="eastAsia"/>
              </w:rPr>
              <w:t>〉</w:t>
            </w:r>
            <w:r w:rsidRPr="00A63F00">
              <w:rPr>
                <w:rFonts w:ascii="新細明體" w:eastAsia="新細明體" w:hAnsi="新細明體" w:cs="新細明體" w:hint="eastAsia"/>
              </w:rPr>
              <w:t>等，</w:t>
            </w:r>
            <w:r>
              <w:rPr>
                <w:rFonts w:ascii="新細明體" w:eastAsia="新細明體" w:hAnsi="新細明體" w:cs="新細明體" w:hint="eastAsia"/>
              </w:rPr>
              <w:t>《</w:t>
            </w:r>
            <w:r w:rsidRPr="00A63F00">
              <w:rPr>
                <w:rFonts w:ascii="新細明體" w:eastAsia="新細明體" w:hAnsi="新細明體" w:cs="新細明體" w:hint="eastAsia"/>
              </w:rPr>
              <w:t>僧祇律</w:t>
            </w:r>
            <w:r>
              <w:rPr>
                <w:rFonts w:ascii="新細明體" w:eastAsia="新細明體" w:hAnsi="新細明體" w:cs="新細明體" w:hint="eastAsia"/>
              </w:rPr>
              <w:t>》</w:t>
            </w:r>
            <w:r w:rsidRPr="00A63F00">
              <w:rPr>
                <w:rFonts w:ascii="新細明體" w:eastAsia="新細明體" w:hAnsi="新細明體" w:cs="新細明體" w:hint="eastAsia"/>
              </w:rPr>
              <w:t>本也有，</w:t>
            </w:r>
            <w:r>
              <w:rPr>
                <w:rFonts w:ascii="SimSun" w:eastAsia="SimSun" w:hAnsi="SimSun" w:cs="新細明體" w:hint="eastAsia"/>
              </w:rPr>
              <w:t xml:space="preserve"> </w:t>
            </w:r>
          </w:p>
          <w:p w:rsidR="002E33CB" w:rsidRPr="00F95EEE" w:rsidRDefault="002E33CB" w:rsidP="002E33CB">
            <w:pPr>
              <w:ind w:leftChars="310" w:left="746" w:hanging="2"/>
              <w:rPr>
                <w:rFonts w:ascii="Times New Roman" w:eastAsia="SimSun" w:hAnsi="Times New Roman" w:cs="Times New Roman"/>
                <w:b/>
                <w:kern w:val="0"/>
                <w:szCs w:val="24"/>
              </w:rPr>
            </w:pPr>
            <w:r>
              <w:rPr>
                <w:rFonts w:ascii="新細明體" w:eastAsia="SimSun" w:hAnsi="新細明體" w:cs="新細明體" w:hint="eastAsia"/>
              </w:rPr>
              <w:t xml:space="preserve"> </w:t>
            </w:r>
            <w:r w:rsidRPr="00F95EEE">
              <w:rPr>
                <w:rFonts w:ascii="新細明體" w:eastAsia="新細明體" w:hAnsi="新細明體" w:cs="新細明體" w:hint="eastAsia"/>
                <w:b/>
              </w:rPr>
              <w:t>所以這大概是《毘尼母經》脫落了的。</w:t>
            </w:r>
            <w:r w:rsidRPr="002F34BD">
              <w:rPr>
                <w:rFonts w:ascii="SimSun" w:eastAsia="SimSun" w:hAnsi="SimSun" w:cs="新細明體" w:hint="eastAsia"/>
                <w:b/>
                <w:shd w:val="pct15" w:color="auto" w:fill="FFFFFF"/>
                <w:lang w:eastAsia="zh-CN"/>
              </w:rPr>
              <w:t>（II）</w:t>
            </w:r>
          </w:p>
          <w:p w:rsidR="002E33CB" w:rsidRDefault="002E33CB" w:rsidP="002E33CB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  <w:p w:rsidR="002E33CB" w:rsidRDefault="002E33CB" w:rsidP="002E33CB">
            <w:pPr>
              <w:ind w:leftChars="14" w:left="745" w:hangingChars="354" w:hanging="711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  <w:lang w:eastAsia="zh-CN"/>
              </w:rPr>
            </w:pPr>
          </w:p>
          <w:p w:rsidR="002E33CB" w:rsidRDefault="002E33CB" w:rsidP="002E33CB">
            <w:pPr>
              <w:ind w:leftChars="14" w:left="745" w:hangingChars="354" w:hanging="711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  <w:lang w:eastAsia="zh-CN"/>
              </w:rPr>
            </w:pPr>
          </w:p>
          <w:p w:rsidR="002E33CB" w:rsidRDefault="002E33CB" w:rsidP="002E33CB">
            <w:pPr>
              <w:ind w:leftChars="14" w:left="745" w:hangingChars="354" w:hanging="711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  <w:lang w:eastAsia="zh-CN"/>
              </w:rPr>
            </w:pPr>
          </w:p>
          <w:p w:rsidR="002E33CB" w:rsidRPr="00F37756" w:rsidRDefault="002E33CB" w:rsidP="002E33CB">
            <w:pPr>
              <w:ind w:leftChars="14" w:left="884" w:hangingChars="354" w:hanging="850"/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</w:tc>
        <w:tc>
          <w:tcPr>
            <w:tcW w:w="2003" w:type="dxa"/>
            <w:tcBorders>
              <w:top w:val="dashed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F31FD7" w:rsidRDefault="002E33CB" w:rsidP="002E33CB">
            <w:pPr>
              <w:ind w:leftChars="-37" w:hangingChars="37" w:hanging="89"/>
              <w:rPr>
                <w:rFonts w:ascii="Times New Roman" w:eastAsia="SimSun" w:hAnsi="Times New Roman" w:cs="Times New Roman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lastRenderedPageBreak/>
              <w:t>「行法者，擯比丘云何行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18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 xml:space="preserve"> ……</w:t>
            </w: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Pr="00F31FD7" w:rsidRDefault="002E33CB" w:rsidP="002E33CB">
            <w:pPr>
              <w:ind w:leftChars="-37" w:hangingChars="37" w:hanging="89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t>「闥賴吒比丘行法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20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 xml:space="preserve"> ……</w:t>
            </w: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Pr="00F31FD7" w:rsidRDefault="002E33CB" w:rsidP="002E33CB">
            <w:pPr>
              <w:ind w:leftChars="-37" w:hangingChars="37" w:hanging="89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lastRenderedPageBreak/>
              <w:t>「實覓罪相行者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944F75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21</w:t>
            </w:r>
            <w:r w:rsidRPr="00944F75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9F2CB7">
              <w:rPr>
                <w:rFonts w:asciiTheme="majorEastAsia" w:eastAsiaTheme="majorEastAsia" w:hAnsiTheme="majorEastAsia" w:cs="Times New Roman"/>
                <w:szCs w:val="24"/>
              </w:rPr>
              <w:t xml:space="preserve"> ……</w:t>
            </w: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Default="002E33CB" w:rsidP="002E33CB">
            <w:pPr>
              <w:ind w:leftChars="-37" w:hangingChars="37" w:hanging="89"/>
              <w:rPr>
                <w:rFonts w:ascii="標楷體" w:eastAsia="SimSun" w:hAnsi="標楷體" w:cs="Times New Roman"/>
                <w:kern w:val="0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t>「波羅夷與學沙</w:t>
            </w:r>
          </w:p>
          <w:p w:rsidR="002E33CB" w:rsidRDefault="002E33CB" w:rsidP="002E33CB">
            <w:pPr>
              <w:ind w:leftChars="-37" w:hangingChars="37" w:hanging="89"/>
              <w:rPr>
                <w:rFonts w:ascii="標楷體" w:eastAsia="SimSun" w:hAnsi="標楷體" w:cs="Times New Roman"/>
                <w:kern w:val="0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kern w:val="0"/>
                <w:szCs w:val="24"/>
              </w:rPr>
              <w:t>彌行法者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22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 xml:space="preserve"> ……</w:t>
            </w:r>
          </w:p>
          <w:p w:rsidR="002E33CB" w:rsidRPr="00F31FD7" w:rsidRDefault="002E33CB" w:rsidP="002E33CB">
            <w:pPr>
              <w:spacing w:line="0" w:lineRule="atLeast"/>
              <w:ind w:left="-37"/>
              <w:rPr>
                <w:rFonts w:ascii="Times New Roman" w:eastAsia="SimSun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「客比丘上座法者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54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F31FD7">
              <w:rPr>
                <w:rFonts w:ascii="新細明體" w:eastAsia="新細明體" w:hAnsi="新細明體" w:cs="新細明體" w:hint="eastAsia"/>
                <w:szCs w:val="24"/>
              </w:rPr>
              <w:t>。</w:t>
            </w:r>
            <w:r w:rsidRPr="00F31FD7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2E33CB" w:rsidRPr="00720860" w:rsidRDefault="002E33CB" w:rsidP="002E33CB">
            <w:pPr>
              <w:ind w:leftChars="-1" w:left="-1" w:hanging="1"/>
              <w:rPr>
                <w:rFonts w:ascii="標楷體" w:eastAsia="SimSun" w:hAnsi="標楷體" w:cs="Times New Roman"/>
                <w:szCs w:val="24"/>
                <w:lang w:eastAsia="zh-CN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>
              <w:rPr>
                <w:rFonts w:ascii="Times New Roman" w:eastAsia="SimSun" w:hAnsi="Times New Roman" w:cs="Times New Roman" w:hint="eastAsia"/>
                <w:lang w:eastAsia="zh-CN"/>
              </w:rPr>
              <w:t>3</w:t>
            </w:r>
            <w:r w:rsidRPr="008119D3">
              <w:rPr>
                <w:rFonts w:ascii="Times New Roman" w:eastAsia="新細明體" w:hAnsi="Times New Roman" w:cs="Times New Roman" w:hint="eastAsia"/>
                <w:szCs w:val="24"/>
              </w:rPr>
              <w:t>7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</w:tc>
        <w:tc>
          <w:tcPr>
            <w:tcW w:w="563" w:type="dxa"/>
            <w:gridSpan w:val="2"/>
            <w:tcBorders>
              <w:top w:val="dashed" w:sz="6" w:space="0" w:color="auto"/>
              <w:left w:val="dotDotDash" w:sz="6" w:space="0" w:color="auto"/>
              <w:right w:val="single" w:sz="8" w:space="0" w:color="auto"/>
            </w:tcBorders>
          </w:tcPr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8119D3">
              <w:rPr>
                <w:rFonts w:ascii="Times New Roman" w:eastAsia="新細明體" w:hAnsi="Times New Roman" w:cs="Times New Roman" w:hint="eastAsia"/>
                <w:szCs w:val="24"/>
              </w:rPr>
              <w:lastRenderedPageBreak/>
              <w:t>56</w:t>
            </w:r>
          </w:p>
          <w:p w:rsidR="002E33CB" w:rsidRDefault="002E33CB" w:rsidP="002E33CB">
            <w:pPr>
              <w:spacing w:line="0" w:lineRule="atLeast"/>
              <w:ind w:leftChars="-45" w:hangingChars="45" w:hanging="108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45" w:hangingChars="45" w:hanging="108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45" w:hangingChars="45" w:hanging="108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45" w:hangingChars="45" w:hanging="108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45" w:hangingChars="45" w:hanging="108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45" w:hangingChars="45" w:hanging="108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Pr="00C605A0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8119D3">
              <w:rPr>
                <w:rFonts w:ascii="Times New Roman" w:eastAsia="新細明體" w:hAnsi="Times New Roman" w:cs="Times New Roman" w:hint="eastAsia"/>
                <w:szCs w:val="24"/>
              </w:rPr>
              <w:t>57</w:t>
            </w:r>
          </w:p>
        </w:tc>
        <w:tc>
          <w:tcPr>
            <w:tcW w:w="848" w:type="dxa"/>
            <w:tcBorders>
              <w:top w:val="dashed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534D7">
              <w:rPr>
                <w:rFonts w:ascii="Times New Roman" w:eastAsia="SimSun" w:hAnsi="Times New Roman" w:cs="Times New Roman" w:hint="eastAsia"/>
                <w:kern w:val="0"/>
                <w:szCs w:val="24"/>
                <w:lang w:eastAsia="zh-CN"/>
              </w:rPr>
              <w:lastRenderedPageBreak/>
              <w:t>417c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9534D7">
              <w:rPr>
                <w:rFonts w:ascii="Times New Roman" w:eastAsia="SimSun" w:hAnsi="Times New Roman" w:cs="Times New Roman" w:hint="eastAsia"/>
                <w:kern w:val="0"/>
                <w:szCs w:val="24"/>
              </w:rPr>
              <w:t>418b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F31FD7">
              <w:rPr>
                <w:rFonts w:ascii="Times New Roman" w:eastAsia="SimSun" w:hAnsi="Times New Roman" w:cs="Times New Roman" w:hint="eastAsia"/>
                <w:kern w:val="0"/>
                <w:szCs w:val="24"/>
              </w:rPr>
              <w:lastRenderedPageBreak/>
              <w:t>418b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F31FD7">
              <w:rPr>
                <w:rFonts w:ascii="Times New Roman" w:eastAsia="SimSun" w:hAnsi="Times New Roman" w:cs="Times New Roman" w:hint="eastAsia"/>
                <w:kern w:val="0"/>
                <w:szCs w:val="24"/>
              </w:rPr>
              <w:t>418b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Pr="00C605A0" w:rsidRDefault="002E33CB" w:rsidP="002E33CB">
            <w:pPr>
              <w:spacing w:line="0" w:lineRule="atLeast"/>
              <w:rPr>
                <w:rFonts w:ascii="Times New Roman" w:eastAsia="新細明體" w:hAnsi="Times New Roman" w:cs="Times New Roman"/>
              </w:rPr>
            </w:pPr>
            <w:r w:rsidRPr="009534D7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420b</w:t>
            </w:r>
          </w:p>
        </w:tc>
        <w:tc>
          <w:tcPr>
            <w:tcW w:w="2278" w:type="dxa"/>
            <w:gridSpan w:val="3"/>
            <w:tcBorders>
              <w:top w:val="dashed" w:sz="6" w:space="0" w:color="auto"/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2E33CB" w:rsidRPr="00F31FD7" w:rsidRDefault="002E33CB" w:rsidP="002E33CB">
            <w:pPr>
              <w:rPr>
                <w:rFonts w:ascii="Times New Roman" w:eastAsia="SimSun" w:hAnsi="Times New Roman" w:cs="Times New Roman"/>
                <w:szCs w:val="24"/>
              </w:rPr>
            </w:pPr>
            <w:r w:rsidRPr="00F31FD7">
              <w:rPr>
                <w:rFonts w:ascii="Times New Roman" w:eastAsia="標楷體" w:hAnsi="Times New Roman" w:cs="Times New Roman"/>
                <w:szCs w:val="24"/>
              </w:rPr>
              <w:lastRenderedPageBreak/>
              <w:t>「云何下意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207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 xml:space="preserve"> …</w:t>
            </w:r>
          </w:p>
          <w:p w:rsidR="002E33CB" w:rsidRPr="00F31FD7" w:rsidRDefault="002E33CB" w:rsidP="002E33CB">
            <w:pPr>
              <w:spacing w:line="0" w:lineRule="atLeast"/>
              <w:ind w:leftChars="77" w:left="185" w:firstLine="1"/>
              <w:rPr>
                <w:rFonts w:ascii="Times New Roman" w:eastAsia="SimSun" w:hAnsi="Times New Roman" w:cs="Times New Roman"/>
                <w:szCs w:val="24"/>
              </w:rPr>
            </w:pP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F31FD7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2E33CB" w:rsidRDefault="002E33CB" w:rsidP="002E33CB">
            <w:pPr>
              <w:rPr>
                <w:rFonts w:ascii="標楷體" w:eastAsia="SimSun" w:hAnsi="標楷體" w:cs="Times New Roman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szCs w:val="24"/>
              </w:rPr>
              <w:t>「云何闥賴吒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20</w:t>
            </w:r>
            <w:r w:rsidRPr="00F31FD7"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9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</w:p>
          <w:p w:rsidR="002E33CB" w:rsidRPr="00F31FD7" w:rsidRDefault="002E33CB" w:rsidP="002E33CB">
            <w:pPr>
              <w:spacing w:line="0" w:lineRule="atLeast"/>
              <w:ind w:leftChars="77" w:left="185" w:firstLine="1"/>
              <w:rPr>
                <w:rFonts w:ascii="Times New Roman" w:eastAsia="SimSun" w:hAnsi="Times New Roman" w:cs="Times New Roman"/>
                <w:szCs w:val="24"/>
              </w:rPr>
            </w:pP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F31FD7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2E33CB" w:rsidRDefault="002E33CB" w:rsidP="002E33CB">
            <w:pPr>
              <w:spacing w:line="0" w:lineRule="atLeast"/>
              <w:rPr>
                <w:rFonts w:ascii="標楷體" w:eastAsia="SimSun" w:hAnsi="標楷體" w:cs="Times New Roman"/>
                <w:szCs w:val="24"/>
              </w:rPr>
            </w:pPr>
          </w:p>
          <w:p w:rsidR="002E33CB" w:rsidRDefault="002E33CB" w:rsidP="002E33CB">
            <w:pPr>
              <w:spacing w:line="0" w:lineRule="atLeast"/>
              <w:rPr>
                <w:rFonts w:ascii="標楷體" w:eastAsia="SimSun" w:hAnsi="標楷體" w:cs="Times New Roman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szCs w:val="24"/>
              </w:rPr>
              <w:t>「云何實覓罪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 w:rsidRPr="00F31FD7"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1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0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</w:p>
          <w:p w:rsidR="002E33CB" w:rsidRPr="00F31FD7" w:rsidRDefault="002E33CB" w:rsidP="002E33CB">
            <w:pPr>
              <w:spacing w:line="0" w:lineRule="atLeast"/>
              <w:ind w:leftChars="77" w:left="185" w:firstLine="1"/>
              <w:rPr>
                <w:rFonts w:ascii="Times New Roman" w:eastAsia="SimSun" w:hAnsi="Times New Roman" w:cs="Times New Roman"/>
                <w:szCs w:val="24"/>
              </w:rPr>
            </w:pP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F31FD7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2E33CB" w:rsidRDefault="002E33CB" w:rsidP="002E33CB">
            <w:pPr>
              <w:spacing w:line="0" w:lineRule="atLeast"/>
              <w:rPr>
                <w:rFonts w:ascii="標楷體" w:eastAsia="SimSun" w:hAnsi="標楷體" w:cs="Times New Roman"/>
                <w:szCs w:val="24"/>
              </w:rPr>
            </w:pPr>
          </w:p>
          <w:p w:rsidR="002E33CB" w:rsidRPr="00F31FD7" w:rsidRDefault="002E33CB" w:rsidP="002E33CB">
            <w:pPr>
              <w:spacing w:line="0" w:lineRule="atLeast"/>
              <w:rPr>
                <w:rFonts w:ascii="標楷體" w:eastAsia="SimSun" w:hAnsi="標楷體" w:cs="Times New Roman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szCs w:val="24"/>
              </w:rPr>
              <w:t>「云何波羅夷學戒</w:t>
            </w:r>
            <w:r w:rsidRPr="00F31FD7"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  <w:p w:rsidR="002E33CB" w:rsidRPr="00F31FD7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F31FD7">
              <w:rPr>
                <w:rFonts w:ascii="標楷體" w:eastAsia="SimSun" w:hAnsi="標楷體" w:cs="Times New Roman" w:hint="eastAsia"/>
                <w:szCs w:val="24"/>
              </w:rPr>
              <w:t xml:space="preserve">  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 w:rsidRPr="00F31FD7"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11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F31FD7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2E33CB" w:rsidRPr="00F31FD7" w:rsidRDefault="002E33CB" w:rsidP="002E33CB">
            <w:pPr>
              <w:rPr>
                <w:rFonts w:ascii="標楷體" w:eastAsia="SimSun" w:hAnsi="標楷體" w:cs="Times New Roman"/>
                <w:szCs w:val="24"/>
              </w:rPr>
            </w:pPr>
            <w:r w:rsidRPr="00F31FD7">
              <w:rPr>
                <w:rFonts w:ascii="標楷體" w:eastAsia="標楷體" w:hAnsi="標楷體" w:cs="Times New Roman" w:hint="eastAsia"/>
                <w:szCs w:val="24"/>
              </w:rPr>
              <w:t>「云何客上座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(</w:t>
            </w:r>
            <w:r w:rsidRPr="00F31FD7">
              <w:rPr>
                <w:rFonts w:ascii="Times New Roman" w:eastAsia="SimSun" w:hAnsi="Times New Roman" w:cs="Times New Roman"/>
                <w:color w:val="000000"/>
                <w:szCs w:val="24"/>
                <w:vertAlign w:val="superscript"/>
              </w:rPr>
              <w:t>2</w:t>
            </w:r>
            <w:r w:rsidRPr="00F31FD7">
              <w:rPr>
                <w:rFonts w:ascii="Times New Roman" w:eastAsia="SimSun" w:hAnsi="Times New Roman" w:cs="Times New Roman" w:hint="eastAsia"/>
                <w:color w:val="000000"/>
                <w:szCs w:val="24"/>
                <w:vertAlign w:val="superscript"/>
              </w:rPr>
              <w:t>43</w:t>
            </w:r>
            <w:r w:rsidRPr="00F31FD7">
              <w:rPr>
                <w:rFonts w:ascii="Times New Roman" w:eastAsia="標楷體" w:hAnsi="Times New Roman" w:cs="Times New Roman"/>
                <w:color w:val="000000"/>
                <w:szCs w:val="24"/>
                <w:vertAlign w:val="superscript"/>
              </w:rPr>
              <w:t>)</w:t>
            </w: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</w:p>
          <w:p w:rsidR="002E33CB" w:rsidRPr="00F31FD7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F31FD7">
              <w:rPr>
                <w:rFonts w:asciiTheme="majorEastAsia" w:eastAsiaTheme="majorEastAsia" w:hAnsiTheme="majorEastAsia" w:cs="Times New Roman"/>
                <w:szCs w:val="24"/>
              </w:rPr>
              <w:t>…</w:t>
            </w:r>
            <w:r w:rsidRPr="00F31FD7">
              <w:rPr>
                <w:rFonts w:ascii="新細明體" w:eastAsia="新細明體" w:hAnsi="新細明體" w:cs="新細明體" w:hint="eastAsia"/>
                <w:szCs w:val="24"/>
              </w:rPr>
              <w:t>。</w:t>
            </w:r>
            <w:r w:rsidRPr="00F31FD7">
              <w:rPr>
                <w:rFonts w:ascii="Times New Roman" w:eastAsia="標楷體" w:hAnsi="Times New Roman" w:cs="Times New Roman"/>
                <w:szCs w:val="24"/>
              </w:rPr>
              <w:t>」</w:t>
            </w:r>
          </w:p>
          <w:p w:rsidR="002E33CB" w:rsidRPr="00F31FD7" w:rsidRDefault="002E33CB" w:rsidP="002E33CB">
            <w:pPr>
              <w:spacing w:line="0" w:lineRule="atLeast"/>
              <w:ind w:leftChars="17" w:left="181" w:hanging="140"/>
              <w:rPr>
                <w:rFonts w:ascii="Times New Roman" w:eastAsia="SimSun" w:hAnsi="Times New Roman" w:cs="Times New Roman"/>
                <w:szCs w:val="24"/>
              </w:rPr>
            </w:pPr>
            <w:r w:rsidRPr="00F1764F">
              <w:rPr>
                <w:rFonts w:ascii="Times New Roman" w:eastAsia="標楷體" w:hAnsi="Times New Roman" w:cs="Times New Roman" w:hint="eastAsia"/>
                <w:b/>
                <w:sz w:val="22"/>
              </w:rPr>
              <w:t>案</w:t>
            </w:r>
            <w:r w:rsidRPr="00FE40C8">
              <w:rPr>
                <w:rFonts w:ascii="Times New Roman" w:eastAsia="標楷體" w:hAnsi="Times New Roman" w:cs="Times New Roman" w:hint="eastAsia"/>
                <w:b/>
              </w:rPr>
              <w:t>：</w:t>
            </w:r>
            <w:r w:rsidRPr="00F1764F">
              <w:rPr>
                <w:rFonts w:ascii="標楷體" w:eastAsia="標楷體" w:hAnsi="標楷體" w:cs="Times New Roman" w:hint="eastAsia"/>
              </w:rPr>
              <w:t>總</w:t>
            </w:r>
            <w:r w:rsidRPr="00FE40C8">
              <w:rPr>
                <w:rFonts w:ascii="Times New Roman" w:eastAsia="標楷體" w:hAnsi="Times New Roman" w:cs="Times New Roman" w:hint="eastAsia"/>
              </w:rPr>
              <w:t>共</w:t>
            </w:r>
            <w:r>
              <w:rPr>
                <w:rFonts w:ascii="Times New Roman" w:eastAsia="SimSun" w:hAnsi="Times New Roman" w:cs="Times New Roman" w:hint="eastAsia"/>
                <w:lang w:eastAsia="zh-CN"/>
              </w:rPr>
              <w:t>35</w:t>
            </w:r>
            <w:r w:rsidRPr="00FE40C8">
              <w:rPr>
                <w:rFonts w:ascii="Times New Roman" w:eastAsia="標楷體" w:hAnsi="Times New Roman" w:cs="Times New Roman" w:hint="eastAsia"/>
              </w:rPr>
              <w:t>項目。</w:t>
            </w:r>
          </w:p>
          <w:p w:rsidR="002E33CB" w:rsidRPr="0084529A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</w:p>
        </w:tc>
        <w:tc>
          <w:tcPr>
            <w:tcW w:w="417" w:type="dxa"/>
            <w:tcBorders>
              <w:top w:val="dashed" w:sz="6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widowControl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84529A">
              <w:rPr>
                <w:rFonts w:ascii="Times New Roman" w:eastAsia="SimSun" w:hAnsi="Times New Roman" w:cs="Times New Roman" w:hint="eastAsia"/>
                <w:sz w:val="22"/>
                <w:lang w:eastAsia="zh-CN"/>
              </w:rPr>
              <w:lastRenderedPageBreak/>
              <w:t>6</w:t>
            </w:r>
          </w:p>
          <w:p w:rsidR="002E33CB" w:rsidRPr="00C605A0" w:rsidRDefault="002E33CB" w:rsidP="002E33CB">
            <w:pPr>
              <w:spacing w:after="180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859" w:type="dxa"/>
            <w:tcBorders>
              <w:top w:val="dashed" w:sz="6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Pr="00944F75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44F75">
              <w:rPr>
                <w:rFonts w:ascii="Times New Roman" w:eastAsia="新細明體" w:hAnsi="Times New Roman" w:cs="Times New Roman"/>
                <w:szCs w:val="24"/>
              </w:rPr>
              <w:t>60</w:t>
            </w:r>
            <w:r w:rsidRPr="00561FEC">
              <w:rPr>
                <w:rFonts w:ascii="Times New Roman" w:eastAsia="SimSun" w:hAnsi="Times New Roman" w:cs="Times New Roman"/>
                <w:szCs w:val="24"/>
                <w:lang w:eastAsia="zh-CN"/>
              </w:rPr>
              <w:t>1</w:t>
            </w:r>
            <w:r w:rsidRPr="00944F75">
              <w:rPr>
                <w:rFonts w:ascii="Times New Roman" w:eastAsia="新細明體" w:hAnsi="Times New Roman" w:cs="Times New Roman"/>
                <w:szCs w:val="24"/>
              </w:rPr>
              <w:t>a</w:t>
            </w:r>
          </w:p>
          <w:p w:rsidR="002E33CB" w:rsidRDefault="002E33CB" w:rsidP="002E33CB">
            <w:pPr>
              <w:ind w:leftChars="-4" w:left="-1" w:hangingChars="4" w:hanging="9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Default="002E33CB" w:rsidP="002E33CB">
            <w:pPr>
              <w:spacing w:after="180"/>
              <w:ind w:leftChars="-4" w:left="-1" w:hangingChars="4" w:hanging="9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84529A">
              <w:rPr>
                <w:rFonts w:ascii="Times New Roman" w:eastAsia="SimSun" w:hAnsi="Times New Roman" w:cs="Times New Roman" w:hint="eastAsia"/>
                <w:sz w:val="22"/>
              </w:rPr>
              <w:t>601b</w:t>
            </w:r>
          </w:p>
          <w:p w:rsidR="002E33CB" w:rsidRDefault="002E33CB" w:rsidP="002E33CB">
            <w:pPr>
              <w:spacing w:after="180"/>
              <w:ind w:leftChars="-4" w:left="-1" w:hangingChars="4" w:hanging="9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84529A">
              <w:rPr>
                <w:rFonts w:ascii="Times New Roman" w:eastAsia="SimSun" w:hAnsi="Times New Roman" w:cs="Times New Roman" w:hint="eastAsia"/>
                <w:sz w:val="22"/>
              </w:rPr>
              <w:lastRenderedPageBreak/>
              <w:t>601b</w:t>
            </w:r>
            <w:r w:rsidRPr="00944F75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</w:p>
          <w:p w:rsidR="002E33CB" w:rsidRDefault="002E33CB" w:rsidP="002E33CB">
            <w:pPr>
              <w:spacing w:after="180"/>
              <w:ind w:leftChars="-4" w:left="-1" w:hangingChars="4" w:hanging="9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</w:p>
          <w:p w:rsidR="002E33CB" w:rsidRDefault="002E33CB" w:rsidP="002E33CB">
            <w:pPr>
              <w:spacing w:after="180"/>
              <w:ind w:leftChars="-4" w:left="-1" w:hangingChars="4" w:hanging="9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84529A">
              <w:rPr>
                <w:rFonts w:ascii="Times New Roman" w:eastAsia="SimSun" w:hAnsi="Times New Roman" w:cs="Times New Roman" w:hint="eastAsia"/>
                <w:sz w:val="22"/>
              </w:rPr>
              <w:t>601b</w:t>
            </w:r>
          </w:p>
          <w:p w:rsidR="002E33CB" w:rsidRPr="00C605A0" w:rsidRDefault="002E33CB" w:rsidP="002E33CB">
            <w:pPr>
              <w:spacing w:after="180"/>
              <w:ind w:leftChars="-4" w:left="-1" w:hangingChars="4" w:hanging="9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2B0805">
              <w:rPr>
                <w:rFonts w:ascii="Times New Roman" w:eastAsia="SimSun" w:hAnsi="Times New Roman" w:cs="Times New Roman" w:hint="eastAsia"/>
                <w:sz w:val="22"/>
              </w:rPr>
              <w:t>602</w:t>
            </w:r>
            <w:r>
              <w:rPr>
                <w:rFonts w:ascii="Times New Roman" w:eastAsia="SimSun" w:hAnsi="Times New Roman" w:cs="Times New Roman" w:hint="eastAsia"/>
                <w:sz w:val="22"/>
              </w:rPr>
              <w:t>c</w:t>
            </w:r>
          </w:p>
        </w:tc>
      </w:tr>
      <w:tr w:rsidR="002E33CB" w:rsidRPr="00C605A0" w:rsidTr="002E33CB">
        <w:trPr>
          <w:gridAfter w:val="1"/>
          <w:wAfter w:w="80" w:type="dxa"/>
          <w:trHeight w:val="328"/>
        </w:trPr>
        <w:tc>
          <w:tcPr>
            <w:tcW w:w="532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  <w:hideMark/>
          </w:tcPr>
          <w:p w:rsidR="002E33CB" w:rsidRPr="00C605A0" w:rsidRDefault="002E33CB" w:rsidP="002E33CB">
            <w:pPr>
              <w:ind w:leftChars="-2" w:hangingChars="2" w:hanging="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605A0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7</w:t>
            </w: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Pr="00C605A0" w:rsidRDefault="002E33CB" w:rsidP="002E33CB">
            <w:pPr>
              <w:spacing w:after="18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74" w:type="dxa"/>
            <w:gridSpan w:val="2"/>
            <w:vMerge w:val="restart"/>
            <w:tcBorders>
              <w:top w:val="dotted" w:sz="4" w:space="0" w:color="auto"/>
              <w:left w:val="dotDotDash" w:sz="6" w:space="0" w:color="auto"/>
              <w:right w:val="single" w:sz="8" w:space="0" w:color="auto"/>
            </w:tcBorders>
          </w:tcPr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  <w:p w:rsidR="002E33CB" w:rsidRPr="00C605A0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導師案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</w:p>
          <w:p w:rsidR="002E33CB" w:rsidRPr="00C605A0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</w:rPr>
            </w:pPr>
            <w:r w:rsidRPr="00C605A0">
              <w:rPr>
                <w:rFonts w:ascii="Times New Roman" w:eastAsia="新細明體" w:hAnsi="Times New Roman" w:cs="Times New Roman"/>
                <w:kern w:val="0"/>
              </w:rPr>
              <w:t>後二卷</w:t>
            </w:r>
            <w:r w:rsidRPr="00C605A0">
              <w:rPr>
                <w:rFonts w:ascii="Times New Roman" w:eastAsia="SimSun" w:hAnsi="Times New Roman" w:cs="Times New Roman"/>
                <w:kern w:val="0"/>
              </w:rPr>
              <w:t>（</w:t>
            </w:r>
            <w:r w:rsidRPr="00C605A0">
              <w:rPr>
                <w:rFonts w:ascii="Times New Roman" w:eastAsia="SimSun" w:hAnsi="Times New Roman" w:cs="Times New Roman"/>
                <w:kern w:val="0"/>
              </w:rPr>
              <w:t>7&amp;8</w:t>
            </w:r>
            <w:r w:rsidRPr="00C605A0">
              <w:rPr>
                <w:rFonts w:ascii="Times New Roman" w:eastAsia="SimSun" w:hAnsi="Times New Roman" w:cs="Times New Roman"/>
                <w:kern w:val="0"/>
              </w:rPr>
              <w:t>）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與《</w:t>
            </w:r>
            <w:r w:rsidRPr="00C605A0">
              <w:rPr>
                <w:rFonts w:ascii="Times New Roman" w:eastAsia="新細明體" w:hAnsi="Times New Roman" w:cs="Times New Roman"/>
                <w:b/>
                <w:kern w:val="0"/>
              </w:rPr>
              <w:t>十誦律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》</w:t>
            </w:r>
            <w:r w:rsidRPr="00C605A0">
              <w:rPr>
                <w:rFonts w:ascii="新細明體" w:eastAsia="新細明體" w:hAnsi="新細明體" w:cs="新細明體" w:hint="eastAsia"/>
                <w:b/>
                <w:kern w:val="0"/>
              </w:rPr>
              <w:t>Ⅷ</w:t>
            </w:r>
          </w:p>
          <w:p w:rsidR="002E33CB" w:rsidRPr="009536DC" w:rsidRDefault="002E33CB" w:rsidP="002E33CB">
            <w:pPr>
              <w:spacing w:line="0" w:lineRule="atLeast"/>
              <w:ind w:leftChars="-44" w:left="-106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C605A0">
              <w:rPr>
                <w:rFonts w:ascii="Times New Roman" w:eastAsia="新細明體" w:hAnsi="Times New Roman" w:cs="Times New Roman"/>
                <w:kern w:val="0"/>
              </w:rPr>
              <w:t>〈</w:t>
            </w:r>
            <w:r w:rsidRPr="00C605A0">
              <w:rPr>
                <w:rFonts w:ascii="Times New Roman" w:eastAsia="新細明體" w:hAnsi="Times New Roman" w:cs="Times New Roman"/>
                <w:b/>
                <w:kern w:val="0"/>
              </w:rPr>
              <w:t>毘尼相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〉相當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。</w:t>
            </w:r>
          </w:p>
          <w:p w:rsidR="002E33CB" w:rsidRPr="00C605A0" w:rsidRDefault="002E33CB" w:rsidP="002E33CB">
            <w:pPr>
              <w:spacing w:line="0" w:lineRule="atLeast"/>
              <w:ind w:rightChars="-47" w:right="-113"/>
              <w:rPr>
                <w:rFonts w:ascii="Times New Roman" w:eastAsia="SimSun" w:hAnsi="Times New Roman" w:cs="Times New Roman"/>
                <w:sz w:val="20"/>
                <w:szCs w:val="20"/>
                <w:bdr w:val="single" w:sz="4" w:space="0" w:color="auto" w:frame="1"/>
              </w:rPr>
            </w:pPr>
            <w:r w:rsidRPr="00C605A0">
              <w:rPr>
                <w:rFonts w:ascii="Times New Roman" w:eastAsia="新細明體" w:hAnsi="Times New Roman" w:cs="Times New Roman"/>
                <w:sz w:val="22"/>
              </w:rPr>
              <w:t>這是依於</w:t>
            </w:r>
            <w:r w:rsidRPr="00C605A0">
              <w:rPr>
                <w:rFonts w:ascii="Times New Roman" w:eastAsia="新細明體" w:hAnsi="Times New Roman" w:cs="Times New Roman"/>
                <w:b/>
                <w:sz w:val="22"/>
              </w:rPr>
              <w:t>同一原本，不同部派的不同誦本</w:t>
            </w:r>
            <w:r w:rsidRPr="00C605A0">
              <w:rPr>
                <w:rFonts w:ascii="Times New Roman" w:eastAsia="新細明體" w:hAnsi="Times New Roman" w:cs="Times New Roman"/>
                <w:sz w:val="22"/>
              </w:rPr>
              <w:t>，而一向附於毘尼摩得勒伽的。</w:t>
            </w:r>
          </w:p>
        </w:tc>
        <w:tc>
          <w:tcPr>
            <w:tcW w:w="4668" w:type="dxa"/>
            <w:gridSpan w:val="5"/>
            <w:tcBorders>
              <w:top w:val="single" w:sz="4" w:space="0" w:color="auto"/>
              <w:left w:val="single" w:sz="8" w:space="0" w:color="auto"/>
              <w:bottom w:val="dashed" w:sz="6" w:space="0" w:color="auto"/>
              <w:right w:val="double" w:sz="4" w:space="0" w:color="auto"/>
            </w:tcBorders>
            <w:hideMark/>
          </w:tcPr>
          <w:p w:rsidR="002E33CB" w:rsidRPr="009536DC" w:rsidRDefault="002E33CB" w:rsidP="002E33CB">
            <w:pPr>
              <w:spacing w:line="0" w:lineRule="atLeast"/>
              <w:jc w:val="center"/>
              <w:rPr>
                <w:rFonts w:ascii="Times New Roman" w:eastAsia="SimSun" w:hAnsi="Times New Roman" w:cs="Times New Roman"/>
                <w:sz w:val="22"/>
                <w:lang w:eastAsia="zh-CN"/>
              </w:rPr>
            </w:pPr>
            <w:r w:rsidRPr="00C605A0">
              <w:rPr>
                <w:rFonts w:ascii="新細明體" w:eastAsia="新細明體" w:hAnsi="新細明體" w:cs="新細明體" w:hint="eastAsia"/>
                <w:szCs w:val="24"/>
              </w:rPr>
              <w:t>〈</w:t>
            </w:r>
            <w:r w:rsidRPr="00C605A0">
              <w:rPr>
                <w:rFonts w:ascii="Times New Roman" w:eastAsia="標楷體" w:hAnsi="Times New Roman" w:cs="Times New Roman"/>
                <w:szCs w:val="24"/>
              </w:rPr>
              <w:t>毘尼</w:t>
            </w:r>
            <w:r w:rsidRPr="009536DC">
              <w:rPr>
                <w:rFonts w:ascii="標楷體" w:eastAsia="標楷體" w:hAnsi="標楷體" w:cs="Times New Roman" w:hint="eastAsia"/>
                <w:szCs w:val="24"/>
              </w:rPr>
              <w:t>母经卷第七</w:t>
            </w:r>
            <w:r w:rsidRPr="00C605A0">
              <w:rPr>
                <w:rFonts w:ascii="新細明體" w:eastAsia="新細明體" w:hAnsi="新細明體" w:cs="新細明體" w:hint="eastAsia"/>
                <w:szCs w:val="24"/>
              </w:rPr>
              <w:t>〉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eastAsia="標楷體" w:hAnsi="Times New Roman" w:cs="Times New Roman"/>
                <w:szCs w:val="24"/>
                <w:highlight w:val="yellow"/>
              </w:rPr>
            </w:pPr>
            <w:r w:rsidRPr="00C605A0">
              <w:rPr>
                <w:rFonts w:ascii="Times New Roman" w:eastAsia="標楷體" w:hAnsi="Times New Roman" w:cs="Times New Roman"/>
                <w:b/>
                <w:szCs w:val="24"/>
              </w:rPr>
              <w:t>（十六</w:t>
            </w:r>
            <w:r w:rsidRPr="00C605A0">
              <w:rPr>
                <w:rFonts w:ascii="Times New Roman" w:eastAsia="標楷體" w:hAnsi="Times New Roman" w:cs="Times New Roman"/>
                <w:b/>
                <w:szCs w:val="24"/>
              </w:rPr>
              <w:t>)</w:t>
            </w:r>
            <w:r w:rsidRPr="00C605A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605A0">
              <w:rPr>
                <w:rFonts w:ascii="新細明體" w:eastAsia="新細明體" w:hAnsi="新細明體" w:cs="新細明體" w:hint="eastAsia"/>
                <w:b/>
                <w:sz w:val="20"/>
                <w:szCs w:val="20"/>
              </w:rPr>
              <w:t>標</w:t>
            </w:r>
            <w:r w:rsidRPr="00C605A0">
              <w:rPr>
                <w:rFonts w:ascii="新細明體" w:eastAsia="新細明體" w:hAnsi="新細明體" w:cs="新細明體" w:hint="eastAsia"/>
                <w:szCs w:val="24"/>
              </w:rPr>
              <w:t>〈</w:t>
            </w:r>
            <w:r w:rsidRPr="00C605A0">
              <w:rPr>
                <w:rFonts w:ascii="Times New Roman" w:eastAsia="標楷體" w:hAnsi="Times New Roman" w:cs="Times New Roman"/>
                <w:szCs w:val="24"/>
              </w:rPr>
              <w:t>二種毘尼及雜誦</w:t>
            </w:r>
            <w:r w:rsidRPr="00C605A0">
              <w:rPr>
                <w:rFonts w:ascii="新細明體" w:eastAsia="新細明體" w:hAnsi="新細明體" w:cs="新細明體" w:hint="eastAsia"/>
                <w:szCs w:val="24"/>
              </w:rPr>
              <w:t>〉</w:t>
            </w:r>
          </w:p>
        </w:tc>
        <w:tc>
          <w:tcPr>
            <w:tcW w:w="3554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E33CB" w:rsidRPr="00FD60DE" w:rsidRDefault="002E33CB" w:rsidP="002E33CB">
            <w:pPr>
              <w:widowControl/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</w:rPr>
            </w:pPr>
          </w:p>
        </w:tc>
      </w:tr>
      <w:tr w:rsidR="002E33CB" w:rsidRPr="00C605A0" w:rsidTr="002E33CB">
        <w:trPr>
          <w:gridAfter w:val="1"/>
          <w:wAfter w:w="80" w:type="dxa"/>
          <w:trHeight w:val="360"/>
        </w:trPr>
        <w:tc>
          <w:tcPr>
            <w:tcW w:w="532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</w:rPr>
            </w:pP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dotDotDash" w:sz="6" w:space="0" w:color="auto"/>
              <w:right w:val="single" w:sz="8" w:space="0" w:color="auto"/>
            </w:tcBorders>
          </w:tcPr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</w:p>
        </w:tc>
        <w:tc>
          <w:tcPr>
            <w:tcW w:w="3250" w:type="dxa"/>
            <w:tcBorders>
              <w:top w:val="dashed" w:sz="6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widowControl/>
              <w:spacing w:line="0" w:lineRule="atLeast"/>
              <w:rPr>
                <w:rFonts w:ascii="Times New Roman" w:eastAsia="SimSun" w:hAnsi="Times New Roman" w:cs="Times New Roman"/>
                <w:szCs w:val="24"/>
              </w:rPr>
            </w:pPr>
            <w:r w:rsidRPr="00C605A0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案：</w:t>
            </w: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</w:rPr>
              <w:t>初標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「</w:t>
            </w:r>
            <w:r w:rsidRPr="00C605A0">
              <w:rPr>
                <w:rFonts w:ascii="Times New Roman" w:eastAsia="標楷體" w:hAnsi="Times New Roman" w:cs="Times New Roman"/>
                <w:szCs w:val="24"/>
              </w:rPr>
              <w:t>犯罪凡有三種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</w:p>
          <w:p w:rsidR="002E33CB" w:rsidRPr="00C605A0" w:rsidRDefault="002E33CB" w:rsidP="002E33CB">
            <w:pPr>
              <w:spacing w:line="0" w:lineRule="atLeast"/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</w:rPr>
              <w:t>導師案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  <w:r w:rsidRPr="00C605A0">
              <w:rPr>
                <w:rFonts w:ascii="Times New Roman" w:eastAsia="標楷體" w:hAnsi="Times New Roman" w:cs="Times New Roman"/>
                <w:szCs w:val="24"/>
              </w:rPr>
              <w:t>三處決斷不犯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，</w:t>
            </w:r>
            <w:r w:rsidRPr="00C605A0">
              <w:rPr>
                <w:rFonts w:ascii="Times New Roman" w:eastAsia="標楷體" w:hAnsi="Times New Roman" w:cs="Times New Roman"/>
                <w:szCs w:val="24"/>
              </w:rPr>
              <w:t>復有三處決斷所犯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</w:p>
        </w:tc>
        <w:tc>
          <w:tcPr>
            <w:tcW w:w="442" w:type="dxa"/>
            <w:gridSpan w:val="2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tDotDash" w:sz="4" w:space="0" w:color="auto"/>
            </w:tcBorders>
          </w:tcPr>
          <w:p w:rsidR="002E33CB" w:rsidRPr="00C605A0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605A0">
              <w:rPr>
                <w:rFonts w:ascii="Times New Roman" w:eastAsia="SimSun" w:hAnsi="Times New Roman" w:cs="Times New Roman"/>
                <w:szCs w:val="24"/>
                <w:lang w:eastAsia="zh-CN"/>
              </w:rPr>
              <w:t>7</w:t>
            </w:r>
          </w:p>
          <w:p w:rsidR="002E33CB" w:rsidRPr="00C605A0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605A0">
              <w:rPr>
                <w:rFonts w:ascii="Times New Roman" w:eastAsia="SimSun" w:hAnsi="Times New Roman" w:cs="Times New Roman"/>
                <w:szCs w:val="24"/>
                <w:lang w:eastAsia="zh-CN"/>
              </w:rPr>
              <w:t>7</w:t>
            </w:r>
          </w:p>
        </w:tc>
        <w:tc>
          <w:tcPr>
            <w:tcW w:w="976" w:type="dxa"/>
            <w:gridSpan w:val="2"/>
            <w:tcBorders>
              <w:top w:val="dashed" w:sz="6" w:space="0" w:color="auto"/>
              <w:left w:val="dot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line="0" w:lineRule="atLeast"/>
              <w:ind w:leftChars="-103" w:left="-247" w:firstLineChars="107" w:firstLine="257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605A0">
              <w:rPr>
                <w:rFonts w:ascii="Times New Roman" w:eastAsia="SimSun" w:hAnsi="Times New Roman" w:cs="Times New Roman"/>
                <w:szCs w:val="24"/>
                <w:lang w:eastAsia="zh-CN"/>
              </w:rPr>
              <w:t>839a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>-</w:t>
            </w:r>
          </w:p>
          <w:p w:rsidR="002E33CB" w:rsidRPr="00C605A0" w:rsidRDefault="002E33CB" w:rsidP="002E33CB">
            <w:pPr>
              <w:spacing w:line="0" w:lineRule="atLeast"/>
              <w:ind w:leftChars="-103" w:left="-247" w:firstLineChars="107" w:firstLine="257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605A0">
              <w:rPr>
                <w:rFonts w:ascii="Times New Roman" w:eastAsia="標楷體" w:hAnsi="Times New Roman" w:cs="Times New Roman"/>
                <w:szCs w:val="24"/>
              </w:rPr>
              <w:t>839b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>-</w:t>
            </w:r>
          </w:p>
        </w:tc>
        <w:tc>
          <w:tcPr>
            <w:tcW w:w="2003" w:type="dxa"/>
            <w:tcBorders>
              <w:top w:val="dashed" w:sz="6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標楷體" w:eastAsia="SimSun" w:hAnsi="標楷體" w:cs="Times New Roman"/>
                <w:szCs w:val="24"/>
              </w:rPr>
            </w:pPr>
            <w:r w:rsidRPr="009536DC">
              <w:rPr>
                <w:rFonts w:ascii="標楷體" w:eastAsia="標楷體" w:hAnsi="標楷體" w:cs="Times New Roman" w:hint="eastAsia"/>
                <w:szCs w:val="24"/>
              </w:rPr>
              <w:t>「三事決定知比尼相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9536DC">
              <w:rPr>
                <w:rFonts w:ascii="標楷體" w:eastAsia="標楷體" w:hAnsi="標楷體" w:cs="Times New Roman" w:hint="eastAsia"/>
                <w:szCs w:val="24"/>
              </w:rPr>
              <w:t>」</w:t>
            </w:r>
          </w:p>
          <w:p w:rsidR="002E33CB" w:rsidRPr="00C605A0" w:rsidRDefault="002E33CB" w:rsidP="002E33CB">
            <w:pPr>
              <w:spacing w:line="0" w:lineRule="atLeast"/>
              <w:ind w:left="67" w:hangingChars="28" w:hanging="67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9536DC" w:rsidRDefault="002E33CB" w:rsidP="002E33CB">
            <w:pPr>
              <w:spacing w:line="0" w:lineRule="atLeast"/>
              <w:ind w:leftChars="13" w:left="31" w:firstLineChars="1" w:firstLine="2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536DC">
              <w:rPr>
                <w:rFonts w:ascii="Times New Roman" w:eastAsia="SimSun" w:hAnsi="Times New Roman" w:cs="Times New Roman" w:hint="eastAsia"/>
                <w:szCs w:val="24"/>
              </w:rPr>
              <w:t>57</w:t>
            </w:r>
          </w:p>
        </w:tc>
        <w:tc>
          <w:tcPr>
            <w:tcW w:w="848" w:type="dxa"/>
            <w:tcBorders>
              <w:top w:val="dashed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Pr="009536DC" w:rsidRDefault="002E33CB" w:rsidP="002E33CB">
            <w:pPr>
              <w:spacing w:after="180"/>
              <w:rPr>
                <w:rFonts w:ascii="Times New Roman" w:eastAsia="新細明體" w:hAnsi="Times New Roman" w:cs="Times New Roman"/>
                <w:szCs w:val="24"/>
              </w:rPr>
            </w:pPr>
            <w:r w:rsidRPr="009536DC">
              <w:rPr>
                <w:rFonts w:ascii="Times New Roman" w:eastAsia="SimSun" w:hAnsi="Times New Roman" w:cs="Times New Roman" w:hint="eastAsia"/>
                <w:szCs w:val="24"/>
              </w:rPr>
              <w:t>423b</w:t>
            </w:r>
          </w:p>
        </w:tc>
        <w:tc>
          <w:tcPr>
            <w:tcW w:w="3554" w:type="dxa"/>
            <w:gridSpan w:val="5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2E33CB" w:rsidRPr="00FD60DE" w:rsidRDefault="002E33CB" w:rsidP="002E33CB">
            <w:pPr>
              <w:widowControl/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</w:tc>
      </w:tr>
      <w:tr w:rsidR="002E33CB" w:rsidRPr="00C605A0" w:rsidTr="002E33CB">
        <w:trPr>
          <w:gridAfter w:val="1"/>
          <w:wAfter w:w="80" w:type="dxa"/>
          <w:trHeight w:val="977"/>
        </w:trPr>
        <w:tc>
          <w:tcPr>
            <w:tcW w:w="532" w:type="dxa"/>
            <w:vMerge/>
            <w:tcBorders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74" w:type="dxa"/>
            <w:gridSpan w:val="2"/>
            <w:vMerge/>
            <w:tcBorders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C605A0" w:rsidRDefault="002E33CB" w:rsidP="002E33C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widowControl/>
              <w:spacing w:line="0" w:lineRule="atLeast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「毘尼者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</w:rPr>
              <w:t>;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凡有五義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</w:rPr>
              <w:t>: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一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</w:rPr>
              <w:t>、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懺悔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，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二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</w:rPr>
              <w:t>、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隨順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，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三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</w:rPr>
              <w:t>、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滅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，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四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</w:rPr>
              <w:t>、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斷五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</w:rPr>
              <w:t>、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捨。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……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」</w:t>
            </w:r>
            <w:r w:rsidRPr="00C605A0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 xml:space="preserve"> </w:t>
            </w:r>
          </w:p>
        </w:tc>
        <w:tc>
          <w:tcPr>
            <w:tcW w:w="442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4" w:space="0" w:color="auto"/>
            </w:tcBorders>
          </w:tcPr>
          <w:p w:rsidR="002E33CB" w:rsidRPr="00C605A0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7</w:t>
            </w:r>
          </w:p>
        </w:tc>
        <w:tc>
          <w:tcPr>
            <w:tcW w:w="976" w:type="dxa"/>
            <w:gridSpan w:val="2"/>
            <w:tcBorders>
              <w:top w:val="dotted" w:sz="4" w:space="0" w:color="auto"/>
              <w:left w:val="dot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line="0" w:lineRule="atLeast"/>
              <w:ind w:leftChars="-103" w:left="-247" w:firstLineChars="109" w:firstLine="262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842a</w:t>
            </w:r>
            <w:r w:rsidRPr="00C605A0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>-</w:t>
            </w:r>
          </w:p>
        </w:tc>
        <w:tc>
          <w:tcPr>
            <w:tcW w:w="3414" w:type="dxa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:rsidR="002E33CB" w:rsidRPr="009536DC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</w:p>
        </w:tc>
        <w:tc>
          <w:tcPr>
            <w:tcW w:w="572" w:type="dxa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2E33CB" w:rsidRPr="00C8287F" w:rsidRDefault="002E33CB" w:rsidP="002E33CB">
            <w:pPr>
              <w:spacing w:after="180"/>
              <w:rPr>
                <w:rFonts w:ascii="Times New Roman" w:eastAsia="SimSun" w:hAnsi="Times New Roman" w:cs="Times New Roman"/>
                <w:sz w:val="22"/>
                <w:highlight w:val="yellow"/>
                <w:lang w:eastAsia="zh-CN"/>
              </w:rPr>
            </w:pPr>
          </w:p>
        </w:tc>
        <w:tc>
          <w:tcPr>
            <w:tcW w:w="2982" w:type="dxa"/>
            <w:gridSpan w:val="4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2E33CB" w:rsidRDefault="002E33CB" w:rsidP="002E33CB">
            <w:pPr>
              <w:spacing w:line="0" w:lineRule="atLeast"/>
              <w:ind w:firstLineChars="441" w:firstLine="1063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firstLineChars="441" w:firstLine="1063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firstLineChars="441" w:firstLine="1063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firstLineChars="441" w:firstLine="1063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2E33CB" w:rsidRPr="00C605A0" w:rsidRDefault="002E33CB" w:rsidP="002E33CB">
            <w:pPr>
              <w:spacing w:line="0" w:lineRule="atLeast"/>
              <w:ind w:firstLineChars="441" w:firstLine="1059"/>
              <w:rPr>
                <w:rFonts w:ascii="Times New Roman" w:eastAsiaTheme="majorEastAsia" w:hAnsi="Times New Roman" w:cs="Times New Roman"/>
                <w:b/>
                <w:color w:val="000000"/>
                <w:szCs w:val="24"/>
              </w:rPr>
            </w:pPr>
            <w:r w:rsidRPr="00C605A0">
              <w:rPr>
                <w:rFonts w:ascii="Times New Roman" w:eastAsiaTheme="majorEastAsia" w:hAnsi="Times New Roman" w:cs="Times New Roman"/>
                <w:b/>
                <w:szCs w:val="24"/>
              </w:rPr>
              <w:t>缺</w:t>
            </w:r>
          </w:p>
          <w:p w:rsidR="002E33CB" w:rsidRPr="00C605A0" w:rsidRDefault="002E33CB" w:rsidP="002E33CB">
            <w:pPr>
              <w:spacing w:after="180"/>
              <w:ind w:leftChars="-4" w:hangingChars="4" w:hanging="10"/>
              <w:rPr>
                <w:rFonts w:ascii="Times New Roman" w:eastAsiaTheme="majorEastAsia" w:hAnsi="Times New Roman" w:cs="Times New Roman"/>
                <w:b/>
                <w:szCs w:val="24"/>
              </w:rPr>
            </w:pPr>
          </w:p>
        </w:tc>
      </w:tr>
      <w:tr w:rsidR="002E33CB" w:rsidRPr="00C605A0" w:rsidTr="002E33CB">
        <w:trPr>
          <w:gridAfter w:val="1"/>
          <w:wAfter w:w="80" w:type="dxa"/>
          <w:trHeight w:val="1128"/>
        </w:trPr>
        <w:tc>
          <w:tcPr>
            <w:tcW w:w="53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hAnsi="Times New Roman" w:cs="Times New Roman"/>
                <w:szCs w:val="24"/>
              </w:rPr>
            </w:pP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8</w:t>
            </w:r>
          </w:p>
        </w:tc>
        <w:tc>
          <w:tcPr>
            <w:tcW w:w="1974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A562C3" w:rsidRDefault="002E33CB" w:rsidP="002E33CB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「犯毘尼者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>
              <w:rPr>
                <w:rFonts w:asciiTheme="majorEastAsia" w:eastAsia="SimSun" w:hAnsiTheme="majorEastAsia" w:cs="Times New Roman" w:hint="eastAsia"/>
                <w:szCs w:val="24"/>
              </w:rPr>
              <w:t xml:space="preserve"> </w:t>
            </w: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Pr="00A562C3" w:rsidRDefault="002E33CB" w:rsidP="002E33CB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「滅鬪諍言訟毘尼者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>
              <w:rPr>
                <w:rFonts w:asciiTheme="majorEastAsia" w:eastAsia="SimSun" w:hAnsiTheme="majorEastAsia" w:cs="Times New Roman" w:hint="eastAsia"/>
                <w:szCs w:val="24"/>
              </w:rPr>
              <w:t xml:space="preserve"> </w:t>
            </w: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Default="002E33CB" w:rsidP="002E33CB">
            <w:pPr>
              <w:widowControl/>
              <w:rPr>
                <w:rFonts w:ascii="標楷體" w:eastAsia="SimSun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「</w:t>
            </w:r>
          </w:p>
          <w:p w:rsidR="002E33CB" w:rsidRPr="00A562C3" w:rsidRDefault="002E33CB" w:rsidP="002E33CB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斷煩惱毘尼者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>
              <w:rPr>
                <w:rFonts w:asciiTheme="majorEastAsia" w:eastAsia="SimSun" w:hAnsiTheme="majorEastAsia" w:cs="Times New Roman" w:hint="eastAsia"/>
                <w:szCs w:val="24"/>
              </w:rPr>
              <w:t xml:space="preserve"> </w:t>
            </w: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Default="002E33CB" w:rsidP="002E33CB">
            <w:pPr>
              <w:widowControl/>
              <w:rPr>
                <w:rFonts w:ascii="標楷體" w:eastAsia="SimSun" w:hAnsi="標楷體" w:cs="Times New Roman"/>
                <w:kern w:val="0"/>
                <w:szCs w:val="24"/>
              </w:rPr>
            </w:pPr>
          </w:p>
          <w:p w:rsidR="002E33CB" w:rsidRPr="00A562C3" w:rsidRDefault="002E33CB" w:rsidP="002E33CB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「比丘毘尼受具足者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Pr="00A562C3" w:rsidRDefault="002E33CB" w:rsidP="002E33CB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「比丘尼毘尼者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Default="002E33CB" w:rsidP="002E33CB">
            <w:pPr>
              <w:widowControl/>
              <w:rPr>
                <w:rFonts w:ascii="標楷體" w:eastAsia="SimSun" w:hAnsi="標楷體" w:cs="Times New Roman"/>
                <w:kern w:val="0"/>
                <w:szCs w:val="24"/>
              </w:rPr>
            </w:pPr>
          </w:p>
          <w:p w:rsidR="002E33CB" w:rsidRPr="00A562C3" w:rsidRDefault="002E33CB" w:rsidP="002E33CB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lastRenderedPageBreak/>
              <w:t>「少分毘尼者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Pr="004738D7" w:rsidRDefault="002E33CB" w:rsidP="002E33CB">
            <w:pPr>
              <w:rPr>
                <w:rFonts w:ascii="標楷體" w:eastAsia="SimSun" w:hAnsi="標楷體" w:cs="Times New Roman"/>
                <w:kern w:val="0"/>
                <w:szCs w:val="24"/>
              </w:rPr>
            </w:pP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「一切處毘尼者</w:t>
            </w:r>
            <w:r w:rsidRPr="00A562C3">
              <w:rPr>
                <w:rFonts w:asciiTheme="majorEastAsia" w:eastAsiaTheme="majorEastAsia" w:hAnsiTheme="majorEastAsia" w:cs="Times New Roman"/>
                <w:szCs w:val="24"/>
              </w:rPr>
              <w:t>……</w:t>
            </w:r>
            <w:r w:rsidRPr="00A562C3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  <w:p w:rsidR="002E33CB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kern w:val="0"/>
                <w:sz w:val="20"/>
                <w:szCs w:val="20"/>
              </w:rPr>
            </w:pPr>
          </w:p>
          <w:p w:rsidR="002E33CB" w:rsidRPr="00C605A0" w:rsidRDefault="002E33CB" w:rsidP="002E33CB">
            <w:pPr>
              <w:spacing w:line="0" w:lineRule="atLeast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</w:rPr>
            </w:pPr>
            <w:r w:rsidRPr="00C605A0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>末</w:t>
            </w:r>
            <w:r w:rsidRPr="00C605A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(</w:t>
            </w: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</w:rPr>
              <w:t>總結</w:t>
            </w:r>
            <w:r w:rsidRPr="00C605A0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)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: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「推求所犯輕重聚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，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及起處緣</w:t>
            </w:r>
            <w:r w:rsidRPr="00C605A0">
              <w:rPr>
                <w:rFonts w:ascii="Times New Roman" w:eastAsia="新細明體" w:hAnsi="Times New Roman" w:cs="Times New Roman"/>
                <w:szCs w:val="24"/>
              </w:rPr>
              <w:t>，</w:t>
            </w: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可滅不可滅經。」</w:t>
            </w:r>
          </w:p>
        </w:tc>
        <w:tc>
          <w:tcPr>
            <w:tcW w:w="442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tDotDash" w:sz="4" w:space="0" w:color="auto"/>
            </w:tcBorders>
          </w:tcPr>
          <w:p w:rsidR="002E33CB" w:rsidRPr="00C605A0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5586F">
              <w:rPr>
                <w:rFonts w:ascii="Times New Roman" w:eastAsia="SimSun" w:hAnsi="Times New Roman" w:cs="Times New Roman" w:hint="eastAsia"/>
                <w:kern w:val="0"/>
                <w:szCs w:val="24"/>
              </w:rPr>
              <w:lastRenderedPageBreak/>
              <w:t>8</w:t>
            </w: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Pr="00ED2E39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Pr="00C605A0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5586F">
              <w:rPr>
                <w:rFonts w:ascii="Times New Roman" w:eastAsia="SimSun" w:hAnsi="Times New Roman" w:cs="Times New Roman" w:hint="eastAsia"/>
                <w:kern w:val="0"/>
                <w:szCs w:val="24"/>
              </w:rPr>
              <w:t>8</w:t>
            </w:r>
          </w:p>
          <w:p w:rsidR="002E33CB" w:rsidRPr="00ED2E39" w:rsidRDefault="002E33CB" w:rsidP="002E33CB">
            <w:pPr>
              <w:spacing w:line="0" w:lineRule="atLeast"/>
              <w:ind w:leftChars="-2" w:hangingChars="2" w:hanging="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976" w:type="dxa"/>
            <w:gridSpan w:val="2"/>
            <w:tcBorders>
              <w:top w:val="dotted" w:sz="4" w:space="0" w:color="auto"/>
              <w:left w:val="dotDotDash" w:sz="4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ind w:leftChars="-103" w:left="-247" w:firstLineChars="109" w:firstLine="262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5586F">
              <w:rPr>
                <w:rFonts w:ascii="Times New Roman" w:eastAsia="SimSun" w:hAnsi="Times New Roman" w:cs="Times New Roman" w:hint="eastAsia"/>
                <w:kern w:val="0"/>
                <w:szCs w:val="24"/>
              </w:rPr>
              <w:lastRenderedPageBreak/>
              <w:t>848a</w:t>
            </w: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5586F">
              <w:rPr>
                <w:rFonts w:ascii="Times New Roman" w:eastAsia="SimSun" w:hAnsi="Times New Roman" w:cs="Times New Roman"/>
                <w:kern w:val="0"/>
                <w:szCs w:val="24"/>
              </w:rPr>
              <w:t>849c</w:t>
            </w: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FD60DE">
              <w:rPr>
                <w:rFonts w:ascii="Times New Roman" w:eastAsia="SimSun" w:hAnsi="Times New Roman" w:cs="Times New Roman" w:hint="eastAsia"/>
                <w:kern w:val="0"/>
                <w:szCs w:val="24"/>
              </w:rPr>
              <w:t>850a</w:t>
            </w: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FD60DE">
              <w:rPr>
                <w:rFonts w:ascii="Times New Roman" w:eastAsia="SimSun" w:hAnsi="Times New Roman" w:cs="Times New Roman" w:hint="eastAsia"/>
                <w:kern w:val="0"/>
                <w:szCs w:val="24"/>
              </w:rPr>
              <w:t>850b</w:t>
            </w: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FD60DE">
              <w:rPr>
                <w:rFonts w:ascii="Times New Roman" w:eastAsia="SimSun" w:hAnsi="Times New Roman" w:cs="Times New Roman" w:hint="eastAsia"/>
                <w:kern w:val="0"/>
                <w:szCs w:val="24"/>
              </w:rPr>
              <w:t>850c</w:t>
            </w: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</w:p>
          <w:p w:rsidR="002E33CB" w:rsidRDefault="002E33CB" w:rsidP="002E33CB">
            <w:pPr>
              <w:ind w:leftChars="-104" w:left="-250" w:firstLineChars="110" w:firstLine="264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FD60DE">
              <w:rPr>
                <w:rFonts w:ascii="Times New Roman" w:eastAsia="SimSun" w:hAnsi="Times New Roman" w:cs="Times New Roman" w:hint="eastAsia"/>
                <w:kern w:val="0"/>
                <w:szCs w:val="24"/>
              </w:rPr>
              <w:lastRenderedPageBreak/>
              <w:t>850c</w:t>
            </w:r>
          </w:p>
          <w:p w:rsidR="002E33CB" w:rsidRPr="00C605A0" w:rsidRDefault="002E33CB" w:rsidP="002E33CB">
            <w:pPr>
              <w:ind w:leftChars="-103" w:left="-247" w:firstLineChars="109" w:firstLine="262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FD60DE">
              <w:rPr>
                <w:rFonts w:ascii="Times New Roman" w:eastAsia="SimSun" w:hAnsi="Times New Roman" w:cs="Times New Roman" w:hint="eastAsia"/>
                <w:kern w:val="0"/>
                <w:szCs w:val="24"/>
              </w:rPr>
              <w:t>850c</w:t>
            </w:r>
          </w:p>
          <w:p w:rsidR="002E33CB" w:rsidRDefault="002E33CB" w:rsidP="002E33CB">
            <w:pPr>
              <w:spacing w:line="0" w:lineRule="atLeast"/>
              <w:ind w:leftChars="-103" w:left="-247" w:firstLineChars="107" w:firstLine="257"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C605A0">
              <w:rPr>
                <w:rFonts w:ascii="Times New Roman" w:eastAsia="標楷體" w:hAnsi="Times New Roman" w:cs="Times New Roman"/>
                <w:kern w:val="0"/>
                <w:szCs w:val="24"/>
              </w:rPr>
              <w:t>850c</w:t>
            </w:r>
          </w:p>
          <w:p w:rsidR="002E33CB" w:rsidRPr="00ED2E39" w:rsidRDefault="002E33CB" w:rsidP="002E33CB">
            <w:pPr>
              <w:spacing w:line="0" w:lineRule="atLeast"/>
              <w:ind w:leftChars="-103" w:left="-247" w:firstLineChars="107" w:firstLine="257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標楷體" w:eastAsia="SimSun" w:hAnsi="標楷體" w:cs="Times New Roman"/>
                <w:szCs w:val="24"/>
              </w:rPr>
            </w:pPr>
            <w:r w:rsidRPr="009536DC">
              <w:rPr>
                <w:rFonts w:ascii="標楷體" w:eastAsia="標楷體" w:hAnsi="標楷體" w:cs="Times New Roman" w:hint="eastAsia"/>
                <w:szCs w:val="24"/>
              </w:rPr>
              <w:lastRenderedPageBreak/>
              <w:t>「復有二種比尼：諍比尼犯比尼。</w:t>
            </w:r>
          </w:p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標楷體" w:eastAsia="SimSun" w:hAnsi="標楷體" w:cs="Times New Roman"/>
                <w:szCs w:val="24"/>
              </w:rPr>
            </w:pPr>
            <w:r w:rsidRPr="009536DC">
              <w:rPr>
                <w:rFonts w:ascii="標楷體" w:eastAsia="標楷體" w:hAnsi="標楷體" w:cs="Times New Roman" w:hint="eastAsia"/>
                <w:szCs w:val="24"/>
              </w:rPr>
              <w:t>復有二種比尼：淨比尼煩惱比尼。</w:t>
            </w:r>
          </w:p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標楷體" w:eastAsia="SimSun" w:hAnsi="標楷體" w:cs="Times New Roman"/>
                <w:szCs w:val="24"/>
              </w:rPr>
            </w:pPr>
            <w:r w:rsidRPr="009536DC">
              <w:rPr>
                <w:rFonts w:ascii="標楷體" w:eastAsia="標楷體" w:hAnsi="標楷體" w:cs="Times New Roman" w:hint="eastAsia"/>
                <w:szCs w:val="24"/>
              </w:rPr>
              <w:t>復有二種比尼：比丘比尼比丘尼比尼。</w:t>
            </w:r>
          </w:p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標楷體" w:eastAsia="SimSun" w:hAnsi="標楷體" w:cs="Times New Roman"/>
                <w:szCs w:val="24"/>
              </w:rPr>
            </w:pPr>
          </w:p>
          <w:p w:rsidR="002E33CB" w:rsidRDefault="002E33CB" w:rsidP="002E33CB">
            <w:pPr>
              <w:spacing w:line="0" w:lineRule="atLeast"/>
              <w:ind w:leftChars="23" w:left="55" w:firstLine="1"/>
              <w:rPr>
                <w:rFonts w:ascii="標楷體" w:eastAsia="SimSun" w:hAnsi="標楷體" w:cs="Times New Roman"/>
                <w:szCs w:val="24"/>
              </w:rPr>
            </w:pPr>
            <w:r w:rsidRPr="009536DC">
              <w:rPr>
                <w:rFonts w:ascii="標楷體" w:eastAsia="標楷體" w:hAnsi="標楷體" w:cs="Times New Roman" w:hint="eastAsia"/>
                <w:szCs w:val="24"/>
              </w:rPr>
              <w:t>復有二種比尼：遍比尼不遍比尼</w:t>
            </w:r>
          </w:p>
          <w:p w:rsidR="002E33CB" w:rsidRPr="004738D7" w:rsidRDefault="002E33CB" w:rsidP="002E33CB">
            <w:pPr>
              <w:spacing w:line="0" w:lineRule="atLeast"/>
              <w:ind w:leftChars="23" w:left="55"/>
              <w:rPr>
                <w:rFonts w:ascii="標楷體" w:eastAsia="SimSun" w:hAnsi="標楷體" w:cs="Times New Roman"/>
                <w:b/>
                <w:sz w:val="20"/>
                <w:szCs w:val="20"/>
                <w:lang w:eastAsia="zh-CN"/>
              </w:rPr>
            </w:pPr>
            <w:r w:rsidRPr="00C605A0">
              <w:rPr>
                <w:rFonts w:ascii="新細明體" w:eastAsia="新細明體" w:hAnsi="新細明體" w:cs="新細明體" w:hint="eastAsia"/>
                <w:b/>
                <w:sz w:val="20"/>
                <w:szCs w:val="20"/>
              </w:rPr>
              <w:t>結以</w:t>
            </w:r>
            <w:r w:rsidRPr="00C605A0">
              <w:rPr>
                <w:rFonts w:ascii="Times New Roman" w:eastAsia="新細明體" w:hAnsi="Times New Roman" w:cs="Times New Roman"/>
                <w:kern w:val="0"/>
              </w:rPr>
              <w:t>:</w:t>
            </w:r>
            <w:r w:rsidRPr="00C605A0">
              <w:rPr>
                <w:rFonts w:ascii="新細明體" w:eastAsia="新細明體" w:hAnsi="新細明體" w:cs="新細明體" w:hint="eastAsia"/>
                <w:szCs w:val="24"/>
              </w:rPr>
              <w:t>「</w:t>
            </w:r>
            <w:r w:rsidRPr="00C605A0">
              <w:rPr>
                <w:rFonts w:ascii="Times New Roman" w:eastAsia="標楷體" w:hAnsi="Times New Roman" w:cs="Times New Roman"/>
                <w:szCs w:val="24"/>
              </w:rPr>
              <w:t>如是事應籌量輕重本末已應用</w:t>
            </w:r>
            <w:r w:rsidRPr="00C605A0">
              <w:rPr>
                <w:rFonts w:ascii="新細明體" w:eastAsia="新細明體" w:hAnsi="新細明體" w:cs="新細明體" w:hint="eastAsia"/>
                <w:szCs w:val="24"/>
              </w:rPr>
              <w:t>。」</w:t>
            </w:r>
          </w:p>
        </w:tc>
        <w:tc>
          <w:tcPr>
            <w:tcW w:w="563" w:type="dxa"/>
            <w:gridSpan w:val="2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single" w:sz="8" w:space="0" w:color="auto"/>
            </w:tcBorders>
          </w:tcPr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  <w:r w:rsidRPr="009536DC">
              <w:rPr>
                <w:rFonts w:ascii="Times New Roman" w:eastAsia="SimSun" w:hAnsi="Times New Roman" w:cs="Times New Roman" w:hint="eastAsia"/>
                <w:szCs w:val="24"/>
              </w:rPr>
              <w:lastRenderedPageBreak/>
              <w:t>57</w:t>
            </w: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  <w:r w:rsidRPr="009536DC">
              <w:rPr>
                <w:rFonts w:ascii="Times New Roman" w:eastAsia="SimSun" w:hAnsi="Times New Roman" w:cs="Times New Roman" w:hint="eastAsia"/>
                <w:szCs w:val="24"/>
              </w:rPr>
              <w:t>57</w:t>
            </w:r>
          </w:p>
          <w:p w:rsidR="002E33CB" w:rsidRPr="00ED2E39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highlight w:val="yellow"/>
                <w:lang w:eastAsia="zh-CN"/>
              </w:rPr>
            </w:pPr>
          </w:p>
        </w:tc>
        <w:tc>
          <w:tcPr>
            <w:tcW w:w="848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536DC">
              <w:rPr>
                <w:rFonts w:ascii="Times New Roman" w:eastAsia="SimSun" w:hAnsi="Times New Roman" w:cs="Times New Roman" w:hint="eastAsia"/>
                <w:szCs w:val="24"/>
              </w:rPr>
              <w:lastRenderedPageBreak/>
              <w:t>423b</w:t>
            </w:r>
            <w:r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>-</w:t>
            </w: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:rsidR="002E33CB" w:rsidRDefault="002E33CB" w:rsidP="002E33CB">
            <w:pPr>
              <w:spacing w:after="18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9536DC">
              <w:rPr>
                <w:rFonts w:ascii="Times New Roman" w:eastAsia="SimSun" w:hAnsi="Times New Roman" w:cs="Times New Roman" w:hint="eastAsia"/>
                <w:szCs w:val="24"/>
              </w:rPr>
              <w:t>42</w:t>
            </w:r>
            <w:r>
              <w:rPr>
                <w:rFonts w:ascii="Times New Roman" w:eastAsia="SimSun" w:hAnsi="Times New Roman" w:cs="Times New Roman" w:hint="eastAsia"/>
                <w:szCs w:val="24"/>
                <w:lang w:eastAsia="zh-CN"/>
              </w:rPr>
              <w:t>4</w:t>
            </w:r>
            <w:r w:rsidRPr="009536DC">
              <w:rPr>
                <w:rFonts w:ascii="Times New Roman" w:eastAsia="SimSun" w:hAnsi="Times New Roman" w:cs="Times New Roman" w:hint="eastAsia"/>
                <w:szCs w:val="24"/>
              </w:rPr>
              <w:t>b</w:t>
            </w:r>
          </w:p>
          <w:p w:rsidR="002E33CB" w:rsidRPr="00C605A0" w:rsidRDefault="002E33CB" w:rsidP="002E33CB">
            <w:pPr>
              <w:spacing w:after="180"/>
              <w:rPr>
                <w:rFonts w:ascii="Times New Roman" w:eastAsia="標楷體" w:hAnsi="Times New Roman" w:cs="Times New Roman"/>
                <w:szCs w:val="24"/>
                <w:highlight w:val="yellow"/>
              </w:rPr>
            </w:pPr>
          </w:p>
        </w:tc>
        <w:tc>
          <w:tcPr>
            <w:tcW w:w="572" w:type="dxa"/>
            <w:vMerge/>
            <w:tcBorders>
              <w:left w:val="double" w:sz="4" w:space="0" w:color="auto"/>
              <w:bottom w:val="dotted" w:sz="4" w:space="0" w:color="auto"/>
              <w:right w:val="nil"/>
            </w:tcBorders>
          </w:tcPr>
          <w:p w:rsidR="002E33CB" w:rsidRPr="00C605A0" w:rsidRDefault="002E33CB" w:rsidP="002E33CB">
            <w:pPr>
              <w:spacing w:after="180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2982" w:type="dxa"/>
            <w:gridSpan w:val="4"/>
            <w:vMerge/>
            <w:tcBorders>
              <w:left w:val="nil"/>
              <w:bottom w:val="dotted" w:sz="4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ind w:leftChars="-4" w:left="-1" w:hangingChars="4" w:hanging="9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2E33CB" w:rsidTr="002E33CB">
        <w:tblPrEx>
          <w:tblBorders>
            <w:top w:val="doub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142" w:type="dxa"/>
            <w:gridSpan w:val="18"/>
            <w:tcBorders>
              <w:top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</w:tr>
    </w:tbl>
    <w:p w:rsidR="002E33CB" w:rsidRDefault="002E33CB" w:rsidP="002E33CB">
      <w:pPr>
        <w:rPr>
          <w:rFonts w:ascii="Times New Roman" w:eastAsia="SimSun" w:hAnsi="Times New Roman" w:cs="Times New Roman"/>
          <w:lang w:eastAsia="zh-CN"/>
        </w:rPr>
      </w:pPr>
    </w:p>
    <w:p w:rsidR="002E33CB" w:rsidRDefault="002E33CB" w:rsidP="002E33CB">
      <w:pPr>
        <w:spacing w:line="0" w:lineRule="atLeast"/>
        <w:jc w:val="center"/>
        <w:rPr>
          <w:rFonts w:ascii="新細明體" w:eastAsia="SimSun" w:hAnsi="新細明體" w:cs="新細明體"/>
        </w:rPr>
      </w:pPr>
      <w:r w:rsidRPr="00C605A0">
        <w:rPr>
          <w:rFonts w:ascii="Times New Roman" w:eastAsia="新細明體" w:hAnsi="Times New Roman" w:cs="Times New Roman"/>
          <w:b/>
          <w:szCs w:val="24"/>
          <w:u w:val="single"/>
        </w:rPr>
        <w:t>附</w:t>
      </w:r>
      <w:r w:rsidRPr="00DD0404">
        <w:rPr>
          <w:rFonts w:ascii="SimSun" w:eastAsia="新細明體" w:hAnsi="SimSun" w:cs="Times New Roman" w:hint="eastAsia"/>
          <w:b/>
          <w:szCs w:val="24"/>
          <w:u w:val="single"/>
        </w:rPr>
        <w:t>表</w:t>
      </w:r>
      <w:r w:rsidRPr="00C605A0">
        <w:rPr>
          <w:rFonts w:ascii="Times New Roman" w:eastAsia="新細明體" w:hAnsi="Times New Roman" w:cs="Times New Roman" w:hint="eastAsia"/>
          <w:b/>
          <w:szCs w:val="24"/>
          <w:u w:val="single"/>
        </w:rPr>
        <w:t>（</w:t>
      </w:r>
      <w:r w:rsidRPr="00E726C5">
        <w:rPr>
          <w:rFonts w:ascii="SimSun" w:eastAsia="新細明體" w:hAnsi="SimSun" w:cs="Times New Roman" w:hint="eastAsia"/>
          <w:b/>
          <w:szCs w:val="24"/>
          <w:u w:val="single"/>
        </w:rPr>
        <w:t>三</w:t>
      </w:r>
      <w:r w:rsidRPr="00C605A0">
        <w:rPr>
          <w:rFonts w:ascii="Times New Roman" w:eastAsia="新細明體" w:hAnsi="Times New Roman" w:cs="Times New Roman" w:hint="eastAsia"/>
          <w:b/>
          <w:szCs w:val="24"/>
          <w:u w:val="single"/>
        </w:rPr>
        <w:t>）</w:t>
      </w:r>
      <w:r w:rsidRPr="00E726C5">
        <w:rPr>
          <w:rFonts w:ascii="Times New Roman" w:eastAsia="新細明體" w:hAnsi="Times New Roman" w:cs="Times New Roman"/>
          <w:b/>
          <w:szCs w:val="24"/>
          <w:u w:val="single"/>
        </w:rPr>
        <w:t>：</w:t>
      </w:r>
      <w:r w:rsidRPr="00E726C5">
        <w:rPr>
          <w:rFonts w:ascii="Times New Roman" w:hAnsi="Times New Roman" w:cs="Times New Roman"/>
          <w:b/>
          <w:szCs w:val="24"/>
          <w:u w:val="single"/>
        </w:rPr>
        <w:t>《毘尼母經》更接近說一切有部的《毘尼摩得勒伽》</w:t>
      </w:r>
      <w:r w:rsidRPr="00C605A0">
        <w:rPr>
          <w:rFonts w:ascii="Times New Roman" w:eastAsia="新細明體" w:hAnsi="Times New Roman" w:cs="Times New Roman"/>
          <w:b/>
          <w:szCs w:val="24"/>
          <w:u w:val="single"/>
        </w:rPr>
        <w:t>(</w:t>
      </w:r>
      <w:r w:rsidRPr="00C605A0">
        <w:rPr>
          <w:rFonts w:ascii="Times New Roman" w:eastAsia="標楷體" w:hAnsi="Times New Roman" w:cs="Times New Roman"/>
          <w:b/>
          <w:szCs w:val="24"/>
          <w:u w:val="single"/>
        </w:rPr>
        <w:t>第五章</w:t>
      </w:r>
      <w:r>
        <w:rPr>
          <w:rFonts w:ascii="Times New Roman" w:eastAsia="新細明體" w:hAnsi="Times New Roman" w:cs="Times New Roman" w:hint="eastAsia"/>
          <w:b/>
          <w:szCs w:val="24"/>
          <w:u w:val="single"/>
        </w:rPr>
        <w:t>、</w:t>
      </w:r>
      <w:r w:rsidRPr="00C605A0">
        <w:rPr>
          <w:rFonts w:ascii="Times New Roman" w:eastAsia="標楷體" w:hAnsi="Times New Roman" w:cs="Times New Roman"/>
          <w:b/>
          <w:bCs/>
          <w:szCs w:val="24"/>
          <w:u w:val="single"/>
        </w:rPr>
        <w:t>第一節</w:t>
      </w:r>
      <w:r>
        <w:rPr>
          <w:rFonts w:ascii="Times New Roman" w:eastAsia="新細明體" w:hAnsi="Times New Roman" w:cs="Times New Roman" w:hint="eastAsia"/>
          <w:b/>
          <w:szCs w:val="24"/>
          <w:u w:val="single"/>
        </w:rPr>
        <w:t>、</w:t>
      </w:r>
      <w:r w:rsidRPr="00C605A0">
        <w:rPr>
          <w:rFonts w:ascii="Times New Roman" w:eastAsia="標楷體" w:hAnsi="Times New Roman" w:cs="Times New Roman"/>
          <w:b/>
          <w:szCs w:val="24"/>
          <w:u w:val="single"/>
        </w:rPr>
        <w:t>第</w:t>
      </w:r>
      <w:r w:rsidRPr="00E726C5">
        <w:rPr>
          <w:rFonts w:ascii="標楷體" w:eastAsia="標楷體" w:hAnsi="標楷體" w:cs="Times New Roman" w:hint="eastAsia"/>
          <w:b/>
          <w:szCs w:val="24"/>
          <w:u w:val="single"/>
        </w:rPr>
        <w:t>三</w:t>
      </w:r>
      <w:r w:rsidRPr="00C605A0">
        <w:rPr>
          <w:rFonts w:ascii="Times New Roman" w:eastAsia="標楷體" w:hAnsi="Times New Roman" w:cs="Times New Roman"/>
          <w:b/>
          <w:szCs w:val="24"/>
          <w:u w:val="single"/>
        </w:rPr>
        <w:t>項</w:t>
      </w:r>
      <w:r w:rsidRPr="00C605A0">
        <w:rPr>
          <w:rFonts w:ascii="Times New Roman" w:eastAsia="新細明體" w:hAnsi="Times New Roman" w:cs="Times New Roman"/>
          <w:b/>
          <w:szCs w:val="24"/>
          <w:u w:val="single"/>
        </w:rPr>
        <w:t>)</w:t>
      </w:r>
      <w:r w:rsidRPr="00C605A0">
        <w:rPr>
          <w:rFonts w:ascii="新細明體" w:eastAsia="新細明體" w:hAnsi="新細明體" w:cs="新細明體" w:hint="eastAsia"/>
        </w:rPr>
        <w:t>【原書，</w:t>
      </w:r>
      <w:r w:rsidRPr="00070D8B">
        <w:rPr>
          <w:rFonts w:ascii="Times New Roman" w:hAnsi="Times New Roman" w:cs="Times New Roman"/>
        </w:rPr>
        <w:t>p.</w:t>
      </w:r>
      <w:r w:rsidRPr="00070D8B">
        <w:rPr>
          <w:rFonts w:ascii="Times New Roman" w:eastAsia="新細明體" w:hAnsi="Times New Roman" w:cs="Times New Roman"/>
        </w:rPr>
        <w:t>2</w:t>
      </w:r>
      <w:r w:rsidRPr="00326F92">
        <w:rPr>
          <w:rFonts w:ascii="Times New Roman" w:eastAsia="新細明體" w:hAnsi="Times New Roman" w:cs="Times New Roman"/>
        </w:rPr>
        <w:t>7</w:t>
      </w:r>
      <w:r w:rsidRPr="00D81266">
        <w:rPr>
          <w:rFonts w:ascii="Times New Roman" w:eastAsia="SimSun" w:hAnsi="Times New Roman" w:cs="Times New Roman"/>
        </w:rPr>
        <w:t>8</w:t>
      </w:r>
      <w:r>
        <w:rPr>
          <w:rFonts w:ascii="Times New Roman" w:eastAsia="SimSun" w:hAnsi="Times New Roman" w:cs="Times New Roman" w:hint="eastAsia"/>
        </w:rPr>
        <w:t>-</w:t>
      </w:r>
      <w:r w:rsidRPr="0024474E">
        <w:rPr>
          <w:rFonts w:ascii="Times New Roman" w:hAnsi="Times New Roman" w:cs="Times New Roman"/>
        </w:rPr>
        <w:t xml:space="preserve"> </w:t>
      </w:r>
      <w:r w:rsidRPr="00070D8B">
        <w:rPr>
          <w:rFonts w:ascii="Times New Roman" w:hAnsi="Times New Roman" w:cs="Times New Roman"/>
        </w:rPr>
        <w:t>p.</w:t>
      </w:r>
      <w:r w:rsidRPr="00070D8B">
        <w:rPr>
          <w:rFonts w:ascii="Times New Roman" w:eastAsia="新細明體" w:hAnsi="Times New Roman" w:cs="Times New Roman"/>
        </w:rPr>
        <w:t>2</w:t>
      </w:r>
      <w:r w:rsidRPr="00326F92">
        <w:rPr>
          <w:rFonts w:ascii="Times New Roman" w:eastAsia="新細明體" w:hAnsi="Times New Roman" w:cs="Times New Roman"/>
        </w:rPr>
        <w:t>7</w:t>
      </w:r>
      <w:r>
        <w:rPr>
          <w:rFonts w:ascii="Times New Roman" w:eastAsia="SimSun" w:hAnsi="Times New Roman" w:cs="Times New Roman" w:hint="eastAsia"/>
        </w:rPr>
        <w:t>9</w:t>
      </w:r>
      <w:r w:rsidRPr="00C605A0">
        <w:rPr>
          <w:rFonts w:ascii="新細明體" w:eastAsia="新細明體" w:hAnsi="新細明體" w:cs="新細明體" w:hint="eastAsia"/>
        </w:rPr>
        <w:t>】</w:t>
      </w:r>
    </w:p>
    <w:p w:rsidR="002E33CB" w:rsidRPr="00E726C5" w:rsidRDefault="002E33CB" w:rsidP="002E33CB">
      <w:pPr>
        <w:rPr>
          <w:rFonts w:ascii="Times New Roman" w:eastAsia="SimSun" w:hAnsi="Times New Roman" w:cs="Times New Roman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24"/>
        <w:gridCol w:w="2078"/>
        <w:gridCol w:w="3073"/>
        <w:gridCol w:w="583"/>
        <w:gridCol w:w="1010"/>
        <w:gridCol w:w="1939"/>
        <w:gridCol w:w="583"/>
        <w:gridCol w:w="860"/>
        <w:gridCol w:w="2207"/>
        <w:gridCol w:w="583"/>
        <w:gridCol w:w="778"/>
      </w:tblGrid>
      <w:tr w:rsidR="002E33CB" w:rsidTr="002E33CB">
        <w:tc>
          <w:tcPr>
            <w:tcW w:w="7268" w:type="dxa"/>
            <w:gridSpan w:val="5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DF72DD" w:rsidRDefault="002E33CB" w:rsidP="002E33CB">
            <w:pPr>
              <w:tabs>
                <w:tab w:val="left" w:pos="2115"/>
              </w:tabs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DF72DD">
              <w:rPr>
                <w:rFonts w:ascii="Times New Roman" w:eastAsiaTheme="majorEastAsia" w:hAnsi="Times New Roman" w:cs="Times New Roman"/>
                <w:b/>
                <w:szCs w:val="24"/>
              </w:rPr>
              <w:t>《</w:t>
            </w:r>
            <w:r w:rsidRPr="00DF72DD">
              <w:rPr>
                <w:rFonts w:ascii="Times New Roman" w:eastAsiaTheme="majorEastAsia" w:hAnsi="Times New Roman" w:cs="Times New Roman"/>
                <w:b/>
                <w:kern w:val="0"/>
              </w:rPr>
              <w:t>毘尼母經</w:t>
            </w:r>
            <w:r w:rsidRPr="00DF72DD">
              <w:rPr>
                <w:rFonts w:ascii="Times New Roman" w:eastAsiaTheme="majorEastAsia" w:hAnsi="Times New Roman" w:cs="Times New Roman"/>
                <w:b/>
                <w:szCs w:val="24"/>
              </w:rPr>
              <w:t>》</w:t>
            </w:r>
          </w:p>
        </w:tc>
        <w:tc>
          <w:tcPr>
            <w:tcW w:w="3382" w:type="dxa"/>
            <w:gridSpan w:val="3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605A0"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  <w:t>《十誦律》的後三誦</w:t>
            </w:r>
          </w:p>
        </w:tc>
        <w:tc>
          <w:tcPr>
            <w:tcW w:w="3568" w:type="dxa"/>
            <w:gridSpan w:val="3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C43B52">
              <w:rPr>
                <w:rFonts w:ascii="新細明體" w:eastAsia="新細明體" w:hAnsi="新細明體" w:cs="新細明體" w:hint="eastAsia"/>
                <w:b/>
                <w:szCs w:val="24"/>
              </w:rPr>
              <w:t>《毘尼摩得勒伽》</w:t>
            </w:r>
          </w:p>
        </w:tc>
      </w:tr>
      <w:tr w:rsidR="002E33CB" w:rsidTr="002E33CB">
        <w:tc>
          <w:tcPr>
            <w:tcW w:w="2602" w:type="dxa"/>
            <w:gridSpan w:val="2"/>
            <w:vMerge w:val="restart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Pr="00C605A0" w:rsidRDefault="002E33CB" w:rsidP="002E33CB">
            <w:pPr>
              <w:tabs>
                <w:tab w:val="left" w:pos="2115"/>
              </w:tabs>
              <w:ind w:leftChars="59" w:left="1163" w:hangingChars="425" w:hanging="1021"/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C605A0">
              <w:rPr>
                <w:rFonts w:ascii="新細明體" w:eastAsia="新細明體" w:hAnsi="新細明體" w:cs="新細明體" w:hint="eastAsia"/>
                <w:b/>
                <w:szCs w:val="24"/>
              </w:rPr>
              <w:t>內容</w:t>
            </w:r>
          </w:p>
        </w:tc>
        <w:tc>
          <w:tcPr>
            <w:tcW w:w="4666" w:type="dxa"/>
            <w:gridSpan w:val="3"/>
            <w:tcBorders>
              <w:top w:val="dotDotDash" w:sz="6" w:space="0" w:color="auto"/>
              <w:left w:val="dotDotDash" w:sz="6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tabs>
                <w:tab w:val="left" w:pos="2115"/>
              </w:tabs>
              <w:ind w:leftChars="59" w:left="1163" w:hangingChars="425" w:hanging="1021"/>
              <w:jc w:val="center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201C80">
              <w:rPr>
                <w:rFonts w:ascii="Times New Roman" w:eastAsia="新細明體" w:hAnsi="Times New Roman" w:cs="Times New Roman"/>
                <w:b/>
              </w:rPr>
              <w:t>2</w:t>
            </w:r>
            <w:r w:rsidRPr="00201C80">
              <w:rPr>
                <w:rFonts w:ascii="Times New Roman" w:eastAsia="SimSun" w:hAnsi="Times New Roman" w:cs="Times New Roman"/>
                <w:b/>
                <w:lang w:eastAsia="zh-CN"/>
              </w:rPr>
              <w:t>4</w:t>
            </w:r>
          </w:p>
        </w:tc>
        <w:tc>
          <w:tcPr>
            <w:tcW w:w="3382" w:type="dxa"/>
            <w:gridSpan w:val="3"/>
            <w:tcBorders>
              <w:top w:val="dotDotDash" w:sz="6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  <w:tc>
          <w:tcPr>
            <w:tcW w:w="3568" w:type="dxa"/>
            <w:gridSpan w:val="3"/>
            <w:tcBorders>
              <w:top w:val="dotDotDash" w:sz="6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Pr="00C605A0" w:rsidRDefault="002E33CB" w:rsidP="002E33CB">
            <w:pPr>
              <w:spacing w:after="180"/>
              <w:jc w:val="center"/>
              <w:rPr>
                <w:rFonts w:ascii="Times New Roman" w:eastAsia="SimSun" w:hAnsi="Times New Roman" w:cs="Times New Roman"/>
                <w:sz w:val="22"/>
                <w:highlight w:val="yellow"/>
              </w:rPr>
            </w:pPr>
            <w:r w:rsidRPr="00621A2F">
              <w:rPr>
                <w:rFonts w:ascii="Times New Roman" w:hAnsi="Times New Roman" w:cs="Times New Roman"/>
                <w:b/>
              </w:rPr>
              <w:t>大正</w:t>
            </w:r>
            <w:r w:rsidRPr="00621A2F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</w:tr>
      <w:tr w:rsidR="002E33CB" w:rsidTr="002E33CB">
        <w:tc>
          <w:tcPr>
            <w:tcW w:w="2602" w:type="dxa"/>
            <w:gridSpan w:val="2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3073" w:type="dxa"/>
            <w:tcBorders>
              <w:top w:val="dotDotDash" w:sz="6" w:space="0" w:color="auto"/>
              <w:left w:val="dotDotDash" w:sz="6" w:space="0" w:color="auto"/>
            </w:tcBorders>
          </w:tcPr>
          <w:p w:rsidR="002E33CB" w:rsidRDefault="002E33CB" w:rsidP="002E33C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標題</w:t>
            </w:r>
          </w:p>
        </w:tc>
        <w:tc>
          <w:tcPr>
            <w:tcW w:w="583" w:type="dxa"/>
            <w:tcBorders>
              <w:top w:val="dotDotDash" w:sz="6" w:space="0" w:color="auto"/>
              <w:left w:val="dotDotDash" w:sz="6" w:space="0" w:color="auto"/>
            </w:tcBorders>
          </w:tcPr>
          <w:p w:rsidR="002E33CB" w:rsidRPr="00201C80" w:rsidRDefault="002E33CB" w:rsidP="002E33CB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卷</w:t>
            </w:r>
          </w:p>
        </w:tc>
        <w:tc>
          <w:tcPr>
            <w:tcW w:w="1010" w:type="dxa"/>
            <w:tcBorders>
              <w:top w:val="dotDotDash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頁</w:t>
            </w:r>
          </w:p>
        </w:tc>
        <w:tc>
          <w:tcPr>
            <w:tcW w:w="1939" w:type="dxa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標題</w:t>
            </w:r>
          </w:p>
        </w:tc>
        <w:tc>
          <w:tcPr>
            <w:tcW w:w="583" w:type="dxa"/>
            <w:tcBorders>
              <w:top w:val="dotDotDash" w:sz="6" w:space="0" w:color="auto"/>
              <w:left w:val="dotDotDash" w:sz="6" w:space="0" w:color="auto"/>
            </w:tcBorders>
          </w:tcPr>
          <w:p w:rsidR="002E33CB" w:rsidRPr="00201C80" w:rsidRDefault="002E33CB" w:rsidP="002E33CB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卷</w:t>
            </w:r>
          </w:p>
        </w:tc>
        <w:tc>
          <w:tcPr>
            <w:tcW w:w="860" w:type="dxa"/>
            <w:tcBorders>
              <w:top w:val="dotDotDash" w:sz="6" w:space="0" w:color="auto"/>
              <w:left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頁</w:t>
            </w:r>
          </w:p>
        </w:tc>
        <w:tc>
          <w:tcPr>
            <w:tcW w:w="2207" w:type="dxa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標題</w:t>
            </w:r>
          </w:p>
        </w:tc>
        <w:tc>
          <w:tcPr>
            <w:tcW w:w="583" w:type="dxa"/>
            <w:tcBorders>
              <w:top w:val="dotDotDash" w:sz="6" w:space="0" w:color="auto"/>
              <w:left w:val="dotDotDash" w:sz="6" w:space="0" w:color="auto"/>
              <w:bottom w:val="single" w:sz="4" w:space="0" w:color="auto"/>
            </w:tcBorders>
          </w:tcPr>
          <w:p w:rsidR="002E33CB" w:rsidRPr="00201C80" w:rsidRDefault="002E33CB" w:rsidP="002E33CB">
            <w:pPr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卷</w:t>
            </w:r>
          </w:p>
        </w:tc>
        <w:tc>
          <w:tcPr>
            <w:tcW w:w="778" w:type="dxa"/>
            <w:tcBorders>
              <w:top w:val="dotDotDash" w:sz="6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C605A0">
              <w:rPr>
                <w:rFonts w:ascii="Times New Roman" w:eastAsia="新細明體" w:hAnsi="Times New Roman" w:cs="Times New Roman"/>
                <w:b/>
                <w:kern w:val="0"/>
                <w:sz w:val="22"/>
              </w:rPr>
              <w:t>頁</w:t>
            </w:r>
          </w:p>
        </w:tc>
      </w:tr>
      <w:tr w:rsidR="002E33CB" w:rsidTr="002E33CB">
        <w:tc>
          <w:tcPr>
            <w:tcW w:w="524" w:type="dxa"/>
            <w:vMerge w:val="restart"/>
            <w:tcBorders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lang w:eastAsia="zh-CN"/>
              </w:rPr>
              <w:t>1</w:t>
            </w:r>
          </w:p>
        </w:tc>
        <w:tc>
          <w:tcPr>
            <w:tcW w:w="2078" w:type="dxa"/>
            <w:vMerge w:val="restart"/>
            <w:tcBorders>
              <w:left w:val="dotDotDash" w:sz="6" w:space="0" w:color="auto"/>
            </w:tcBorders>
          </w:tcPr>
          <w:p w:rsidR="002E33CB" w:rsidRPr="0045183A" w:rsidRDefault="002E33CB" w:rsidP="002E33CB">
            <w:pPr>
              <w:ind w:leftChars="-24" w:left="38" w:hangingChars="40" w:hanging="96"/>
              <w:jc w:val="both"/>
              <w:rPr>
                <w:rFonts w:asciiTheme="majorEastAsia" w:eastAsiaTheme="majorEastAsia" w:hAnsiTheme="majorEastAsia" w:cs="Times New Roman"/>
                <w:szCs w:val="24"/>
              </w:rPr>
            </w:pPr>
            <w:r w:rsidRPr="0045183A">
              <w:rPr>
                <w:rFonts w:asciiTheme="majorEastAsia" w:eastAsiaTheme="majorEastAsia" w:hAnsiTheme="majorEastAsia" w:cs="Times New Roman"/>
                <w:szCs w:val="24"/>
              </w:rPr>
              <w:t>《毘尼母經》與</w:t>
            </w:r>
          </w:p>
          <w:p w:rsidR="002E33CB" w:rsidRPr="0045183A" w:rsidRDefault="002E33CB" w:rsidP="002E33CB">
            <w:pPr>
              <w:ind w:leftChars="-24" w:left="38" w:hangingChars="40" w:hanging="96"/>
              <w:jc w:val="both"/>
              <w:rPr>
                <w:rFonts w:asciiTheme="majorEastAsia" w:eastAsiaTheme="majorEastAsia" w:hAnsiTheme="majorEastAsia" w:cs="Times New Roman"/>
                <w:b/>
                <w:szCs w:val="24"/>
              </w:rPr>
            </w:pPr>
            <w:r w:rsidRPr="0045183A">
              <w:rPr>
                <w:rFonts w:asciiTheme="majorEastAsia" w:eastAsiaTheme="majorEastAsia" w:hAnsiTheme="majorEastAsia" w:cs="Times New Roman"/>
                <w:szCs w:val="24"/>
              </w:rPr>
              <w:t>《毘尼摩得勒伽》</w:t>
            </w:r>
          </w:p>
          <w:p w:rsidR="002E33CB" w:rsidRPr="0045183A" w:rsidRDefault="002E33CB" w:rsidP="002E33CB">
            <w:pPr>
              <w:ind w:firstLineChars="77" w:firstLine="185"/>
              <w:rPr>
                <w:rFonts w:asciiTheme="majorEastAsia" w:eastAsiaTheme="majorEastAsia" w:hAnsiTheme="majorEastAsia" w:cs="Times New Roman"/>
                <w:szCs w:val="24"/>
              </w:rPr>
            </w:pPr>
            <w:r w:rsidRPr="0045183A">
              <w:rPr>
                <w:rFonts w:asciiTheme="majorEastAsia" w:eastAsiaTheme="majorEastAsia" w:hAnsiTheme="majorEastAsia" w:cs="新細明體" w:hint="eastAsia"/>
                <w:b/>
                <w:szCs w:val="24"/>
              </w:rPr>
              <w:t>完全相</w:t>
            </w:r>
            <w:r w:rsidRPr="0045183A">
              <w:rPr>
                <w:rFonts w:asciiTheme="majorEastAsia" w:eastAsiaTheme="majorEastAsia" w:hAnsiTheme="majorEastAsia" w:cs="Times New Roman"/>
                <w:b/>
                <w:szCs w:val="24"/>
              </w:rPr>
              <w:t>合</w:t>
            </w:r>
            <w:r w:rsidRPr="0045183A">
              <w:rPr>
                <w:rFonts w:asciiTheme="majorEastAsia" w:eastAsiaTheme="majorEastAsia" w:hAnsiTheme="majorEastAsia" w:cs="Times New Roman"/>
                <w:szCs w:val="24"/>
              </w:rPr>
              <w:t>。</w:t>
            </w:r>
          </w:p>
        </w:tc>
        <w:tc>
          <w:tcPr>
            <w:tcW w:w="3073" w:type="dxa"/>
            <w:tcBorders>
              <w:bottom w:val="dotted" w:sz="4" w:space="0" w:color="auto"/>
              <w:right w:val="dotDotDash" w:sz="6" w:space="0" w:color="auto"/>
            </w:tcBorders>
          </w:tcPr>
          <w:p w:rsidR="002E33CB" w:rsidRPr="009C72D4" w:rsidRDefault="002E33CB" w:rsidP="002E33CB">
            <w:pPr>
              <w:rPr>
                <w:rFonts w:ascii="標楷體" w:eastAsia="標楷體" w:hAnsi="標楷體" w:cs="Times New Roman"/>
              </w:rPr>
            </w:pPr>
            <w:r w:rsidRPr="009C72D4">
              <w:rPr>
                <w:rFonts w:ascii="標楷體" w:eastAsia="標楷體" w:hAnsi="標楷體" w:cs="Times New Roman" w:hint="eastAsia"/>
              </w:rPr>
              <w:t>「作漿法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(119)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9C72D4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left w:val="dotDotDash" w:sz="6" w:space="0" w:color="auto"/>
              <w:bottom w:val="dotted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4</w:t>
            </w:r>
          </w:p>
        </w:tc>
        <w:tc>
          <w:tcPr>
            <w:tcW w:w="1010" w:type="dxa"/>
            <w:tcBorders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822 a</w:t>
            </w:r>
          </w:p>
        </w:tc>
        <w:tc>
          <w:tcPr>
            <w:tcW w:w="3382" w:type="dxa"/>
            <w:gridSpan w:val="3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  <w:p w:rsidR="002E33CB" w:rsidRDefault="002E33CB" w:rsidP="002E33CB">
            <w:pPr>
              <w:ind w:firstLineChars="539" w:firstLine="1295"/>
              <w:rPr>
                <w:rFonts w:ascii="Times New Roman" w:eastAsia="SimSun" w:hAnsi="Times New Roman" w:cs="Times New Roman"/>
                <w:lang w:eastAsia="zh-CN"/>
              </w:rPr>
            </w:pPr>
            <w:r w:rsidRPr="00DB001D">
              <w:rPr>
                <w:rFonts w:ascii="SimSun" w:eastAsia="新細明體" w:hAnsi="SimSun" w:cs="Times New Roman" w:hint="eastAsia"/>
                <w:b/>
                <w:szCs w:val="24"/>
              </w:rPr>
              <w:t>無</w:t>
            </w:r>
          </w:p>
        </w:tc>
        <w:tc>
          <w:tcPr>
            <w:tcW w:w="2207" w:type="dxa"/>
            <w:tcBorders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ind w:leftChars="-66" w:hangingChars="66" w:hanging="158"/>
              <w:rPr>
                <w:rFonts w:ascii="標楷體" w:eastAsia="SimSun" w:hAnsi="標楷體" w:cs="Times New Roman"/>
                <w:lang w:eastAsia="zh-CN"/>
              </w:rPr>
            </w:pPr>
            <w:r w:rsidRPr="00B2377E">
              <w:rPr>
                <w:rFonts w:ascii="標楷體" w:eastAsia="標楷體" w:hAnsi="標楷體" w:cs="Times New Roman" w:hint="eastAsia"/>
              </w:rPr>
              <w:t>「云何酢漿淨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(120)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 xml:space="preserve"> …</w:t>
            </w:r>
          </w:p>
          <w:p w:rsidR="002E33CB" w:rsidRPr="009C72D4" w:rsidRDefault="002E33CB" w:rsidP="002E33CB">
            <w:pPr>
              <w:rPr>
                <w:rFonts w:ascii="標楷體" w:eastAsia="SimSun" w:hAnsi="標楷體" w:cs="Times New Roman"/>
                <w:lang w:eastAsia="zh-CN"/>
              </w:rPr>
            </w:pP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</w:t>
            </w:r>
            <w:r w:rsidRPr="00B2377E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left w:val="dotDotDash" w:sz="6" w:space="0" w:color="auto"/>
              <w:bottom w:val="dotted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</w:t>
            </w:r>
          </w:p>
        </w:tc>
        <w:tc>
          <w:tcPr>
            <w:tcW w:w="778" w:type="dxa"/>
            <w:tcBorders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598b</w:t>
            </w:r>
          </w:p>
        </w:tc>
      </w:tr>
      <w:tr w:rsidR="002E33CB" w:rsidTr="002E33CB">
        <w:tc>
          <w:tcPr>
            <w:tcW w:w="524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078" w:type="dxa"/>
            <w:vMerge/>
            <w:tcBorders>
              <w:left w:val="dotDotDash" w:sz="6" w:space="0" w:color="auto"/>
            </w:tcBorders>
          </w:tcPr>
          <w:p w:rsidR="002E33CB" w:rsidRPr="0045183A" w:rsidRDefault="002E33CB" w:rsidP="002E33CB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3073" w:type="dxa"/>
            <w:tcBorders>
              <w:top w:val="dotted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9C72D4" w:rsidRDefault="002E33CB" w:rsidP="002E33CB">
            <w:pPr>
              <w:rPr>
                <w:rFonts w:ascii="標楷體" w:eastAsia="標楷體" w:hAnsi="標楷體" w:cs="Times New Roman"/>
              </w:rPr>
            </w:pPr>
            <w:r w:rsidRPr="009C72D4">
              <w:rPr>
                <w:rFonts w:ascii="標楷體" w:eastAsia="標楷體" w:hAnsi="標楷體" w:cs="Times New Roman" w:hint="eastAsia"/>
              </w:rPr>
              <w:t>「氣有二種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(226)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9C72D4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6</w:t>
            </w:r>
          </w:p>
        </w:tc>
        <w:tc>
          <w:tcPr>
            <w:tcW w:w="1010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838a</w:t>
            </w:r>
          </w:p>
        </w:tc>
        <w:tc>
          <w:tcPr>
            <w:tcW w:w="3382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2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B2377E" w:rsidRDefault="002E33CB" w:rsidP="002E33CB">
            <w:pPr>
              <w:ind w:leftChars="-66" w:hangingChars="66" w:hanging="158"/>
              <w:rPr>
                <w:rFonts w:ascii="標楷體" w:eastAsia="標楷體" w:hAnsi="標楷體" w:cs="Times New Roman"/>
              </w:rPr>
            </w:pPr>
            <w:r w:rsidRPr="00B2377E">
              <w:rPr>
                <w:rFonts w:ascii="標楷體" w:eastAsia="標楷體" w:hAnsi="標楷體" w:cs="Times New Roman" w:hint="eastAsia"/>
              </w:rPr>
              <w:t>「云何下風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(292)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B2377E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</w:t>
            </w:r>
          </w:p>
        </w:tc>
        <w:tc>
          <w:tcPr>
            <w:tcW w:w="778" w:type="dxa"/>
            <w:tcBorders>
              <w:top w:val="dotted" w:sz="4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604b</w:t>
            </w:r>
          </w:p>
        </w:tc>
      </w:tr>
      <w:tr w:rsidR="002E33CB" w:rsidTr="002E33CB">
        <w:tc>
          <w:tcPr>
            <w:tcW w:w="524" w:type="dxa"/>
            <w:vMerge/>
            <w:tcBorders>
              <w:left w:val="double" w:sz="4" w:space="0" w:color="auto"/>
              <w:bottom w:val="dotDotDash" w:sz="6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078" w:type="dxa"/>
            <w:vMerge/>
            <w:tcBorders>
              <w:left w:val="dotDotDash" w:sz="6" w:space="0" w:color="auto"/>
              <w:bottom w:val="dotDotDash" w:sz="6" w:space="0" w:color="auto"/>
            </w:tcBorders>
          </w:tcPr>
          <w:p w:rsidR="002E33CB" w:rsidRPr="0045183A" w:rsidRDefault="002E33CB" w:rsidP="002E33CB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3073" w:type="dxa"/>
            <w:tcBorders>
              <w:top w:val="dotted" w:sz="4" w:space="0" w:color="auto"/>
              <w:bottom w:val="dotDotDash" w:sz="6" w:space="0" w:color="auto"/>
              <w:right w:val="dotDotDash" w:sz="6" w:space="0" w:color="auto"/>
            </w:tcBorders>
          </w:tcPr>
          <w:p w:rsidR="002E33CB" w:rsidRPr="009C72D4" w:rsidRDefault="002E33CB" w:rsidP="002E33CB">
            <w:pPr>
              <w:rPr>
                <w:rFonts w:ascii="標楷體" w:eastAsia="標楷體" w:hAnsi="標楷體" w:cs="Times New Roman"/>
              </w:rPr>
            </w:pPr>
            <w:r w:rsidRPr="009C72D4">
              <w:rPr>
                <w:rFonts w:ascii="標楷體" w:eastAsia="標楷體" w:hAnsi="標楷體" w:cs="Times New Roman" w:hint="eastAsia"/>
              </w:rPr>
              <w:t>「云何名為行法人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(238)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9C72D4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top w:val="dotted" w:sz="4" w:space="0" w:color="auto"/>
              <w:left w:val="dotDotDash" w:sz="6" w:space="0" w:color="auto"/>
              <w:bottom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6</w:t>
            </w:r>
          </w:p>
        </w:tc>
        <w:tc>
          <w:tcPr>
            <w:tcW w:w="1010" w:type="dxa"/>
            <w:tcBorders>
              <w:top w:val="dotted" w:sz="4" w:space="0" w:color="auto"/>
              <w:left w:val="dotDotDash" w:sz="6" w:space="0" w:color="auto"/>
              <w:bottom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838 c</w:t>
            </w:r>
          </w:p>
        </w:tc>
        <w:tc>
          <w:tcPr>
            <w:tcW w:w="3382" w:type="dxa"/>
            <w:gridSpan w:val="3"/>
            <w:tcBorders>
              <w:top w:val="nil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207" w:type="dxa"/>
            <w:tcBorders>
              <w:top w:val="dotted" w:sz="4" w:space="0" w:color="auto"/>
              <w:left w:val="double" w:sz="4" w:space="0" w:color="auto"/>
              <w:bottom w:val="dotDotDash" w:sz="6" w:space="0" w:color="auto"/>
              <w:right w:val="dotDotDash" w:sz="6" w:space="0" w:color="auto"/>
            </w:tcBorders>
          </w:tcPr>
          <w:p w:rsidR="002E33CB" w:rsidRPr="00B2377E" w:rsidRDefault="002E33CB" w:rsidP="002E33CB">
            <w:pPr>
              <w:rPr>
                <w:rFonts w:ascii="標楷體" w:eastAsia="標楷體" w:hAnsi="標楷體" w:cs="Times New Roman"/>
              </w:rPr>
            </w:pPr>
            <w:r w:rsidRPr="00B2377E">
              <w:rPr>
                <w:rFonts w:ascii="標楷體" w:eastAsia="標楷體" w:hAnsi="標楷體" w:cs="Times New Roman" w:hint="eastAsia"/>
              </w:rPr>
              <w:t>「謂威儀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(292)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B2377E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top w:val="dotted" w:sz="4" w:space="0" w:color="auto"/>
              <w:left w:val="dotDotDash" w:sz="6" w:space="0" w:color="auto"/>
              <w:bottom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7</w:t>
            </w:r>
          </w:p>
        </w:tc>
        <w:tc>
          <w:tcPr>
            <w:tcW w:w="778" w:type="dxa"/>
            <w:tcBorders>
              <w:top w:val="dotted" w:sz="4" w:space="0" w:color="auto"/>
              <w:left w:val="dotDotDash" w:sz="6" w:space="0" w:color="auto"/>
              <w:bottom w:val="dotDotDash" w:sz="6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607c</w:t>
            </w:r>
          </w:p>
        </w:tc>
      </w:tr>
      <w:tr w:rsidR="002E33CB" w:rsidTr="002E33CB">
        <w:tc>
          <w:tcPr>
            <w:tcW w:w="524" w:type="dxa"/>
            <w:vMerge w:val="restart"/>
            <w:tcBorders>
              <w:top w:val="dotDotDash" w:sz="6" w:space="0" w:color="auto"/>
              <w:left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lang w:eastAsia="zh-CN"/>
              </w:rPr>
              <w:t>2</w:t>
            </w:r>
          </w:p>
        </w:tc>
        <w:tc>
          <w:tcPr>
            <w:tcW w:w="2078" w:type="dxa"/>
            <w:vMerge w:val="restart"/>
            <w:tcBorders>
              <w:top w:val="dotDotDash" w:sz="6" w:space="0" w:color="auto"/>
              <w:left w:val="dotDotDash" w:sz="6" w:space="0" w:color="auto"/>
            </w:tcBorders>
          </w:tcPr>
          <w:p w:rsidR="002E33CB" w:rsidRPr="0045183A" w:rsidRDefault="002E33CB" w:rsidP="002E33CB">
            <w:pPr>
              <w:ind w:leftChars="-42" w:hangingChars="42" w:hanging="101"/>
              <w:rPr>
                <w:rFonts w:asciiTheme="majorEastAsia" w:eastAsiaTheme="majorEastAsia" w:hAnsiTheme="majorEastAsia" w:cs="新細明體"/>
                <w:szCs w:val="24"/>
              </w:rPr>
            </w:pPr>
            <w:r w:rsidRPr="0045183A">
              <w:rPr>
                <w:rFonts w:asciiTheme="majorEastAsia" w:eastAsiaTheme="majorEastAsia" w:hAnsiTheme="majorEastAsia" w:cs="Times New Roman"/>
                <w:szCs w:val="24"/>
              </w:rPr>
              <w:t>《</w:t>
            </w:r>
            <w:r w:rsidRPr="0045183A">
              <w:rPr>
                <w:rFonts w:asciiTheme="majorEastAsia" w:eastAsiaTheme="majorEastAsia" w:hAnsiTheme="majorEastAsia" w:cs="新細明體" w:hint="eastAsia"/>
                <w:szCs w:val="24"/>
              </w:rPr>
              <w:t>毘尼母經》與</w:t>
            </w:r>
          </w:p>
          <w:p w:rsidR="002E33CB" w:rsidRPr="0045183A" w:rsidRDefault="002E33CB" w:rsidP="002E33CB">
            <w:pPr>
              <w:ind w:leftChars="-42" w:hangingChars="42" w:hanging="101"/>
              <w:rPr>
                <w:rFonts w:asciiTheme="majorEastAsia" w:eastAsiaTheme="majorEastAsia" w:hAnsiTheme="majorEastAsia" w:cs="Times New Roman"/>
                <w:szCs w:val="24"/>
              </w:rPr>
            </w:pPr>
            <w:r w:rsidRPr="0045183A">
              <w:rPr>
                <w:rFonts w:asciiTheme="majorEastAsia" w:eastAsiaTheme="majorEastAsia" w:hAnsiTheme="majorEastAsia" w:cs="新細明體" w:hint="eastAsia"/>
                <w:szCs w:val="24"/>
              </w:rPr>
              <w:t>《毘尼摩得勒伽》立</w:t>
            </w:r>
            <w:r w:rsidRPr="0045183A">
              <w:rPr>
                <w:rFonts w:asciiTheme="majorEastAsia" w:eastAsiaTheme="majorEastAsia" w:hAnsiTheme="majorEastAsia" w:cs="新細明體" w:hint="eastAsia"/>
                <w:b/>
                <w:szCs w:val="24"/>
              </w:rPr>
              <w:t>二事</w:t>
            </w:r>
            <w:r w:rsidRPr="0045183A">
              <w:rPr>
                <w:rFonts w:asciiTheme="majorEastAsia" w:eastAsiaTheme="majorEastAsia" w:hAnsiTheme="majorEastAsia" w:cs="Times New Roman" w:hint="eastAsia"/>
                <w:szCs w:val="24"/>
              </w:rPr>
              <w:t>；</w:t>
            </w:r>
            <w:r w:rsidRPr="0045183A">
              <w:rPr>
                <w:rFonts w:asciiTheme="majorEastAsia" w:eastAsiaTheme="majorEastAsia" w:hAnsiTheme="majorEastAsia" w:cs="新細明體" w:hint="eastAsia"/>
                <w:szCs w:val="24"/>
              </w:rPr>
              <w:t>《十誦律》本但立為</w:t>
            </w:r>
            <w:r w:rsidRPr="0045183A">
              <w:rPr>
                <w:rFonts w:asciiTheme="majorEastAsia" w:eastAsiaTheme="majorEastAsia" w:hAnsiTheme="majorEastAsia" w:cs="新細明體" w:hint="eastAsia"/>
                <w:b/>
                <w:szCs w:val="24"/>
              </w:rPr>
              <w:t>一事</w:t>
            </w:r>
            <w:r w:rsidRPr="0045183A">
              <w:rPr>
                <w:rFonts w:asciiTheme="majorEastAsia" w:eastAsiaTheme="majorEastAsia" w:hAnsiTheme="majorEastAsia" w:cs="Times New Roman"/>
                <w:szCs w:val="24"/>
              </w:rPr>
              <w:t>。</w:t>
            </w:r>
          </w:p>
        </w:tc>
        <w:tc>
          <w:tcPr>
            <w:tcW w:w="3073" w:type="dxa"/>
            <w:tcBorders>
              <w:top w:val="dotDotDash" w:sz="6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9C72D4" w:rsidRDefault="002E33CB" w:rsidP="002E33CB">
            <w:pPr>
              <w:rPr>
                <w:rFonts w:ascii="標楷體" w:eastAsia="標楷體" w:hAnsi="標楷體" w:cs="Times New Roman"/>
              </w:rPr>
            </w:pPr>
            <w:r w:rsidRPr="009C72D4">
              <w:rPr>
                <w:rFonts w:ascii="標楷體" w:eastAsia="標楷體" w:hAnsi="標楷體" w:cs="Times New Roman" w:hint="eastAsia"/>
              </w:rPr>
              <w:t>「</w:t>
            </w:r>
            <w:r w:rsidRPr="009C72D4">
              <w:rPr>
                <w:rFonts w:ascii="標楷體" w:eastAsia="標楷體" w:hAnsi="標楷體" w:cs="Times New Roman"/>
                <w:sz w:val="22"/>
              </w:rPr>
              <w:t>……</w:t>
            </w:r>
            <w:r w:rsidRPr="009C72D4">
              <w:rPr>
                <w:rFonts w:ascii="標楷體" w:eastAsia="標楷體" w:hAnsi="標楷體" w:cs="Times New Roman" w:hint="eastAsia"/>
              </w:rPr>
              <w:t>捉金扇扇佛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(152)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9C72D4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top w:val="dotDotDash" w:sz="6" w:space="0" w:color="auto"/>
              <w:left w:val="dotDotDash" w:sz="6" w:space="0" w:color="auto"/>
              <w:bottom w:val="dotted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5</w:t>
            </w:r>
          </w:p>
        </w:tc>
        <w:tc>
          <w:tcPr>
            <w:tcW w:w="1010" w:type="dxa"/>
            <w:tcBorders>
              <w:top w:val="dotDotDash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827c</w:t>
            </w:r>
          </w:p>
        </w:tc>
        <w:tc>
          <w:tcPr>
            <w:tcW w:w="1939" w:type="dxa"/>
            <w:tcBorders>
              <w:top w:val="dotDotDash" w:sz="6" w:space="0" w:color="auto"/>
              <w:left w:val="double" w:sz="4" w:space="0" w:color="auto"/>
              <w:bottom w:val="nil"/>
              <w:right w:val="dotDotDash" w:sz="6" w:space="0" w:color="auto"/>
            </w:tcBorders>
          </w:tcPr>
          <w:p w:rsidR="002E33CB" w:rsidRPr="009C72D4" w:rsidRDefault="002E33CB" w:rsidP="002E33CB">
            <w:pPr>
              <w:ind w:leftChars="-76" w:left="-2" w:hangingChars="75" w:hanging="180"/>
              <w:rPr>
                <w:rFonts w:ascii="標楷體" w:eastAsia="SimSun" w:hAnsi="標楷體" w:cs="Times New Roman"/>
                <w:lang w:eastAsia="zh-CN"/>
              </w:rPr>
            </w:pPr>
            <w:r w:rsidRPr="009C72D4">
              <w:rPr>
                <w:rFonts w:ascii="標楷體" w:eastAsia="標楷體" w:hAnsi="標楷體" w:cs="Times New Roman" w:hint="eastAsia"/>
              </w:rPr>
              <w:t>「扇法者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(197)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 xml:space="preserve"> ……</w:t>
            </w:r>
          </w:p>
        </w:tc>
        <w:tc>
          <w:tcPr>
            <w:tcW w:w="583" w:type="dxa"/>
            <w:tcBorders>
              <w:top w:val="dotDotDash" w:sz="6" w:space="0" w:color="auto"/>
              <w:left w:val="dotDotDash" w:sz="6" w:space="0" w:color="auto"/>
              <w:bottom w:val="nil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56</w:t>
            </w:r>
          </w:p>
        </w:tc>
        <w:tc>
          <w:tcPr>
            <w:tcW w:w="860" w:type="dxa"/>
            <w:tcBorders>
              <w:top w:val="dotDotDash" w:sz="6" w:space="0" w:color="auto"/>
              <w:left w:val="dotDotDash" w:sz="6" w:space="0" w:color="auto"/>
              <w:bottom w:val="nil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F705F7">
              <w:rPr>
                <w:rFonts w:ascii="Times New Roman" w:eastAsia="SimSun" w:hAnsi="Times New Roman" w:cs="Times New Roman" w:hint="eastAsia"/>
              </w:rPr>
              <w:t>417b</w:t>
            </w:r>
          </w:p>
        </w:tc>
        <w:tc>
          <w:tcPr>
            <w:tcW w:w="2207" w:type="dxa"/>
            <w:tcBorders>
              <w:top w:val="dotDotDash" w:sz="6" w:space="0" w:color="auto"/>
              <w:left w:val="double" w:sz="4" w:space="0" w:color="auto"/>
              <w:bottom w:val="dotted" w:sz="4" w:space="0" w:color="auto"/>
              <w:right w:val="dotDotDash" w:sz="6" w:space="0" w:color="auto"/>
            </w:tcBorders>
          </w:tcPr>
          <w:p w:rsidR="002E33CB" w:rsidRPr="009C72D4" w:rsidRDefault="002E33CB" w:rsidP="002E33CB">
            <w:pPr>
              <w:ind w:leftChars="-66" w:hangingChars="66" w:hanging="158"/>
              <w:rPr>
                <w:rFonts w:ascii="標楷體" w:eastAsia="SimSun" w:hAnsi="標楷體" w:cs="Times New Roman"/>
                <w:lang w:eastAsia="zh-CN"/>
              </w:rPr>
            </w:pPr>
            <w:r w:rsidRPr="00B2377E">
              <w:rPr>
                <w:rFonts w:ascii="標楷體" w:eastAsia="標楷體" w:hAnsi="標楷體" w:cs="Times New Roman" w:hint="eastAsia"/>
              </w:rPr>
              <w:t>「云何扇柄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(183)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B2377E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top w:val="dotDotDash" w:sz="6" w:space="0" w:color="auto"/>
              <w:left w:val="dotDotDash" w:sz="6" w:space="0" w:color="auto"/>
              <w:bottom w:val="dotted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</w:t>
            </w:r>
          </w:p>
        </w:tc>
        <w:tc>
          <w:tcPr>
            <w:tcW w:w="778" w:type="dxa"/>
            <w:tcBorders>
              <w:top w:val="dotDotDash" w:sz="6" w:space="0" w:color="auto"/>
              <w:left w:val="dotDotDash" w:sz="6" w:space="0" w:color="auto"/>
              <w:bottom w:val="dotted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600b</w:t>
            </w:r>
          </w:p>
        </w:tc>
      </w:tr>
      <w:tr w:rsidR="002E33CB" w:rsidTr="002E33CB">
        <w:tc>
          <w:tcPr>
            <w:tcW w:w="524" w:type="dxa"/>
            <w:vMerge/>
            <w:tcBorders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078" w:type="dxa"/>
            <w:vMerge/>
            <w:tcBorders>
              <w:left w:val="dotDotDash" w:sz="6" w:space="0" w:color="auto"/>
              <w:bottom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3073" w:type="dxa"/>
            <w:tcBorders>
              <w:top w:val="dotted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標楷體" w:eastAsia="SimSun" w:hAnsi="標楷體" w:cs="Times New Roman"/>
              </w:rPr>
            </w:pPr>
            <w:r w:rsidRPr="009C72D4">
              <w:rPr>
                <w:rFonts w:ascii="標楷體" w:eastAsia="標楷體" w:hAnsi="標楷體" w:cs="Times New Roman" w:hint="eastAsia"/>
              </w:rPr>
              <w:t>「</w:t>
            </w:r>
            <w:r w:rsidRPr="009C72D4">
              <w:rPr>
                <w:rFonts w:ascii="標楷體" w:eastAsia="標楷體" w:hAnsi="標楷體" w:cs="Times New Roman"/>
                <w:sz w:val="22"/>
              </w:rPr>
              <w:t>……</w:t>
            </w:r>
            <w:r w:rsidRPr="009C72D4">
              <w:rPr>
                <w:rFonts w:ascii="標楷體" w:eastAsia="標楷體" w:hAnsi="標楷體" w:cs="Times New Roman" w:hint="eastAsia"/>
              </w:rPr>
              <w:t>佛聽諸比丘畜扇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(154)</w:t>
            </w:r>
          </w:p>
          <w:p w:rsidR="002E33CB" w:rsidRDefault="002E33CB" w:rsidP="002E33CB">
            <w:pPr>
              <w:ind w:leftChars="37" w:left="89"/>
              <w:rPr>
                <w:rFonts w:ascii="標楷體" w:eastAsia="SimSun" w:hAnsi="標楷體" w:cs="Times New Roman"/>
              </w:rPr>
            </w:pP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9C72D4">
              <w:rPr>
                <w:rFonts w:ascii="標楷體" w:eastAsia="標楷體" w:hAnsi="標楷體" w:cs="Times New Roman" w:hint="eastAsia"/>
              </w:rPr>
              <w:t>」</w:t>
            </w:r>
          </w:p>
          <w:p w:rsidR="002E33CB" w:rsidRPr="009C72D4" w:rsidRDefault="002E33CB" w:rsidP="002E33CB">
            <w:pPr>
              <w:rPr>
                <w:rFonts w:ascii="標楷體" w:eastAsia="標楷體" w:hAnsi="標楷體" w:cs="Times New Roman"/>
              </w:rPr>
            </w:pPr>
          </w:p>
        </w:tc>
        <w:tc>
          <w:tcPr>
            <w:tcW w:w="583" w:type="dxa"/>
            <w:tcBorders>
              <w:top w:val="dotted" w:sz="4" w:space="0" w:color="auto"/>
              <w:left w:val="dotDotDash" w:sz="6" w:space="0" w:color="auto"/>
              <w:bottom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5</w:t>
            </w:r>
          </w:p>
        </w:tc>
        <w:tc>
          <w:tcPr>
            <w:tcW w:w="1010" w:type="dxa"/>
            <w:tcBorders>
              <w:top w:val="dotted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827c</w:t>
            </w:r>
          </w:p>
        </w:tc>
        <w:tc>
          <w:tcPr>
            <w:tcW w:w="1939" w:type="dxa"/>
            <w:tcBorders>
              <w:top w:val="nil"/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583" w:type="dxa"/>
            <w:tcBorders>
              <w:top w:val="nil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860" w:type="dxa"/>
            <w:tcBorders>
              <w:top w:val="nil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2207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2E33CB" w:rsidRPr="00B2377E" w:rsidRDefault="002E33CB" w:rsidP="002E33CB">
            <w:pPr>
              <w:ind w:leftChars="-66" w:hangingChars="66" w:hanging="158"/>
              <w:rPr>
                <w:rFonts w:ascii="標楷體" w:eastAsia="標楷體" w:hAnsi="標楷體" w:cs="Times New Roman"/>
              </w:rPr>
            </w:pPr>
            <w:r w:rsidRPr="00B2377E">
              <w:rPr>
                <w:rFonts w:ascii="標楷體" w:eastAsia="標楷體" w:hAnsi="標楷體" w:cs="Times New Roman" w:hint="eastAsia"/>
              </w:rPr>
              <w:t>「云何扇</w:t>
            </w:r>
            <w:r w:rsidRPr="009C72D4">
              <w:rPr>
                <w:rFonts w:ascii="Times New Roman" w:hAnsi="Times New Roman" w:cs="Times New Roman"/>
                <w:vertAlign w:val="superscript"/>
              </w:rPr>
              <w:t>(185)</w:t>
            </w:r>
            <w:r w:rsidRPr="00024552">
              <w:rPr>
                <w:rFonts w:asciiTheme="majorEastAsia" w:eastAsiaTheme="majorEastAsia" w:hAnsiTheme="majorEastAsia" w:cs="Times New Roman"/>
                <w:sz w:val="22"/>
              </w:rPr>
              <w:t>……</w:t>
            </w:r>
            <w:r w:rsidRPr="00B2377E">
              <w:rPr>
                <w:rFonts w:ascii="標楷體" w:eastAsia="標楷體" w:hAnsi="標楷體" w:cs="Times New Roman" w:hint="eastAsia"/>
              </w:rPr>
              <w:t>」</w:t>
            </w:r>
          </w:p>
        </w:tc>
        <w:tc>
          <w:tcPr>
            <w:tcW w:w="583" w:type="dxa"/>
            <w:tcBorders>
              <w:top w:val="dotted" w:sz="4" w:space="0" w:color="auto"/>
              <w:left w:val="dotDotDash" w:sz="6" w:space="0" w:color="auto"/>
              <w:bottom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</w:t>
            </w:r>
          </w:p>
        </w:tc>
        <w:tc>
          <w:tcPr>
            <w:tcW w:w="778" w:type="dxa"/>
            <w:tcBorders>
              <w:top w:val="dotted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B2377E">
              <w:rPr>
                <w:rFonts w:ascii="Times New Roman" w:eastAsia="SimSun" w:hAnsi="Times New Roman" w:cs="Times New Roman" w:hint="eastAsia"/>
              </w:rPr>
              <w:t>600c</w:t>
            </w:r>
          </w:p>
        </w:tc>
      </w:tr>
    </w:tbl>
    <w:p w:rsidR="002E33CB" w:rsidRPr="00C605A0" w:rsidRDefault="002E33CB" w:rsidP="002E33CB">
      <w:pPr>
        <w:rPr>
          <w:rFonts w:ascii="Times New Roman" w:eastAsia="SimSun" w:hAnsi="Times New Roman" w:cs="Times New Roman"/>
        </w:rPr>
      </w:pPr>
    </w:p>
    <w:p w:rsidR="002E33CB" w:rsidRPr="00BC1393" w:rsidRDefault="002E33CB" w:rsidP="002E33CB">
      <w:pPr>
        <w:spacing w:line="0" w:lineRule="atLeast"/>
        <w:rPr>
          <w:rFonts w:ascii="Times New Roman" w:hAnsi="Times New Roman" w:cs="Times New Roman"/>
          <w:b/>
          <w:szCs w:val="24"/>
          <w:u w:val="single"/>
        </w:rPr>
      </w:pPr>
    </w:p>
    <w:p w:rsidR="002E33CB" w:rsidRDefault="002E33CB" w:rsidP="00D700E4">
      <w:pPr>
        <w:rPr>
          <w:rFonts w:ascii="Times New Roman" w:hAnsi="Times New Roman" w:cs="Times New Roman"/>
        </w:rPr>
        <w:sectPr w:rsidR="002E33CB" w:rsidSect="00A1562B">
          <w:pgSz w:w="16838" w:h="11906" w:orient="landscape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2E33CB" w:rsidRPr="002E33CB" w:rsidRDefault="002E33CB" w:rsidP="002E33CB">
      <w:pPr>
        <w:jc w:val="center"/>
        <w:rPr>
          <w:rFonts w:ascii="Times New Roman" w:eastAsia="SimSun" w:hAnsi="Times New Roman" w:cs="Times New Roman"/>
          <w:b/>
          <w:szCs w:val="24"/>
          <w:u w:val="single"/>
        </w:rPr>
      </w:pPr>
      <w:r w:rsidRPr="002E33CB">
        <w:rPr>
          <w:rFonts w:ascii="Times New Roman" w:eastAsia="新細明體" w:hAnsi="Times New Roman" w:cs="Times New Roman" w:hint="eastAsia"/>
          <w:b/>
          <w:szCs w:val="24"/>
          <w:u w:val="single"/>
        </w:rPr>
        <w:lastRenderedPageBreak/>
        <w:t>附表（</w:t>
      </w:r>
      <w:r w:rsidRPr="002E33CB">
        <w:rPr>
          <w:rFonts w:ascii="SimSun" w:eastAsia="新細明體" w:hAnsi="SimSun" w:cs="Times New Roman" w:hint="eastAsia"/>
          <w:b/>
          <w:szCs w:val="24"/>
          <w:u w:val="single"/>
        </w:rPr>
        <w:t>四</w:t>
      </w:r>
      <w:r w:rsidRPr="002E33CB">
        <w:rPr>
          <w:rFonts w:ascii="Times New Roman" w:eastAsia="新細明體" w:hAnsi="Times New Roman" w:cs="Times New Roman" w:hint="eastAsia"/>
          <w:b/>
          <w:szCs w:val="24"/>
          <w:u w:val="single"/>
        </w:rPr>
        <w:t>）</w:t>
      </w:r>
      <w:r w:rsidRPr="002E33CB">
        <w:rPr>
          <w:rFonts w:ascii="Times New Roman" w:eastAsia="新細明體" w:hAnsi="Times New Roman" w:cs="Times New Roman"/>
          <w:b/>
          <w:szCs w:val="24"/>
          <w:u w:val="single"/>
        </w:rPr>
        <w:t>:</w:t>
      </w:r>
      <w:r w:rsidRPr="002E33CB">
        <w:rPr>
          <w:rFonts w:ascii="Times New Roman" w:hAnsi="Times New Roman" w:cs="Times New Roman" w:hint="eastAsia"/>
          <w:b/>
          <w:szCs w:val="24"/>
          <w:u w:val="single"/>
        </w:rPr>
        <w:t>《</w:t>
      </w:r>
      <w:r w:rsidRPr="002E33CB">
        <w:rPr>
          <w:rFonts w:ascii="Times New Roman" w:hAnsi="Times New Roman" w:cs="Times New Roman"/>
          <w:b/>
          <w:szCs w:val="24"/>
          <w:u w:val="single"/>
        </w:rPr>
        <w:t>十誦律》</w:t>
      </w:r>
      <w:r w:rsidRPr="002E33CB">
        <w:rPr>
          <w:rFonts w:ascii="Times New Roman" w:eastAsia="新細明體" w:hAnsi="Times New Roman" w:cs="Times New Roman"/>
          <w:b/>
          <w:szCs w:val="24"/>
          <w:u w:val="single"/>
        </w:rPr>
        <w:t>與</w:t>
      </w:r>
      <w:r w:rsidRPr="002E33CB">
        <w:rPr>
          <w:rFonts w:ascii="Times New Roman" w:hAnsi="Times New Roman" w:cs="Times New Roman"/>
          <w:b/>
          <w:szCs w:val="24"/>
          <w:u w:val="single"/>
        </w:rPr>
        <w:t>《毘尼摩得勒伽》</w:t>
      </w:r>
      <w:r w:rsidRPr="002E33CB">
        <w:rPr>
          <w:rFonts w:ascii="Times New Roman" w:eastAsia="新細明體" w:hAnsi="Times New Roman" w:cs="Times New Roman" w:hint="eastAsia"/>
          <w:b/>
          <w:szCs w:val="24"/>
          <w:u w:val="single"/>
        </w:rPr>
        <w:t>《毘尼母經》</w:t>
      </w:r>
      <w:r w:rsidRPr="002E33CB">
        <w:rPr>
          <w:rFonts w:ascii="Times New Roman" w:eastAsia="新細明體" w:hAnsi="Times New Roman" w:cs="Times New Roman"/>
          <w:b/>
          <w:szCs w:val="24"/>
          <w:u w:val="single"/>
        </w:rPr>
        <w:t>的</w:t>
      </w:r>
      <w:r w:rsidRPr="002E33CB">
        <w:rPr>
          <w:rFonts w:ascii="Times New Roman" w:hAnsi="Times New Roman" w:cs="Times New Roman"/>
          <w:b/>
          <w:szCs w:val="24"/>
          <w:u w:val="single"/>
        </w:rPr>
        <w:t>同異比對</w:t>
      </w:r>
    </w:p>
    <w:p w:rsidR="002E33CB" w:rsidRPr="002E33CB" w:rsidRDefault="002E33CB" w:rsidP="002E33CB">
      <w:pPr>
        <w:spacing w:line="0" w:lineRule="atLeast"/>
        <w:jc w:val="right"/>
        <w:rPr>
          <w:rFonts w:ascii="標楷體" w:eastAsia="標楷體" w:hAnsi="標楷體" w:cs="Times New Roman"/>
          <w:color w:val="000000"/>
          <w:sz w:val="20"/>
          <w:szCs w:val="20"/>
        </w:rPr>
      </w:pPr>
      <w:r w:rsidRPr="002E33CB">
        <w:rPr>
          <w:rFonts w:ascii="標楷體" w:eastAsia="標楷體" w:hAnsi="標楷體" w:cs="Times New Roman" w:hint="eastAsia"/>
          <w:color w:val="000000"/>
          <w:sz w:val="20"/>
          <w:szCs w:val="20"/>
        </w:rPr>
        <w:t>釋覺竟</w:t>
      </w:r>
      <w:r w:rsidRPr="002E33CB">
        <w:rPr>
          <w:rFonts w:ascii="標楷體" w:eastAsia="標楷體" w:hAnsi="標楷體" w:cs="Times New Roman"/>
          <w:color w:val="000000"/>
          <w:sz w:val="20"/>
          <w:szCs w:val="20"/>
        </w:rPr>
        <w:t xml:space="preserve"> </w:t>
      </w:r>
      <w:r w:rsidRPr="002E33CB">
        <w:rPr>
          <w:rFonts w:ascii="標楷體" w:eastAsia="標楷體" w:hAnsi="標楷體" w:cs="Times New Roman" w:hint="eastAsia"/>
          <w:color w:val="000000"/>
          <w:sz w:val="20"/>
          <w:szCs w:val="20"/>
        </w:rPr>
        <w:t>敬編</w:t>
      </w:r>
    </w:p>
    <w:p w:rsidR="002E33CB" w:rsidRPr="002E33CB" w:rsidRDefault="002E33CB" w:rsidP="002E33CB">
      <w:pPr>
        <w:spacing w:line="0" w:lineRule="atLeast"/>
        <w:jc w:val="right"/>
        <w:rPr>
          <w:rFonts w:ascii="Times New Roman" w:hAnsi="Times New Roman" w:cs="Times New Roman"/>
        </w:rPr>
      </w:pPr>
      <w:r w:rsidRPr="002E33CB">
        <w:rPr>
          <w:rFonts w:ascii="Times New Roman" w:eastAsia="標楷體" w:hAnsi="Times New Roman" w:cs="Times New Roman"/>
          <w:color w:val="000000"/>
          <w:sz w:val="20"/>
          <w:szCs w:val="20"/>
        </w:rPr>
        <w:t>2013/1</w:t>
      </w:r>
      <w:r w:rsidRPr="002E33CB">
        <w:rPr>
          <w:rFonts w:ascii="Times New Roman" w:eastAsia="SimSun" w:hAnsi="Times New Roman" w:cs="Times New Roman"/>
          <w:color w:val="000000"/>
          <w:sz w:val="20"/>
          <w:szCs w:val="20"/>
          <w:lang w:eastAsia="zh-CN"/>
        </w:rPr>
        <w:t>0/13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2349"/>
        <w:gridCol w:w="782"/>
        <w:gridCol w:w="2478"/>
        <w:gridCol w:w="2941"/>
      </w:tblGrid>
      <w:tr w:rsidR="002E33CB" w:rsidRPr="002E33CB" w:rsidTr="002E33CB"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E33CB">
              <w:rPr>
                <w:rFonts w:ascii="Times New Roman" w:hAnsi="Times New Roman" w:cs="Times New Roman"/>
                <w:b/>
              </w:rPr>
              <w:t>《十誦律》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b/>
              </w:rPr>
            </w:pPr>
            <w:r w:rsidRPr="002E33CB">
              <w:rPr>
                <w:rFonts w:ascii="Times New Roman" w:hAnsi="Times New Roman" w:cs="Times New Roman"/>
                <w:b/>
              </w:rPr>
              <w:t>（大正</w:t>
            </w:r>
            <w:r w:rsidRPr="002E33CB">
              <w:rPr>
                <w:rFonts w:ascii="Times New Roman" w:eastAsia="SimSun" w:hAnsi="Times New Roman" w:cs="Times New Roman"/>
                <w:b/>
              </w:rPr>
              <w:t>23</w:t>
            </w:r>
            <w:r w:rsidRPr="002E33CB">
              <w:rPr>
                <w:rFonts w:ascii="Times New Roman" w:hAnsi="Times New Roman" w:cs="Times New Roman"/>
                <w:b/>
              </w:rPr>
              <w:t>，</w:t>
            </w:r>
            <w:r w:rsidRPr="002E33CB">
              <w:rPr>
                <w:rFonts w:ascii="Times New Roman" w:eastAsia="SimSun" w:hAnsi="Times New Roman" w:cs="Times New Roman"/>
                <w:b/>
              </w:rPr>
              <w:t>410a</w:t>
            </w:r>
            <w:r w:rsidRPr="002E33CB">
              <w:rPr>
                <w:rFonts w:ascii="Times New Roman" w:eastAsia="SimSun" w:hAnsi="Times New Roman" w:cs="Times New Roman"/>
                <w:b/>
                <w:lang w:eastAsia="zh-CN"/>
              </w:rPr>
              <w:t>-423b</w:t>
            </w:r>
            <w:r w:rsidRPr="002E33CB">
              <w:rPr>
                <w:rFonts w:ascii="Times New Roman" w:hAnsi="Times New Roman" w:cs="Times New Roman"/>
                <w:b/>
              </w:rPr>
              <w:t>）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2E33CB">
              <w:rPr>
                <w:rFonts w:ascii="Times New Roman" w:hAnsi="Times New Roman" w:cs="Times New Roman"/>
                <w:b/>
              </w:rPr>
              <w:t>《毘尼摩得勒伽》</w:t>
            </w:r>
          </w:p>
          <w:p w:rsidR="002E33CB" w:rsidRPr="002E33CB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2E33CB">
              <w:rPr>
                <w:rFonts w:ascii="Times New Roman" w:hAnsi="Times New Roman" w:cs="Times New Roman"/>
                <w:b/>
              </w:rPr>
              <w:t>（大正</w:t>
            </w:r>
            <w:r w:rsidRPr="002E33CB">
              <w:rPr>
                <w:rFonts w:ascii="Times New Roman" w:eastAsia="SimSun" w:hAnsi="Times New Roman" w:cs="Times New Roman"/>
                <w:b/>
              </w:rPr>
              <w:t>23</w:t>
            </w:r>
            <w:r w:rsidRPr="002E33CB">
              <w:rPr>
                <w:rFonts w:ascii="Times New Roman" w:hAnsi="Times New Roman" w:cs="Times New Roman"/>
                <w:b/>
              </w:rPr>
              <w:t>，</w:t>
            </w:r>
            <w:r w:rsidRPr="002E33CB">
              <w:rPr>
                <w:rFonts w:ascii="Times New Roman" w:eastAsia="SimSun" w:hAnsi="Times New Roman" w:cs="Times New Roman"/>
                <w:b/>
              </w:rPr>
              <w:t>593b-605a</w:t>
            </w:r>
            <w:r w:rsidRPr="002E33CB">
              <w:rPr>
                <w:rFonts w:ascii="Times New Roman" w:hAnsi="Times New Roman" w:cs="Times New Roman"/>
                <w:b/>
              </w:rPr>
              <w:t>）</w:t>
            </w:r>
          </w:p>
        </w:tc>
        <w:tc>
          <w:tcPr>
            <w:tcW w:w="29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lang w:eastAsia="zh-CN"/>
              </w:rPr>
            </w:pPr>
            <w:r w:rsidRPr="002E33CB">
              <w:rPr>
                <w:rFonts w:ascii="Times New Roman" w:eastAsia="新細明體" w:hAnsi="Times New Roman" w:cs="Times New Roman" w:hint="eastAsia"/>
                <w:b/>
              </w:rPr>
              <w:t>《毘尼母經》</w:t>
            </w:r>
          </w:p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33CB">
              <w:rPr>
                <w:rFonts w:ascii="Times New Roman" w:eastAsia="新細明體" w:hAnsi="Times New Roman" w:cs="Times New Roman" w:hint="eastAsia"/>
                <w:b/>
              </w:rPr>
              <w:t>（大正</w:t>
            </w:r>
            <w:r w:rsidRPr="002E33CB">
              <w:rPr>
                <w:rFonts w:ascii="Times New Roman" w:eastAsia="SimSun" w:hAnsi="Times New Roman" w:cs="Times New Roman"/>
                <w:b/>
              </w:rPr>
              <w:t>24</w:t>
            </w:r>
            <w:r w:rsidRPr="002E33CB">
              <w:rPr>
                <w:rFonts w:ascii="Times New Roman" w:hAnsi="Times New Roman" w:cs="Times New Roman"/>
                <w:b/>
              </w:rPr>
              <w:t>，</w:t>
            </w:r>
            <w:r w:rsidRPr="002E33CB">
              <w:rPr>
                <w:rFonts w:ascii="Times New Roman" w:eastAsia="SimSun" w:hAnsi="Times New Roman" w:cs="Times New Roman"/>
                <w:b/>
              </w:rPr>
              <w:t>801a6</w:t>
            </w:r>
            <w:r w:rsidRPr="002E33CB">
              <w:rPr>
                <w:rFonts w:ascii="Times New Roman" w:eastAsia="SimSun" w:hAnsi="Times New Roman" w:cs="Times New Roman"/>
                <w:b/>
                <w:lang w:eastAsia="zh-CN"/>
              </w:rPr>
              <w:t>-</w:t>
            </w:r>
            <w:r w:rsidRPr="002E33CB">
              <w:rPr>
                <w:rFonts w:ascii="Times New Roman" w:eastAsia="SimSun" w:hAnsi="Times New Roman" w:cs="Times New Roman"/>
                <w:b/>
              </w:rPr>
              <w:t>850c25</w:t>
            </w:r>
            <w:r w:rsidRPr="002E33CB">
              <w:rPr>
                <w:rFonts w:ascii="Times New Roman" w:hAnsi="Times New Roman" w:cs="Times New Roman"/>
                <w:b/>
              </w:rPr>
              <w:t>）</w:t>
            </w:r>
          </w:p>
        </w:tc>
      </w:tr>
      <w:tr w:rsidR="002E33CB" w:rsidRPr="002E33CB" w:rsidTr="002E33CB">
        <w:trPr>
          <w:trHeight w:val="381"/>
        </w:trPr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</w:t>
            </w:r>
            <w:r w:rsidRPr="002E33CB">
              <w:rPr>
                <w:rFonts w:ascii="Times New Roman" w:hAnsi="Times New Roman" w:cs="Times New Roman"/>
              </w:rPr>
              <w:t>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</w:t>
            </w:r>
            <w:r w:rsidRPr="002E33CB">
              <w:rPr>
                <w:rFonts w:ascii="Times New Roman" w:hAnsi="Times New Roman" w:cs="Times New Roman"/>
              </w:rPr>
              <w:t>應與受具足戒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</w:t>
            </w:r>
            <w:r w:rsidRPr="002E33CB">
              <w:rPr>
                <w:rFonts w:ascii="Times New Roman" w:hAnsi="Times New Roman" w:cs="Times New Roman"/>
              </w:rPr>
              <w:t>不應與受具足戒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</w:t>
            </w:r>
            <w:r w:rsidRPr="002E33CB">
              <w:rPr>
                <w:rFonts w:ascii="Times New Roman" w:hAnsi="Times New Roman" w:cs="Times New Roman"/>
              </w:rPr>
              <w:t>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</w:t>
            </w:r>
            <w:r w:rsidRPr="002E33CB">
              <w:rPr>
                <w:rFonts w:ascii="Times New Roman" w:hAnsi="Times New Roman" w:cs="Times New Roman"/>
              </w:rPr>
              <w:t>不得具足戒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</w:t>
            </w:r>
            <w:r w:rsidRPr="002E33CB">
              <w:rPr>
                <w:rFonts w:ascii="Times New Roman" w:hAnsi="Times New Roman" w:cs="Times New Roman"/>
              </w:rPr>
              <w:t>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</w:t>
            </w:r>
            <w:r w:rsidRPr="002E33CB">
              <w:rPr>
                <w:rFonts w:ascii="Times New Roman" w:hAnsi="Times New Roman" w:cs="Times New Roman"/>
              </w:rPr>
              <w:t>應與受具足戒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</w:t>
            </w:r>
            <w:r w:rsidRPr="002E33CB">
              <w:rPr>
                <w:rFonts w:ascii="Times New Roman" w:hAnsi="Times New Roman" w:cs="Times New Roman"/>
              </w:rPr>
              <w:t>不應與受具足戒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</w:t>
            </w:r>
            <w:r w:rsidRPr="002E33CB">
              <w:rPr>
                <w:rFonts w:ascii="Times New Roman" w:hAnsi="Times New Roman" w:cs="Times New Roman"/>
              </w:rPr>
              <w:t>得具足戒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</w:t>
            </w:r>
            <w:r w:rsidRPr="002E33CB">
              <w:rPr>
                <w:rFonts w:ascii="Times New Roman" w:hAnsi="Times New Roman" w:cs="Times New Roman"/>
              </w:rPr>
              <w:t>不得具足戒</w:t>
            </w:r>
          </w:p>
        </w:tc>
        <w:tc>
          <w:tcPr>
            <w:tcW w:w="2941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</w:t>
            </w:r>
            <w:r w:rsidRPr="002E33CB">
              <w:rPr>
                <w:rFonts w:ascii="Times New Roman" w:hAnsi="Times New Roman" w:cs="Times New Roman"/>
              </w:rPr>
              <w:t>受具足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</w:t>
            </w:r>
            <w:r w:rsidRPr="002E33CB">
              <w:rPr>
                <w:rFonts w:ascii="Times New Roman" w:hAnsi="Times New Roman" w:cs="Times New Roman"/>
              </w:rPr>
              <w:t>得受具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3</w:t>
            </w:r>
            <w:r w:rsidRPr="002E33CB">
              <w:rPr>
                <w:rFonts w:ascii="Times New Roman" w:hAnsi="Times New Roman" w:cs="Times New Roman"/>
              </w:rPr>
              <w:t>不得受具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</w:t>
            </w:r>
            <w:r w:rsidRPr="002E33CB">
              <w:rPr>
                <w:rFonts w:ascii="Times New Roman" w:hAnsi="Times New Roman" w:cs="Times New Roman"/>
              </w:rPr>
              <w:t>可得受具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</w:t>
            </w:r>
            <w:r w:rsidRPr="002E33CB">
              <w:rPr>
                <w:rFonts w:ascii="Times New Roman" w:hAnsi="Times New Roman" w:cs="Times New Roman"/>
              </w:rPr>
              <w:t>不（可）得受具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</w:t>
            </w:r>
            <w:r w:rsidRPr="002E33CB">
              <w:rPr>
                <w:rFonts w:ascii="Times New Roman" w:hAnsi="Times New Roman" w:cs="Times New Roman"/>
              </w:rPr>
              <w:t>二種羯磨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</w:t>
            </w:r>
            <w:r w:rsidRPr="002E33CB">
              <w:rPr>
                <w:rFonts w:ascii="Times New Roman" w:hAnsi="Times New Roman" w:cs="Times New Roman"/>
              </w:rPr>
              <w:t>羯磨事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</w:t>
            </w:r>
            <w:r w:rsidRPr="002E33CB">
              <w:rPr>
                <w:rFonts w:ascii="Times New Roman" w:hAnsi="Times New Roman" w:cs="Times New Roman"/>
              </w:rPr>
              <w:t>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</w:t>
            </w:r>
            <w:r w:rsidRPr="002E33CB">
              <w:rPr>
                <w:rFonts w:ascii="Times New Roman" w:hAnsi="Times New Roman" w:cs="Times New Roman"/>
              </w:rPr>
              <w:t>羯磨事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</w:t>
            </w:r>
            <w:r w:rsidRPr="002E33CB">
              <w:rPr>
                <w:rFonts w:ascii="Times New Roman" w:hAnsi="Times New Roman" w:cs="Times New Roman"/>
              </w:rPr>
              <w:t>業（羯磨）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</w:t>
            </w:r>
            <w:r w:rsidRPr="002E33CB">
              <w:rPr>
                <w:rFonts w:ascii="Times New Roman" w:hAnsi="Times New Roman" w:cs="Times New Roman"/>
              </w:rPr>
              <w:t>應止羯磨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bCs/>
                <w:sz w:val="20"/>
                <w:szCs w:val="20"/>
                <w:shd w:val="pct15" w:color="auto" w:fill="FFFFFF"/>
              </w:rPr>
            </w:pPr>
            <w:r w:rsidRPr="002E33CB">
              <w:rPr>
                <w:rFonts w:ascii="Times New Roman" w:eastAsia="SimSun" w:hAnsi="Times New Roman" w:cs="Times New Roman"/>
              </w:rPr>
              <w:t>8</w:t>
            </w:r>
            <w:r w:rsidRPr="002E33CB">
              <w:rPr>
                <w:rFonts w:ascii="Times New Roman" w:hAnsi="Times New Roman" w:cs="Times New Roman"/>
              </w:rPr>
              <w:t>不應止羯磨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9</w:t>
            </w:r>
            <w:r w:rsidRPr="002E33CB">
              <w:rPr>
                <w:rFonts w:ascii="Times New Roman" w:hAnsi="Times New Roman" w:cs="Times New Roman"/>
              </w:rPr>
              <w:t>擯出羯磨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10</w:t>
            </w:r>
            <w:r w:rsidRPr="002E33CB">
              <w:rPr>
                <w:rFonts w:ascii="Times New Roman" w:hAnsi="Times New Roman" w:cs="Times New Roman"/>
              </w:rPr>
              <w:t>聽入僧羯磨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11</w:t>
            </w:r>
            <w:r w:rsidRPr="002E33CB">
              <w:rPr>
                <w:rFonts w:ascii="Times New Roman" w:hAnsi="Times New Roman" w:cs="Times New Roman"/>
              </w:rPr>
              <w:t>呵責羯磨</w:t>
            </w:r>
            <w:r w:rsidRPr="002E33CB">
              <w:rPr>
                <w:rFonts w:ascii="Times New Roman" w:eastAsia="SimSun" w:hAnsi="Times New Roman" w:cs="Times New Roman"/>
              </w:rPr>
              <w:t>12</w:t>
            </w:r>
            <w:r w:rsidRPr="002E33CB">
              <w:rPr>
                <w:rFonts w:ascii="Times New Roman" w:hAnsi="Times New Roman" w:cs="Times New Roman"/>
              </w:rPr>
              <w:t>諫法</w:t>
            </w:r>
            <w:r w:rsidRPr="002E33CB">
              <w:rPr>
                <w:rFonts w:ascii="Times New Roman" w:eastAsia="SimSun" w:hAnsi="Times New Roman" w:cs="Times New Roman"/>
              </w:rPr>
              <w:t xml:space="preserve"> 13</w:t>
            </w:r>
            <w:r w:rsidRPr="002E33CB">
              <w:rPr>
                <w:rFonts w:ascii="Times New Roman" w:hAnsi="Times New Roman" w:cs="Times New Roman"/>
              </w:rPr>
              <w:t>緣事</w:t>
            </w:r>
            <w:r w:rsidRPr="002E33CB">
              <w:rPr>
                <w:rFonts w:ascii="Times New Roman" w:hAnsi="Times New Roman" w:cs="Times New Roman"/>
                <w:bCs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sz w:val="20"/>
                <w:szCs w:val="20"/>
                <w:shd w:val="pct15" w:color="auto" w:fill="FFFFFF"/>
              </w:rPr>
              <w:t>74</w:t>
            </w:r>
            <w:r w:rsidRPr="002E33CB">
              <w:rPr>
                <w:rFonts w:ascii="Times New Roman" w:hAnsi="Times New Roman" w:cs="Times New Roman"/>
                <w:bCs/>
                <w:sz w:val="20"/>
                <w:szCs w:val="20"/>
                <w:shd w:val="pct15" w:color="auto" w:fill="FFFFFF"/>
              </w:rPr>
              <w:t>]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 xml:space="preserve"> 14</w:t>
            </w:r>
            <w:r w:rsidRPr="002E33CB">
              <w:rPr>
                <w:rFonts w:ascii="Times New Roman" w:hAnsi="Times New Roman" w:cs="Times New Roman"/>
              </w:rPr>
              <w:t>調伏</w:t>
            </w:r>
            <w:r w:rsidRPr="002E33CB">
              <w:rPr>
                <w:rFonts w:ascii="Times New Roman" w:eastAsia="SimSun" w:hAnsi="Times New Roman" w:cs="Times New Roman"/>
              </w:rPr>
              <w:t xml:space="preserve"> 15</w:t>
            </w:r>
            <w:r w:rsidRPr="002E33CB">
              <w:rPr>
                <w:rFonts w:ascii="Times New Roman" w:hAnsi="Times New Roman" w:cs="Times New Roman"/>
              </w:rPr>
              <w:t>舍摩陀（止滅）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8</w:t>
            </w:r>
            <w:r w:rsidRPr="002E33CB">
              <w:rPr>
                <w:rFonts w:ascii="Times New Roman" w:hAnsi="Times New Roman" w:cs="Times New Roman"/>
              </w:rPr>
              <w:t>遮羯磨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</w:t>
            </w:r>
            <w:r w:rsidRPr="002E33CB">
              <w:rPr>
                <w:rFonts w:ascii="Times New Roman" w:hAnsi="Times New Roman" w:cs="Times New Roman"/>
              </w:rPr>
              <w:t>不遮羯磨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9</w:t>
            </w:r>
            <w:r w:rsidRPr="002E33CB">
              <w:rPr>
                <w:rFonts w:ascii="Times New Roman" w:hAnsi="Times New Roman" w:cs="Times New Roman"/>
              </w:rPr>
              <w:t>非處羯磨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8</w:t>
            </w:r>
            <w:r w:rsidRPr="002E33CB">
              <w:rPr>
                <w:rFonts w:ascii="Times New Roman" w:hAnsi="Times New Roman" w:cs="Times New Roman"/>
              </w:rPr>
              <w:t>羯磨處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</w:t>
            </w:r>
            <w:r w:rsidRPr="002E33CB">
              <w:rPr>
                <w:rFonts w:ascii="Times New Roman" w:hAnsi="Times New Roman" w:cs="Times New Roman"/>
              </w:rPr>
              <w:t>出羯磨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</w:t>
            </w:r>
            <w:r w:rsidRPr="002E33CB">
              <w:rPr>
                <w:rFonts w:ascii="Times New Roman" w:hAnsi="Times New Roman" w:cs="Times New Roman"/>
              </w:rPr>
              <w:t>捨羯磨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</w:t>
            </w:r>
            <w:r w:rsidRPr="002E33CB">
              <w:rPr>
                <w:rFonts w:ascii="Times New Roman" w:hAnsi="Times New Roman" w:cs="Times New Roman"/>
              </w:rPr>
              <w:t>擯羯磨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</w:t>
            </w:r>
            <w:r w:rsidRPr="002E33CB">
              <w:rPr>
                <w:rFonts w:ascii="Times New Roman" w:hAnsi="Times New Roman" w:cs="Times New Roman"/>
              </w:rPr>
              <w:t>捨羯磨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101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</w:t>
            </w:r>
            <w:r w:rsidRPr="002E33CB">
              <w:rPr>
                <w:rFonts w:ascii="Times New Roman" w:hAnsi="Times New Roman" w:cs="Times New Roman"/>
              </w:rPr>
              <w:t>苦切事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</w:t>
            </w:r>
            <w:r w:rsidRPr="002E33CB">
              <w:rPr>
                <w:rFonts w:ascii="Times New Roman" w:hAnsi="Times New Roman" w:cs="Times New Roman"/>
              </w:rPr>
              <w:t>出罪事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</w:t>
            </w:r>
            <w:r w:rsidRPr="002E33CB">
              <w:rPr>
                <w:rFonts w:ascii="Times New Roman" w:hAnsi="Times New Roman" w:cs="Times New Roman"/>
              </w:rPr>
              <w:t>苦切羯磨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</w:t>
            </w:r>
            <w:r w:rsidRPr="002E33CB">
              <w:rPr>
                <w:rFonts w:ascii="Times New Roman" w:hAnsi="Times New Roman" w:cs="Times New Roman"/>
              </w:rPr>
              <w:t>出罪羯磨事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</w:t>
            </w:r>
            <w:r w:rsidRPr="002E33CB">
              <w:rPr>
                <w:rFonts w:ascii="Times New Roman" w:hAnsi="Times New Roman" w:cs="Times New Roman"/>
              </w:rPr>
              <w:t>因緣事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16</w:t>
            </w:r>
            <w:r w:rsidRPr="002E33CB">
              <w:rPr>
                <w:rFonts w:ascii="Times New Roman" w:hAnsi="Times New Roman" w:cs="Times New Roman"/>
              </w:rPr>
              <w:t>所作事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15</w:t>
            </w:r>
            <w:r w:rsidRPr="002E33CB">
              <w:rPr>
                <w:rFonts w:ascii="Times New Roman" w:hAnsi="Times New Roman" w:cs="Times New Roman"/>
              </w:rPr>
              <w:t>語治事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16</w:t>
            </w:r>
            <w:r w:rsidRPr="002E33CB">
              <w:rPr>
                <w:rFonts w:ascii="Times New Roman" w:hAnsi="Times New Roman" w:cs="Times New Roman"/>
              </w:rPr>
              <w:t>除滅事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14</w:t>
            </w:r>
            <w:r w:rsidRPr="002E33CB">
              <w:rPr>
                <w:rFonts w:ascii="Times New Roman" w:hAnsi="Times New Roman" w:cs="Times New Roman"/>
              </w:rPr>
              <w:t>不止羯磨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15</w:t>
            </w:r>
            <w:r w:rsidRPr="002E33CB">
              <w:rPr>
                <w:rFonts w:ascii="Times New Roman" w:hAnsi="Times New Roman" w:cs="Times New Roman"/>
              </w:rPr>
              <w:t>止羯磨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</w:t>
            </w:r>
            <w:r w:rsidRPr="002E33CB">
              <w:rPr>
                <w:rFonts w:ascii="Times New Roman" w:hAnsi="Times New Roman" w:cs="Times New Roman"/>
              </w:rPr>
              <w:t>學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</w:t>
            </w:r>
            <w:r w:rsidRPr="002E33CB">
              <w:rPr>
                <w:rFonts w:ascii="Times New Roman" w:hAnsi="Times New Roman" w:cs="Times New Roman"/>
              </w:rPr>
              <w:t>還戒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19</w:t>
            </w:r>
            <w:r w:rsidRPr="002E33CB">
              <w:rPr>
                <w:rFonts w:ascii="Times New Roman" w:hAnsi="Times New Roman" w:cs="Times New Roman"/>
              </w:rPr>
              <w:t>不捨戒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</w:t>
            </w:r>
            <w:r w:rsidRPr="002E33CB">
              <w:rPr>
                <w:rFonts w:ascii="Times New Roman" w:hAnsi="Times New Roman" w:cs="Times New Roman"/>
              </w:rPr>
              <w:t>戒羸</w:t>
            </w:r>
            <w:r w:rsidRPr="002E33CB">
              <w:rPr>
                <w:rFonts w:ascii="Times New Roman" w:eastAsia="SimSun" w:hAnsi="Times New Roma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</w:t>
            </w:r>
            <w:r w:rsidRPr="002E33CB">
              <w:rPr>
                <w:rFonts w:ascii="Times New Roman" w:hAnsi="Times New Roman" w:cs="Times New Roman"/>
              </w:rPr>
              <w:t>戒羸不出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</w:t>
            </w:r>
            <w:r w:rsidRPr="002E33CB">
              <w:rPr>
                <w:rFonts w:ascii="Times New Roman" w:hAnsi="Times New Roman" w:cs="Times New Roman"/>
              </w:rPr>
              <w:t>學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</w:t>
            </w:r>
            <w:r w:rsidRPr="002E33CB">
              <w:rPr>
                <w:rFonts w:ascii="Times New Roman" w:hAnsi="Times New Roman" w:cs="Times New Roman"/>
              </w:rPr>
              <w:t>捨戒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18</w:t>
            </w:r>
            <w:r w:rsidRPr="002E33CB">
              <w:rPr>
                <w:rFonts w:ascii="Times New Roman" w:hAnsi="Times New Roman" w:cs="Times New Roman"/>
              </w:rPr>
              <w:t>非捨戒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</w:t>
            </w:r>
            <w:r w:rsidRPr="002E33CB">
              <w:rPr>
                <w:rFonts w:ascii="Times New Roman" w:hAnsi="Times New Roman" w:cs="Times New Roman"/>
              </w:rPr>
              <w:t>戒羸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</w:t>
            </w:r>
            <w:r w:rsidRPr="002E33CB">
              <w:rPr>
                <w:rFonts w:ascii="Times New Roman" w:hAnsi="Times New Roman" w:cs="Times New Roman"/>
              </w:rPr>
              <w:t>戒羸非捨戒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16</w:t>
            </w:r>
            <w:r w:rsidRPr="002E33CB">
              <w:rPr>
                <w:rFonts w:ascii="Times New Roman" w:hAnsi="Times New Roman" w:cs="Times New Roman"/>
              </w:rPr>
              <w:t>捨戒</w:t>
            </w:r>
            <w:r w:rsidRPr="002E33CB">
              <w:rPr>
                <w:rFonts w:ascii="Times New Roman" w:eastAsia="SimSun" w:hAnsi="Times New Roman" w:cs="Times New Roman"/>
              </w:rPr>
              <w:t xml:space="preserve"> 17</w:t>
            </w:r>
            <w:r w:rsidRPr="002E33CB">
              <w:rPr>
                <w:rFonts w:ascii="Times New Roman" w:hAnsi="Times New Roman" w:cs="Times New Roman"/>
              </w:rPr>
              <w:t>不捨戒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18</w:t>
            </w:r>
            <w:r w:rsidRPr="002E33CB">
              <w:rPr>
                <w:rFonts w:ascii="Times New Roman" w:hAnsi="Times New Roman" w:cs="Times New Roman"/>
              </w:rPr>
              <w:t>戒羸</w:t>
            </w:r>
            <w:r w:rsidRPr="002E33CB">
              <w:rPr>
                <w:rFonts w:ascii="Times New Roman" w:eastAsia="SimSun" w:hAnsi="Times New Roman" w:cs="Times New Roman"/>
              </w:rPr>
              <w:t xml:space="preserve"> 19</w:t>
            </w:r>
            <w:r w:rsidRPr="002E33CB">
              <w:rPr>
                <w:rFonts w:ascii="Times New Roman" w:hAnsi="Times New Roman" w:cs="Times New Roman"/>
              </w:rPr>
              <w:t>戒羸事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</w:t>
            </w:r>
            <w:r w:rsidRPr="002E33CB">
              <w:rPr>
                <w:rFonts w:ascii="Times New Roman" w:hAnsi="Times New Roman" w:cs="Times New Roman"/>
              </w:rPr>
              <w:t>諍事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</w:t>
            </w:r>
            <w:r w:rsidRPr="002E33CB">
              <w:rPr>
                <w:rFonts w:ascii="Times New Roman" w:hAnsi="Times New Roman" w:cs="Times New Roman"/>
              </w:rPr>
              <w:t>諍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</w:t>
            </w:r>
            <w:r w:rsidRPr="002E33CB">
              <w:rPr>
                <w:rFonts w:ascii="Times New Roman" w:hAnsi="Times New Roman" w:cs="Times New Roman"/>
              </w:rPr>
              <w:t>正取事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</w:t>
            </w:r>
            <w:r w:rsidRPr="002E33CB">
              <w:rPr>
                <w:rFonts w:ascii="Times New Roman" w:hAnsi="Times New Roman" w:cs="Times New Roman"/>
              </w:rPr>
              <w:t>滅事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</w:t>
            </w:r>
            <w:r w:rsidRPr="002E33CB">
              <w:rPr>
                <w:rFonts w:ascii="Times New Roman" w:hAnsi="Times New Roman" w:cs="Times New Roman"/>
              </w:rPr>
              <w:t>攝諍事（滅諍）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</w:t>
            </w:r>
            <w:r w:rsidRPr="002E33CB">
              <w:rPr>
                <w:rFonts w:ascii="Times New Roman" w:hAnsi="Times New Roman" w:cs="Times New Roman"/>
              </w:rPr>
              <w:t>諍事不滅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25</w:t>
            </w:r>
            <w:r w:rsidRPr="002E33CB">
              <w:rPr>
                <w:rFonts w:ascii="Times New Roman" w:hAnsi="Times New Roman" w:cs="Times New Roman"/>
              </w:rPr>
              <w:t>除滅事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25</w:t>
            </w:r>
            <w:r w:rsidRPr="002E33CB">
              <w:rPr>
                <w:rFonts w:ascii="Times New Roman" w:hAnsi="Times New Roman" w:cs="Times New Roman"/>
              </w:rPr>
              <w:t>諍滅事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26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[p.25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9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說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</w:t>
            </w:r>
            <w:r w:rsidRPr="002E33CB">
              <w:rPr>
                <w:rFonts w:ascii="Times New Roman" w:hAnsi="Times New Roman" w:cs="Times New Roman"/>
              </w:rPr>
              <w:t>不說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</w:t>
            </w:r>
            <w:r w:rsidRPr="002E33CB">
              <w:rPr>
                <w:rFonts w:ascii="Times New Roman" w:hAnsi="Times New Roman" w:cs="Times New Roman"/>
              </w:rPr>
              <w:t>獨住法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</w:t>
            </w:r>
            <w:r w:rsidRPr="002E33CB">
              <w:rPr>
                <w:rFonts w:ascii="Times New Roman" w:hAnsi="Times New Roman" w:cs="Times New Roman"/>
              </w:rPr>
              <w:t>說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</w:t>
            </w:r>
            <w:r w:rsidRPr="002E33CB">
              <w:rPr>
                <w:rFonts w:ascii="Times New Roman" w:hAnsi="Times New Roman" w:cs="Times New Roman"/>
              </w:rPr>
              <w:t>不說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</w:t>
            </w:r>
            <w:r w:rsidRPr="002E33CB">
              <w:rPr>
                <w:rFonts w:ascii="Times New Roman" w:hAnsi="Times New Roman" w:cs="Times New Roman"/>
              </w:rPr>
              <w:t>受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eastAsia="SimSun" w:hAnsi="Times New Roman" w:cs="Times New Roman"/>
              </w:rPr>
              <w:t>29</w:t>
            </w:r>
            <w:r w:rsidRPr="002E33CB">
              <w:rPr>
                <w:rFonts w:ascii="Times New Roman" w:hAnsi="Times New Roman" w:cs="Times New Roman"/>
              </w:rPr>
              <w:t>應說</w:t>
            </w:r>
            <w:r w:rsidRPr="002E33CB">
              <w:rPr>
                <w:rFonts w:ascii="Times New Roman" w:eastAsia="SimSun" w:hAnsi="Times New Roman" w:cs="Times New Roman"/>
              </w:rPr>
              <w:t xml:space="preserve"> 30</w:t>
            </w:r>
            <w:r w:rsidRPr="002E33CB">
              <w:rPr>
                <w:rFonts w:ascii="Times New Roman" w:hAnsi="Times New Roman" w:cs="Times New Roman"/>
              </w:rPr>
              <w:t>非法說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31</w:t>
            </w:r>
            <w:r w:rsidRPr="002E33CB">
              <w:rPr>
                <w:rFonts w:ascii="Times New Roman" w:hAnsi="Times New Roman" w:cs="Times New Roman"/>
              </w:rPr>
              <w:t>不應說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29</w:t>
            </w:r>
            <w:r w:rsidRPr="002E33CB">
              <w:rPr>
                <w:rFonts w:ascii="Times New Roman" w:hAnsi="Times New Roman" w:cs="Times New Roman"/>
              </w:rPr>
              <w:t>癡羯磨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hAnsi="Times New Roman" w:cs="Times New Roman"/>
              </w:rPr>
              <w:t>不癡羯磨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29</w:t>
            </w:r>
            <w:r w:rsidRPr="002E33CB">
              <w:rPr>
                <w:rFonts w:ascii="Times New Roman" w:hAnsi="Times New Roman" w:cs="Times New Roman"/>
              </w:rPr>
              <w:t>狂人羯磨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hAnsi="Times New Roman" w:cs="Times New Roman"/>
              </w:rPr>
              <w:t>不狂羯磨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32</w:t>
            </w:r>
            <w:r w:rsidRPr="002E33CB">
              <w:rPr>
                <w:rFonts w:ascii="Times New Roman" w:hAnsi="Times New Roman" w:cs="Times New Roman"/>
              </w:rPr>
              <w:t>失性羯磨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33</w:t>
            </w:r>
            <w:r w:rsidRPr="002E33CB">
              <w:rPr>
                <w:rFonts w:ascii="Times New Roman" w:hAnsi="Times New Roman" w:cs="Times New Roman"/>
              </w:rPr>
              <w:t>捨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hAnsi="Times New Roman" w:cs="Times New Roman"/>
              </w:rPr>
              <w:t>不消供養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hAnsi="Times New Roman" w:cs="Times New Roman"/>
              </w:rPr>
              <w:t>墮信施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34</w:t>
            </w:r>
            <w:r w:rsidRPr="002E33CB">
              <w:rPr>
                <w:rFonts w:ascii="Times New Roman" w:hAnsi="Times New Roman" w:cs="Times New Roman"/>
              </w:rPr>
              <w:t>施所墮</w:t>
            </w:r>
            <w:r w:rsidRPr="002E33CB">
              <w:rPr>
                <w:rFonts w:ascii="Times New Roman" w:eastAsia="SimSun" w:hAnsi="Times New Roman" w:cs="Times New Roman"/>
              </w:rPr>
              <w:t xml:space="preserve"> 35</w:t>
            </w:r>
            <w:r w:rsidRPr="002E33CB">
              <w:rPr>
                <w:rFonts w:ascii="Times New Roman" w:hAnsi="Times New Roman" w:cs="Times New Roman"/>
              </w:rPr>
              <w:t>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36</w:t>
            </w:r>
            <w:r w:rsidRPr="002E33CB">
              <w:rPr>
                <w:rFonts w:ascii="Times New Roman" w:hAnsi="Times New Roman" w:cs="Times New Roman"/>
              </w:rPr>
              <w:t>非羯磨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37</w:t>
            </w:r>
            <w:r w:rsidRPr="002E33CB">
              <w:rPr>
                <w:rFonts w:ascii="Times New Roman" w:hAnsi="Times New Roman" w:cs="Times New Roman"/>
              </w:rPr>
              <w:t>毘尼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38</w:t>
            </w:r>
            <w:r w:rsidRPr="002E33CB">
              <w:rPr>
                <w:rFonts w:ascii="Times New Roman" w:hAnsi="Times New Roman" w:cs="Times New Roman"/>
              </w:rPr>
              <w:t>入僧法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32</w:t>
            </w:r>
            <w:r w:rsidRPr="002E33CB">
              <w:rPr>
                <w:rFonts w:ascii="Times New Roman" w:hAnsi="Times New Roman" w:cs="Times New Roman"/>
              </w:rPr>
              <w:t>不現前羯磨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33</w:t>
            </w:r>
            <w:r w:rsidRPr="002E33CB">
              <w:rPr>
                <w:rFonts w:ascii="Times New Roman" w:hAnsi="Times New Roman" w:cs="Times New Roman"/>
              </w:rPr>
              <w:t>非羯磨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32</w:t>
            </w:r>
            <w:r w:rsidRPr="002E33CB">
              <w:rPr>
                <w:rFonts w:ascii="Times New Roman" w:hAnsi="Times New Roman" w:cs="Times New Roman"/>
              </w:rPr>
              <w:t>不現前羯磨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33</w:t>
            </w:r>
            <w:r w:rsidRPr="002E33CB">
              <w:rPr>
                <w:rFonts w:ascii="Times New Roman" w:hAnsi="Times New Roman" w:cs="Times New Roman"/>
              </w:rPr>
              <w:t>（非）羯磨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34</w:t>
            </w:r>
            <w:r w:rsidRPr="002E33CB">
              <w:rPr>
                <w:rFonts w:ascii="Times New Roman" w:hAnsi="Times New Roman" w:cs="Times New Roman"/>
              </w:rPr>
              <w:t>善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35</w:t>
            </w:r>
            <w:r w:rsidRPr="002E33CB">
              <w:rPr>
                <w:rFonts w:ascii="Times New Roman" w:hAnsi="Times New Roman" w:cs="Times New Roman"/>
              </w:rPr>
              <w:t>如法出罪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34</w:t>
            </w:r>
            <w:r w:rsidRPr="002E33CB">
              <w:rPr>
                <w:rFonts w:ascii="Times New Roman" w:hAnsi="Times New Roman" w:cs="Times New Roman"/>
              </w:rPr>
              <w:t>懺罪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36</w:t>
            </w:r>
            <w:r w:rsidRPr="002E33CB">
              <w:rPr>
                <w:rFonts w:ascii="Times New Roman" w:hAnsi="Times New Roman" w:cs="Times New Roman"/>
              </w:rPr>
              <w:t>白</w:t>
            </w:r>
            <w:r w:rsidRPr="002E33CB">
              <w:rPr>
                <w:rFonts w:ascii="Times New Roman" w:hAnsi="Times New Roman" w:cs="Times New Roman"/>
              </w:rPr>
              <w:t>37</w:t>
            </w:r>
            <w:r w:rsidRPr="002E33CB">
              <w:rPr>
                <w:rFonts w:ascii="Times New Roman" w:hAnsi="Times New Roman" w:cs="Times New Roman"/>
              </w:rPr>
              <w:t>白羯磨</w:t>
            </w:r>
            <w:r w:rsidRPr="002E33CB">
              <w:rPr>
                <w:rFonts w:ascii="Times New Roman" w:hAnsi="Times New Roman" w:cs="Times New Roman"/>
              </w:rPr>
              <w:t>38</w:t>
            </w:r>
            <w:r w:rsidRPr="002E33CB">
              <w:rPr>
                <w:rFonts w:ascii="Times New Roman" w:hAnsi="Times New Roman" w:cs="Times New Roman"/>
              </w:rPr>
              <w:t>白二羯磨</w:t>
            </w:r>
            <w:r w:rsidRPr="002E33CB">
              <w:rPr>
                <w:rFonts w:ascii="Times New Roman" w:hAnsi="Times New Roman" w:cs="Times New Roman"/>
              </w:rPr>
              <w:t>39</w:t>
            </w:r>
            <w:r w:rsidRPr="002E33CB">
              <w:rPr>
                <w:rFonts w:ascii="Times New Roman" w:hAnsi="Times New Roman" w:cs="Times New Roman"/>
              </w:rPr>
              <w:t>白四羯磨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35</w:t>
            </w:r>
            <w:r w:rsidRPr="002E33CB">
              <w:rPr>
                <w:rFonts w:ascii="Times New Roman" w:hAnsi="Times New Roman" w:cs="Times New Roman"/>
              </w:rPr>
              <w:t>白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36</w:t>
            </w:r>
            <w:r w:rsidRPr="002E33CB">
              <w:rPr>
                <w:rFonts w:ascii="Times New Roman" w:hAnsi="Times New Roman" w:cs="Times New Roman"/>
              </w:rPr>
              <w:t>白羯磨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37</w:t>
            </w:r>
            <w:r w:rsidRPr="002E33CB">
              <w:rPr>
                <w:rFonts w:ascii="Times New Roman" w:hAnsi="Times New Roman" w:cs="Times New Roman"/>
              </w:rPr>
              <w:t>白二羯磨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38</w:t>
            </w:r>
            <w:r w:rsidRPr="002E33CB">
              <w:rPr>
                <w:rFonts w:ascii="Times New Roman" w:hAnsi="Times New Roman" w:cs="Times New Roman"/>
              </w:rPr>
              <w:t>白四羯磨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39</w:t>
            </w:r>
            <w:r w:rsidRPr="002E33CB">
              <w:rPr>
                <w:rFonts w:ascii="Times New Roman" w:hAnsi="Times New Roman" w:cs="Times New Roman"/>
              </w:rPr>
              <w:t>白</w:t>
            </w:r>
            <w:r w:rsidRPr="002E33CB">
              <w:rPr>
                <w:rFonts w:ascii="Times New Roman" w:eastAsia="SimSun" w:hAnsi="Times New Roman" w:cs="Times New Roman"/>
              </w:rPr>
              <w:t xml:space="preserve"> 40</w:t>
            </w:r>
            <w:r w:rsidRPr="002E33CB">
              <w:rPr>
                <w:rFonts w:ascii="Times New Roman" w:hAnsi="Times New Roman" w:cs="Times New Roman"/>
              </w:rPr>
              <w:t>白羯磨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41</w:t>
            </w:r>
            <w:r w:rsidRPr="002E33CB">
              <w:rPr>
                <w:rFonts w:ascii="Times New Roman" w:hAnsi="Times New Roman" w:cs="Times New Roman"/>
              </w:rPr>
              <w:t>白二羯磨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42</w:t>
            </w:r>
            <w:r w:rsidRPr="002E33CB">
              <w:rPr>
                <w:rFonts w:ascii="Times New Roman" w:hAnsi="Times New Roman" w:cs="Times New Roman"/>
              </w:rPr>
              <w:t>白四羯磨（呵責等）</w:t>
            </w:r>
            <w:r w:rsidRPr="002E33CB">
              <w:rPr>
                <w:rFonts w:ascii="Times New Roman" w:eastAsia="SimSun" w:hAnsi="Times New Roman" w:cs="Times New Roman"/>
              </w:rPr>
              <w:t xml:space="preserve"> 43</w:t>
            </w:r>
            <w:r w:rsidRPr="002E33CB">
              <w:rPr>
                <w:rFonts w:ascii="Times New Roman" w:hAnsi="Times New Roman" w:cs="Times New Roman"/>
              </w:rPr>
              <w:t>別住</w:t>
            </w:r>
            <w:r w:rsidRPr="002E33CB">
              <w:rPr>
                <w:rFonts w:ascii="Times New Roman" w:eastAsia="SimSun" w:hAnsi="Times New Roman" w:cs="Times New Roman"/>
              </w:rPr>
              <w:t xml:space="preserve"> 44</w:t>
            </w:r>
            <w:r w:rsidRPr="002E33CB">
              <w:rPr>
                <w:rFonts w:ascii="Times New Roman" w:hAnsi="Times New Roman" w:cs="Times New Roman"/>
              </w:rPr>
              <w:t>本事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45</w:t>
            </w:r>
            <w:r w:rsidRPr="002E33CB">
              <w:rPr>
                <w:rFonts w:ascii="Times New Roman" w:hAnsi="Times New Roman" w:cs="Times New Roman"/>
              </w:rPr>
              <w:t>摩那埵</w:t>
            </w:r>
            <w:r w:rsidRPr="002E33CB">
              <w:rPr>
                <w:rFonts w:ascii="Times New Roman" w:eastAsia="SimSun" w:hAnsi="Times New Roma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46</w:t>
            </w:r>
            <w:r w:rsidRPr="002E33CB">
              <w:rPr>
                <w:rFonts w:ascii="Times New Roman" w:hAnsi="Times New Roman" w:cs="Times New Roman"/>
              </w:rPr>
              <w:t>阿浮呵那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40</w:t>
            </w:r>
            <w:r w:rsidRPr="002E33CB">
              <w:rPr>
                <w:rFonts w:ascii="Times New Roman" w:hAnsi="Times New Roman" w:cs="Times New Roman"/>
              </w:rPr>
              <w:t>苦切羯磨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39</w:t>
            </w:r>
            <w:r w:rsidRPr="002E33CB">
              <w:rPr>
                <w:rFonts w:ascii="Times New Roman" w:hAnsi="Times New Roman" w:cs="Times New Roman"/>
              </w:rPr>
              <w:t>苦切羯磨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41</w:t>
            </w:r>
            <w:r w:rsidRPr="002E33CB">
              <w:rPr>
                <w:rFonts w:ascii="Times New Roman" w:hAnsi="Times New Roman" w:cs="Times New Roman"/>
              </w:rPr>
              <w:t>依止羯磨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42</w:t>
            </w:r>
            <w:r w:rsidRPr="002E33CB">
              <w:rPr>
                <w:rFonts w:ascii="Times New Roman" w:hAnsi="Times New Roman" w:cs="Times New Roman"/>
              </w:rPr>
              <w:t>驅出羯磨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43</w:t>
            </w:r>
            <w:r w:rsidRPr="002E33CB">
              <w:rPr>
                <w:rFonts w:ascii="Times New Roman" w:hAnsi="Times New Roman" w:cs="Times New Roman"/>
              </w:rPr>
              <w:t>下意羯磨</w:t>
            </w:r>
            <w:r w:rsidRPr="002E33CB">
              <w:rPr>
                <w:rFonts w:ascii="Times New Roman" w:hAnsi="Times New Roman" w:cs="Times New Roman"/>
              </w:rPr>
              <w:t>44</w:t>
            </w:r>
            <w:r w:rsidRPr="002E33CB">
              <w:rPr>
                <w:rFonts w:ascii="Times New Roman" w:hAnsi="Times New Roman" w:cs="Times New Roman"/>
              </w:rPr>
              <w:t>不見擯羯磨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45</w:t>
            </w:r>
            <w:r w:rsidRPr="002E33CB">
              <w:rPr>
                <w:rFonts w:ascii="Times New Roman" w:hAnsi="Times New Roman" w:cs="Times New Roman"/>
              </w:rPr>
              <w:t>不作擯羯磨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46</w:t>
            </w:r>
            <w:r w:rsidRPr="002E33CB">
              <w:rPr>
                <w:rFonts w:ascii="Times New Roman" w:hAnsi="Times New Roman" w:cs="Times New Roman"/>
              </w:rPr>
              <w:t>惡邪不除擯羯磨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tabs>
                <w:tab w:val="left" w:pos="1701"/>
              </w:tabs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40</w:t>
            </w:r>
            <w:r w:rsidRPr="002E33CB">
              <w:rPr>
                <w:rFonts w:ascii="Times New Roman" w:hAnsi="Times New Roman" w:cs="Times New Roman"/>
              </w:rPr>
              <w:t>驅出羯磨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41</w:t>
            </w:r>
            <w:r w:rsidRPr="002E33CB">
              <w:rPr>
                <w:rFonts w:ascii="Times New Roman" w:hAnsi="Times New Roman" w:cs="Times New Roman"/>
              </w:rPr>
              <w:t>折伏羯磨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42</w:t>
            </w:r>
            <w:r w:rsidRPr="002E33CB">
              <w:rPr>
                <w:rFonts w:ascii="Times New Roman" w:hAnsi="Times New Roman" w:cs="Times New Roman"/>
              </w:rPr>
              <w:t>不見擯羯磨</w:t>
            </w:r>
            <w:r w:rsidRPr="002E33CB">
              <w:rPr>
                <w:rFonts w:ascii="Times New Roman" w:hAnsi="Times New Roman" w:cs="Times New Roman"/>
              </w:rPr>
              <w:t>43</w:t>
            </w:r>
            <w:r w:rsidRPr="002E33CB">
              <w:rPr>
                <w:rFonts w:ascii="Times New Roman" w:hAnsi="Times New Roman" w:cs="Times New Roman"/>
              </w:rPr>
              <w:t>捨擯羯磨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44</w:t>
            </w:r>
            <w:r w:rsidRPr="002E33CB">
              <w:rPr>
                <w:rFonts w:ascii="Times New Roman" w:hAnsi="Times New Roman" w:cs="Times New Roman"/>
              </w:rPr>
              <w:t>惡邪不除擯羯磨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tabs>
                <w:tab w:val="left" w:pos="1701"/>
              </w:tabs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47</w:t>
            </w:r>
            <w:r w:rsidRPr="002E33CB">
              <w:rPr>
                <w:rFonts w:ascii="Times New Roman" w:hAnsi="Times New Roman" w:cs="Times New Roman"/>
              </w:rPr>
              <w:t>別住羯磨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48</w:t>
            </w:r>
            <w:r w:rsidRPr="002E33CB">
              <w:rPr>
                <w:rFonts w:ascii="Times New Roman" w:hAnsi="Times New Roman" w:cs="Times New Roman"/>
              </w:rPr>
              <w:t>摩那埵羯磨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49</w:t>
            </w:r>
            <w:r w:rsidRPr="002E33CB">
              <w:rPr>
                <w:rFonts w:ascii="Times New Roman" w:hAnsi="Times New Roman" w:cs="Times New Roman"/>
              </w:rPr>
              <w:t>本日治羯磨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50</w:t>
            </w:r>
            <w:r w:rsidRPr="002E33CB">
              <w:rPr>
                <w:rFonts w:ascii="Times New Roman" w:hAnsi="Times New Roman" w:cs="Times New Roman"/>
              </w:rPr>
              <w:t>出罪羯磨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51</w:t>
            </w:r>
            <w:r w:rsidRPr="002E33CB">
              <w:rPr>
                <w:rFonts w:ascii="Times New Roman" w:hAnsi="Times New Roman" w:cs="Times New Roman"/>
              </w:rPr>
              <w:t>別住等四功德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45</w:t>
            </w:r>
            <w:r w:rsidRPr="002E33CB">
              <w:rPr>
                <w:rFonts w:ascii="Times New Roman" w:hAnsi="Times New Roman" w:cs="Times New Roman"/>
              </w:rPr>
              <w:t>別住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47</w:t>
            </w:r>
            <w:r w:rsidRPr="002E33CB">
              <w:rPr>
                <w:rFonts w:ascii="Times New Roman" w:hAnsi="Times New Roman" w:cs="Times New Roman"/>
              </w:rPr>
              <w:t>摩那埵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46</w:t>
            </w:r>
            <w:r w:rsidRPr="002E33CB">
              <w:rPr>
                <w:rFonts w:ascii="Times New Roman" w:hAnsi="Times New Roman" w:cs="Times New Roman"/>
              </w:rPr>
              <w:t>本日治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48</w:t>
            </w:r>
            <w:r w:rsidRPr="002E33CB">
              <w:rPr>
                <w:rFonts w:ascii="Times New Roman" w:hAnsi="Times New Roman" w:cs="Times New Roman"/>
              </w:rPr>
              <w:t>阿浮呵那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49</w:t>
            </w:r>
            <w:r w:rsidRPr="002E33CB">
              <w:rPr>
                <w:rFonts w:ascii="Times New Roman" w:hAnsi="Times New Roman" w:cs="Times New Roman"/>
              </w:rPr>
              <w:t>別住等四功德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52</w:t>
            </w:r>
            <w:r w:rsidRPr="002E33CB">
              <w:rPr>
                <w:rFonts w:ascii="Times New Roman" w:hAnsi="Times New Roman" w:cs="Times New Roman"/>
              </w:rPr>
              <w:t>覓罪相羯磨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50</w:t>
            </w:r>
            <w:r w:rsidRPr="002E33CB">
              <w:rPr>
                <w:rFonts w:ascii="Times New Roman" w:hAnsi="Times New Roman" w:cs="Times New Roman"/>
              </w:rPr>
              <w:t>覓罪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51</w:t>
            </w:r>
            <w:r w:rsidRPr="002E33CB">
              <w:rPr>
                <w:rFonts w:ascii="Times New Roman" w:hAnsi="Times New Roman" w:cs="Times New Roman"/>
              </w:rPr>
              <w:t>戒聚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708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53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60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阿跋提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54</w:t>
            </w:r>
            <w:r w:rsidRPr="002E33CB">
              <w:rPr>
                <w:rFonts w:ascii="Times New Roman" w:hAnsi="Times New Roman" w:cs="Times New Roman"/>
              </w:rPr>
              <w:t>無阿跋提</w:t>
            </w:r>
            <w:r w:rsidRPr="002E33CB">
              <w:rPr>
                <w:rFonts w:ascii="Times New Roman" w:hAnsi="Times New Roman" w:cs="Times New Roman"/>
              </w:rPr>
              <w:t>55</w:t>
            </w:r>
            <w:r w:rsidRPr="002E33CB">
              <w:rPr>
                <w:rFonts w:ascii="Times New Roman" w:hAnsi="Times New Roman" w:cs="Times New Roman"/>
              </w:rPr>
              <w:t>輕阿跋提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56</w:t>
            </w:r>
            <w:r w:rsidRPr="002E33CB">
              <w:rPr>
                <w:rFonts w:ascii="Times New Roman" w:hAnsi="Times New Roman" w:cs="Times New Roman"/>
              </w:rPr>
              <w:t>重阿跋提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57</w:t>
            </w:r>
            <w:r w:rsidRPr="002E33CB">
              <w:rPr>
                <w:rFonts w:ascii="Times New Roman" w:hAnsi="Times New Roman" w:cs="Times New Roman"/>
              </w:rPr>
              <w:t>殘阿跋提</w:t>
            </w:r>
            <w:r w:rsidRPr="002E33CB">
              <w:rPr>
                <w:rFonts w:ascii="Times New Roman" w:hAnsi="Times New Roman" w:cs="Times New Roman"/>
              </w:rPr>
              <w:t>58</w:t>
            </w:r>
            <w:r w:rsidRPr="002E33CB">
              <w:rPr>
                <w:rFonts w:ascii="Times New Roman" w:hAnsi="Times New Roman" w:cs="Times New Roman"/>
              </w:rPr>
              <w:t>無殘阿跋提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52</w:t>
            </w:r>
            <w:r w:rsidRPr="002E33CB">
              <w:rPr>
                <w:rFonts w:ascii="Times New Roman" w:hAnsi="Times New Roman" w:cs="Times New Roman"/>
              </w:rPr>
              <w:t>犯聚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53</w:t>
            </w:r>
            <w:r w:rsidRPr="002E33CB">
              <w:rPr>
                <w:rFonts w:ascii="Times New Roman" w:hAnsi="Times New Roman" w:cs="Times New Roman"/>
              </w:rPr>
              <w:t>不犯聚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54</w:t>
            </w:r>
            <w:r w:rsidRPr="002E33CB">
              <w:rPr>
                <w:rFonts w:ascii="Times New Roman" w:hAnsi="Times New Roman" w:cs="Times New Roman"/>
              </w:rPr>
              <w:t>輕罪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55</w:t>
            </w:r>
            <w:r w:rsidRPr="002E33CB">
              <w:rPr>
                <w:rFonts w:ascii="Times New Roman" w:hAnsi="Times New Roman" w:cs="Times New Roman"/>
              </w:rPr>
              <w:t>重罪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56</w:t>
            </w:r>
            <w:r w:rsidRPr="002E33CB">
              <w:rPr>
                <w:rFonts w:ascii="Times New Roman" w:hAnsi="Times New Roman" w:cs="Times New Roman"/>
              </w:rPr>
              <w:t>有餘罪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57</w:t>
            </w:r>
            <w:r w:rsidRPr="002E33CB">
              <w:rPr>
                <w:rFonts w:ascii="Times New Roman" w:hAnsi="Times New Roman" w:cs="Times New Roman"/>
              </w:rPr>
              <w:t>無餘罪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47</w:t>
            </w:r>
            <w:r w:rsidRPr="002E33CB">
              <w:rPr>
                <w:rFonts w:ascii="Times New Roman" w:hAnsi="Times New Roman" w:cs="Times New Roman"/>
              </w:rPr>
              <w:t>犯</w:t>
            </w:r>
            <w:r w:rsidRPr="002E33CB">
              <w:rPr>
                <w:rFonts w:ascii="Times New Roman" w:eastAsia="SimSun" w:hAnsi="Times New Roman" w:cs="Times New Roman"/>
              </w:rPr>
              <w:t xml:space="preserve"> 48</w:t>
            </w:r>
            <w:r w:rsidRPr="002E33CB">
              <w:rPr>
                <w:rFonts w:ascii="Times New Roman" w:hAnsi="Times New Roman" w:cs="Times New Roman"/>
              </w:rPr>
              <w:t>不犯</w:t>
            </w:r>
            <w:r w:rsidRPr="002E33CB">
              <w:rPr>
                <w:rFonts w:ascii="Times New Roman" w:eastAsia="SimSun" w:hAnsi="Times New Roman" w:cs="Times New Roman"/>
              </w:rPr>
              <w:t xml:space="preserve"> 49</w:t>
            </w:r>
            <w:r w:rsidRPr="002E33CB">
              <w:rPr>
                <w:rFonts w:ascii="Times New Roman" w:hAnsi="Times New Roman" w:cs="Times New Roman"/>
              </w:rPr>
              <w:t>輕犯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50</w:t>
            </w:r>
            <w:r w:rsidRPr="002E33CB">
              <w:rPr>
                <w:rFonts w:ascii="Times New Roman" w:hAnsi="Times New Roman" w:cs="Times New Roman"/>
              </w:rPr>
              <w:t>重犯</w:t>
            </w:r>
            <w:r w:rsidRPr="002E33CB">
              <w:rPr>
                <w:rFonts w:ascii="Times New Roman" w:eastAsia="SimSun" w:hAnsi="Times New Roman" w:cs="Times New Roman"/>
              </w:rPr>
              <w:t xml:space="preserve"> 51</w:t>
            </w:r>
            <w:r w:rsidRPr="002E33CB">
              <w:rPr>
                <w:rFonts w:ascii="Times New Roman" w:hAnsi="Times New Roman" w:cs="Times New Roman"/>
              </w:rPr>
              <w:t>殘</w:t>
            </w:r>
            <w:r w:rsidRPr="002E33CB">
              <w:rPr>
                <w:rFonts w:ascii="Times New Roman" w:eastAsia="SimSun" w:hAnsi="Times New Roman" w:cs="Times New Roman"/>
              </w:rPr>
              <w:t xml:space="preserve"> 52</w:t>
            </w:r>
            <w:r w:rsidRPr="002E33CB">
              <w:rPr>
                <w:rFonts w:ascii="Times New Roman" w:hAnsi="Times New Roman" w:cs="Times New Roman"/>
              </w:rPr>
              <w:t>無殘</w:t>
            </w:r>
            <w:r w:rsidRPr="002E33CB">
              <w:rPr>
                <w:rFonts w:ascii="Times New Roman" w:eastAsia="SimSun" w:hAnsi="Times New Roman" w:cs="Times New Roman"/>
              </w:rPr>
              <w:t xml:space="preserve"> 53</w:t>
            </w:r>
            <w:r w:rsidRPr="002E33CB">
              <w:rPr>
                <w:rFonts w:ascii="Times New Roman" w:hAnsi="Times New Roman" w:cs="Times New Roman"/>
              </w:rPr>
              <w:t>麤惡</w:t>
            </w:r>
            <w:r w:rsidRPr="002E33CB">
              <w:rPr>
                <w:rFonts w:ascii="Times New Roman" w:eastAsia="SimSun" w:hAnsi="Times New Roman" w:cs="Times New Roman"/>
              </w:rPr>
              <w:t xml:space="preserve"> 54</w:t>
            </w:r>
            <w:r w:rsidRPr="002E33CB">
              <w:rPr>
                <w:rFonts w:ascii="Times New Roman" w:hAnsi="Times New Roman" w:cs="Times New Roman"/>
              </w:rPr>
              <w:t>濁重</w:t>
            </w:r>
            <w:r w:rsidRPr="002E33CB">
              <w:rPr>
                <w:rFonts w:ascii="Times New Roman" w:eastAsia="SimSun" w:hAnsi="Times New Roman" w:cs="Times New Roman"/>
              </w:rPr>
              <w:t xml:space="preserve"> 55</w:t>
            </w:r>
            <w:r w:rsidRPr="002E33CB">
              <w:rPr>
                <w:rFonts w:ascii="Times New Roman" w:hAnsi="Times New Roman" w:cs="Times New Roman"/>
              </w:rPr>
              <w:t>非麤惡濁重</w:t>
            </w:r>
            <w:r w:rsidRPr="002E33CB">
              <w:rPr>
                <w:rFonts w:ascii="Times New Roman" w:eastAsia="SimSun" w:hAnsi="Times New Roman" w:cs="Times New Roman"/>
              </w:rPr>
              <w:t xml:space="preserve"> 56</w:t>
            </w:r>
            <w:r w:rsidRPr="002E33CB">
              <w:rPr>
                <w:rFonts w:ascii="Times New Roman" w:hAnsi="Times New Roman" w:cs="Times New Roman"/>
              </w:rPr>
              <w:t>須羯磨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57</w:t>
            </w:r>
            <w:r w:rsidRPr="002E33CB">
              <w:rPr>
                <w:rFonts w:ascii="Times New Roman" w:hAnsi="Times New Roman" w:cs="Times New Roman"/>
              </w:rPr>
              <w:t>不須羯磨</w:t>
            </w:r>
            <w:r w:rsidRPr="002E33CB">
              <w:rPr>
                <w:rFonts w:ascii="Times New Roman" w:eastAsia="SimSun" w:hAnsi="Times New Roman" w:cs="Times New Roman"/>
              </w:rPr>
              <w:t xml:space="preserve"> 58</w:t>
            </w:r>
            <w:r w:rsidRPr="002E33CB">
              <w:rPr>
                <w:rFonts w:ascii="Times New Roman" w:hAnsi="Times New Roman" w:cs="Times New Roman"/>
              </w:rPr>
              <w:t>集犯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12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59</w:t>
            </w:r>
            <w:r w:rsidRPr="002E33CB">
              <w:rPr>
                <w:rFonts w:ascii="Times New Roman" w:hAnsi="Times New Roman" w:cs="Times New Roman"/>
              </w:rPr>
              <w:t>惡罪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59</w:t>
            </w:r>
            <w:r w:rsidRPr="002E33CB">
              <w:rPr>
                <w:rFonts w:ascii="Times New Roman" w:hAnsi="Times New Roman" w:cs="Times New Roman"/>
              </w:rPr>
              <w:t>麤罪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60</w:t>
            </w:r>
            <w:r w:rsidRPr="002E33CB">
              <w:rPr>
                <w:rFonts w:ascii="Times New Roman" w:hAnsi="Times New Roman" w:cs="Times New Roman"/>
              </w:rPr>
              <w:t>非惡罪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61</w:t>
            </w:r>
            <w:r w:rsidRPr="002E33CB">
              <w:rPr>
                <w:rFonts w:ascii="Times New Roman" w:hAnsi="Times New Roman" w:cs="Times New Roman"/>
              </w:rPr>
              <w:t>可治罪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62</w:t>
            </w:r>
            <w:r w:rsidRPr="002E33CB">
              <w:rPr>
                <w:rFonts w:ascii="Times New Roman" w:hAnsi="Times New Roman" w:cs="Times New Roman"/>
              </w:rPr>
              <w:t>不可治罪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58</w:t>
            </w:r>
            <w:r w:rsidRPr="002E33CB">
              <w:rPr>
                <w:rFonts w:ascii="Times New Roman" w:hAnsi="Times New Roman" w:cs="Times New Roman"/>
              </w:rPr>
              <w:t>邊罪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63</w:t>
            </w:r>
            <w:r w:rsidRPr="002E33CB">
              <w:rPr>
                <w:rFonts w:ascii="Times New Roman" w:hAnsi="Times New Roman" w:cs="Times New Roman"/>
              </w:rPr>
              <w:t>攝罪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60</w:t>
            </w:r>
            <w:r w:rsidRPr="002E33CB">
              <w:rPr>
                <w:rFonts w:ascii="Times New Roman" w:hAnsi="Times New Roman" w:cs="Times New Roman"/>
              </w:rPr>
              <w:t>罪聚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72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64</w:t>
            </w:r>
            <w:r w:rsidRPr="002E33CB">
              <w:rPr>
                <w:rFonts w:ascii="Times New Roman" w:hAnsi="Times New Roman" w:cs="Times New Roman"/>
              </w:rPr>
              <w:t>攝無罪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358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65</w:t>
            </w:r>
            <w:r w:rsidRPr="002E33CB">
              <w:rPr>
                <w:rFonts w:ascii="Times New Roman" w:hAnsi="Times New Roman" w:cs="Times New Roman"/>
              </w:rPr>
              <w:t>語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66</w:t>
            </w:r>
            <w:r w:rsidRPr="002E33CB">
              <w:rPr>
                <w:rFonts w:ascii="Times New Roman" w:hAnsi="Times New Roman" w:cs="Times New Roman"/>
              </w:rPr>
              <w:t>憶念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61</w:t>
            </w:r>
            <w:r w:rsidRPr="002E33CB">
              <w:rPr>
                <w:rFonts w:ascii="Times New Roman" w:hAnsi="Times New Roman" w:cs="Times New Roman"/>
              </w:rPr>
              <w:t>出罪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62</w:t>
            </w:r>
            <w:r w:rsidRPr="002E33CB">
              <w:rPr>
                <w:rFonts w:ascii="Times New Roman" w:hAnsi="Times New Roman" w:cs="Times New Roman"/>
              </w:rPr>
              <w:t>憶罪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59</w:t>
            </w:r>
            <w:r w:rsidRPr="002E33CB">
              <w:rPr>
                <w:rFonts w:ascii="Times New Roman" w:hAnsi="Times New Roman" w:cs="Times New Roman"/>
              </w:rPr>
              <w:t>諫法</w:t>
            </w:r>
            <w:r w:rsidRPr="002E33CB">
              <w:rPr>
                <w:rFonts w:ascii="Times New Roman" w:eastAsia="SimSun" w:hAnsi="Times New Roman" w:cs="Times New Roman"/>
              </w:rPr>
              <w:t xml:space="preserve"> 60</w:t>
            </w:r>
            <w:r w:rsidRPr="002E33CB">
              <w:rPr>
                <w:rFonts w:ascii="Times New Roman" w:hAnsi="Times New Roman" w:cs="Times New Roman"/>
              </w:rPr>
              <w:t>憶念</w:t>
            </w:r>
            <w:r w:rsidRPr="002E33CB">
              <w:rPr>
                <w:rFonts w:ascii="Times New Roman" w:eastAsia="SimSun" w:hAnsi="Times New Roman" w:cs="Times New Roman"/>
              </w:rPr>
              <w:t xml:space="preserve"> 61</w:t>
            </w:r>
            <w:r w:rsidRPr="002E33CB">
              <w:rPr>
                <w:rFonts w:ascii="Times New Roman" w:hAnsi="Times New Roman" w:cs="Times New Roman"/>
              </w:rPr>
              <w:t>諫時</w:t>
            </w:r>
            <w:r w:rsidRPr="002E33CB">
              <w:rPr>
                <w:rFonts w:ascii="Times New Roman" w:eastAsia="SimSun" w:hAnsi="Times New Roman" w:cs="Times New Roman"/>
              </w:rPr>
              <w:t xml:space="preserve"> 62</w:t>
            </w:r>
            <w:r w:rsidRPr="002E33CB">
              <w:rPr>
                <w:rFonts w:ascii="Times New Roman" w:hAnsi="Times New Roman" w:cs="Times New Roman"/>
              </w:rPr>
              <w:t>受諫</w:t>
            </w:r>
            <w:r w:rsidRPr="002E33CB">
              <w:rPr>
                <w:rFonts w:ascii="Times New Roman" w:eastAsia="SimSun" w:hAnsi="Times New Roman" w:cs="Times New Roman"/>
              </w:rPr>
              <w:t xml:space="preserve"> 63</w:t>
            </w:r>
            <w:r w:rsidRPr="002E33CB">
              <w:rPr>
                <w:rFonts w:ascii="Times New Roman" w:hAnsi="Times New Roman" w:cs="Times New Roman"/>
              </w:rPr>
              <w:t>止語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67</w:t>
            </w:r>
            <w:r w:rsidRPr="002E33CB">
              <w:rPr>
                <w:rFonts w:ascii="Times New Roman" w:hAnsi="Times New Roman" w:cs="Times New Roman"/>
              </w:rPr>
              <w:t>說事羯磨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68</w:t>
            </w:r>
            <w:r w:rsidRPr="002E33CB">
              <w:rPr>
                <w:rFonts w:ascii="Times New Roman" w:hAnsi="Times New Roman" w:cs="Times New Roman"/>
              </w:rPr>
              <w:t>薩耶羅羯磨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69</w:t>
            </w:r>
            <w:r w:rsidRPr="002E33CB">
              <w:rPr>
                <w:rFonts w:ascii="Times New Roman" w:hAnsi="Times New Roman" w:cs="Times New Roman"/>
              </w:rPr>
              <w:t>誣謗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63</w:t>
            </w:r>
            <w:r w:rsidRPr="002E33CB">
              <w:rPr>
                <w:rFonts w:ascii="Times New Roman" w:hAnsi="Times New Roman" w:cs="Times New Roman"/>
              </w:rPr>
              <w:t>鬥諍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70</w:t>
            </w:r>
            <w:r w:rsidRPr="002E33CB">
              <w:rPr>
                <w:rFonts w:ascii="Times New Roman" w:hAnsi="Times New Roman" w:cs="Times New Roman"/>
              </w:rPr>
              <w:t>誣謗發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71</w:t>
            </w:r>
            <w:r w:rsidRPr="002E33CB">
              <w:rPr>
                <w:rFonts w:ascii="Times New Roman" w:hAnsi="Times New Roman" w:cs="Times New Roman"/>
              </w:rPr>
              <w:t>誣謗滅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shd w:val="pct15" w:color="auto" w:fill="FFFFFF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64</w:t>
            </w:r>
            <w:r w:rsidRPr="002E33CB">
              <w:rPr>
                <w:rFonts w:ascii="Times New Roman" w:hAnsi="Times New Roman" w:cs="Times New Roman"/>
              </w:rPr>
              <w:t>止鬥諍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64</w:t>
            </w:r>
            <w:r w:rsidRPr="002E33CB">
              <w:rPr>
                <w:rFonts w:ascii="Times New Roman" w:hAnsi="Times New Roman" w:cs="Times New Roman"/>
              </w:rPr>
              <w:t>止說戒</w:t>
            </w:r>
            <w:r w:rsidRPr="002E33CB">
              <w:rPr>
                <w:rFonts w:ascii="Times New Roman" w:eastAsia="SimSun" w:hAnsi="Times New Roman" w:cs="Times New Roman"/>
              </w:rPr>
              <w:t xml:space="preserve"> 65</w:t>
            </w:r>
            <w:r w:rsidRPr="002E33CB">
              <w:rPr>
                <w:rFonts w:ascii="Times New Roman" w:hAnsi="Times New Roman" w:cs="Times New Roman"/>
              </w:rPr>
              <w:t>止自恣</w:t>
            </w:r>
            <w:r w:rsidRPr="002E33CB">
              <w:rPr>
                <w:rFonts w:ascii="Times New Roman" w:eastAsia="SimSun" w:hAnsi="Times New Roman" w:cs="Times New Roman"/>
              </w:rPr>
              <w:t xml:space="preserve"> 66</w:t>
            </w:r>
            <w:r w:rsidRPr="002E33CB">
              <w:rPr>
                <w:rFonts w:ascii="Times New Roman" w:hAnsi="Times New Roman" w:cs="Times New Roman"/>
              </w:rPr>
              <w:t>波羅提木叉</w:t>
            </w:r>
            <w:r w:rsidRPr="002E33CB">
              <w:rPr>
                <w:rFonts w:ascii="Times New Roman" w:eastAsia="SimSun" w:hAnsi="Times New Roman" w:cs="Times New Roman"/>
              </w:rPr>
              <w:t xml:space="preserve"> 67</w:t>
            </w:r>
            <w:r w:rsidRPr="002E33CB">
              <w:rPr>
                <w:rFonts w:ascii="Times New Roman" w:hAnsi="Times New Roman" w:cs="Times New Roman"/>
              </w:rPr>
              <w:t>布薩</w:t>
            </w:r>
            <w:r w:rsidRPr="002E33CB">
              <w:rPr>
                <w:rFonts w:ascii="Times New Roman" w:eastAsia="SimSun" w:hAnsi="Times New Roman" w:cs="Times New Roman"/>
              </w:rPr>
              <w:t xml:space="preserve"> 68</w:t>
            </w:r>
            <w:r w:rsidRPr="002E33CB">
              <w:rPr>
                <w:rFonts w:ascii="Times New Roman" w:hAnsi="Times New Roman" w:cs="Times New Roman"/>
              </w:rPr>
              <w:t>自恣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72</w:t>
            </w:r>
            <w:r w:rsidRPr="002E33CB">
              <w:rPr>
                <w:rFonts w:ascii="Times New Roman" w:hAnsi="Times New Roman" w:cs="Times New Roman"/>
              </w:rPr>
              <w:t>求聽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65</w:t>
            </w:r>
            <w:r w:rsidRPr="002E33CB">
              <w:rPr>
                <w:rFonts w:ascii="Times New Roman" w:hAnsi="Times New Roman" w:cs="Times New Roman"/>
              </w:rPr>
              <w:t>求出罪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75</w:t>
            </w:r>
            <w:r w:rsidRPr="002E33CB">
              <w:rPr>
                <w:rFonts w:ascii="Times New Roman" w:hAnsi="Times New Roman" w:cs="Times New Roman"/>
              </w:rPr>
              <w:t>遮波羅提木叉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76</w:t>
            </w:r>
            <w:r w:rsidRPr="002E33CB">
              <w:rPr>
                <w:rFonts w:ascii="Times New Roman" w:hAnsi="Times New Roman" w:cs="Times New Roman"/>
              </w:rPr>
              <w:t>遮自恣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66</w:t>
            </w:r>
            <w:r w:rsidRPr="002E33CB">
              <w:rPr>
                <w:rFonts w:ascii="Times New Roman" w:hAnsi="Times New Roman" w:cs="Times New Roman"/>
              </w:rPr>
              <w:t>遮布薩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67</w:t>
            </w:r>
            <w:r w:rsidRPr="002E33CB">
              <w:rPr>
                <w:rFonts w:ascii="Times New Roman" w:hAnsi="Times New Roman" w:cs="Times New Roman"/>
              </w:rPr>
              <w:t>遮自恣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77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1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內宿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78</w:t>
            </w:r>
            <w:r w:rsidRPr="002E33CB">
              <w:rPr>
                <w:rFonts w:ascii="Times New Roman" w:hAnsi="Times New Roman" w:cs="Times New Roman"/>
              </w:rPr>
              <w:t>內熟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79</w:t>
            </w:r>
            <w:r w:rsidRPr="002E33CB">
              <w:rPr>
                <w:rFonts w:ascii="Times New Roman" w:hAnsi="Times New Roman" w:cs="Times New Roman"/>
              </w:rPr>
              <w:t>自熟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80</w:t>
            </w:r>
            <w:r w:rsidRPr="002E33CB">
              <w:rPr>
                <w:rFonts w:ascii="Times New Roman" w:hAnsi="Times New Roman" w:cs="Times New Roman"/>
              </w:rPr>
              <w:t>惡捉</w:t>
            </w:r>
          </w:p>
        </w:tc>
        <w:tc>
          <w:tcPr>
            <w:tcW w:w="3260" w:type="dxa"/>
            <w:gridSpan w:val="2"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68</w:t>
            </w:r>
            <w:r w:rsidRPr="002E33CB">
              <w:rPr>
                <w:rFonts w:ascii="Times New Roman" w:hAnsi="Times New Roman" w:cs="Times New Roman"/>
              </w:rPr>
              <w:t>內宿食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69</w:t>
            </w:r>
            <w:r w:rsidRPr="002E33CB">
              <w:rPr>
                <w:rFonts w:ascii="Times New Roman" w:hAnsi="Times New Roman" w:cs="Times New Roman"/>
              </w:rPr>
              <w:t>內熟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70</w:t>
            </w:r>
            <w:r w:rsidRPr="002E33CB">
              <w:rPr>
                <w:rFonts w:ascii="Times New Roman" w:hAnsi="Times New Roman" w:cs="Times New Roman"/>
              </w:rPr>
              <w:t>自熟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71</w:t>
            </w:r>
            <w:r w:rsidRPr="002E33CB">
              <w:rPr>
                <w:rFonts w:ascii="Times New Roman" w:hAnsi="Times New Roman" w:cs="Times New Roman"/>
              </w:rPr>
              <w:t>捉食</w:t>
            </w:r>
          </w:p>
        </w:tc>
        <w:tc>
          <w:tcPr>
            <w:tcW w:w="2941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69</w:t>
            </w:r>
            <w:r w:rsidRPr="002E33CB">
              <w:rPr>
                <w:rFonts w:ascii="Times New Roman" w:hAnsi="Times New Roman" w:cs="Times New Roman"/>
              </w:rPr>
              <w:t>內宿</w:t>
            </w:r>
            <w:r w:rsidRPr="002E33CB">
              <w:rPr>
                <w:rFonts w:ascii="Times New Roman" w:eastAsia="SimSun" w:hAnsi="Times New Roman" w:cs="Times New Roman"/>
              </w:rPr>
              <w:t xml:space="preserve"> 70</w:t>
            </w:r>
            <w:r w:rsidRPr="002E33CB">
              <w:rPr>
                <w:rFonts w:ascii="Times New Roman" w:hAnsi="Times New Roman" w:cs="Times New Roman"/>
              </w:rPr>
              <w:t>內熟</w:t>
            </w:r>
            <w:r w:rsidRPr="002E33CB">
              <w:rPr>
                <w:rFonts w:ascii="Times New Roman" w:eastAsia="SimSun" w:hAnsi="Times New Roman" w:cs="Times New Roman"/>
              </w:rPr>
              <w:t xml:space="preserve"> 71</w:t>
            </w:r>
            <w:r w:rsidRPr="002E33CB">
              <w:rPr>
                <w:rFonts w:ascii="Times New Roman" w:hAnsi="Times New Roman" w:cs="Times New Roman"/>
              </w:rPr>
              <w:t>自手作</w:t>
            </w:r>
            <w:r w:rsidRPr="002E33CB">
              <w:rPr>
                <w:rFonts w:ascii="Times New Roman" w:eastAsia="SimSun" w:hAnsi="Times New Roman" w:cs="Times New Roman"/>
              </w:rPr>
              <w:t xml:space="preserve"> 72</w:t>
            </w:r>
            <w:r w:rsidRPr="002E33CB">
              <w:rPr>
                <w:rFonts w:ascii="Times New Roman" w:hAnsi="Times New Roman" w:cs="Times New Roman"/>
              </w:rPr>
              <w:t>自取</w:t>
            </w:r>
            <w:r w:rsidRPr="002E33CB">
              <w:rPr>
                <w:rFonts w:ascii="Times New Roman" w:eastAsia="SimSun" w:hAnsi="Times New Roman" w:cs="Times New Roman"/>
              </w:rPr>
              <w:t xml:space="preserve"> 73</w:t>
            </w:r>
            <w:r w:rsidRPr="002E33CB">
              <w:rPr>
                <w:rFonts w:ascii="Times New Roman" w:hAnsi="Times New Roman" w:cs="Times New Roman"/>
              </w:rPr>
              <w:t>殘食法</w:t>
            </w:r>
            <w:r w:rsidRPr="002E33CB">
              <w:rPr>
                <w:rFonts w:ascii="Times New Roman" w:eastAsia="SimSun" w:hAnsi="Times New Roman" w:cs="Times New Roman"/>
              </w:rPr>
              <w:t xml:space="preserve"> 74</w:t>
            </w:r>
            <w:r w:rsidRPr="002E33CB">
              <w:rPr>
                <w:rFonts w:ascii="Times New Roman" w:hAnsi="Times New Roman" w:cs="Times New Roman"/>
              </w:rPr>
              <w:t>根食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81</w:t>
            </w:r>
            <w:r w:rsidRPr="002E33CB">
              <w:rPr>
                <w:rFonts w:ascii="Times New Roman" w:hAnsi="Times New Roman" w:cs="Times New Roman"/>
              </w:rPr>
              <w:t>不受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82</w:t>
            </w:r>
            <w:r w:rsidRPr="002E33CB">
              <w:rPr>
                <w:rFonts w:ascii="Times New Roman" w:hAnsi="Times New Roman" w:cs="Times New Roman"/>
              </w:rPr>
              <w:t>惡捉受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83</w:t>
            </w:r>
            <w:r w:rsidRPr="002E33CB">
              <w:rPr>
                <w:rFonts w:ascii="Times New Roman" w:hAnsi="Times New Roman" w:cs="Times New Roman"/>
              </w:rPr>
              <w:t>初日受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84</w:t>
            </w:r>
            <w:r w:rsidRPr="002E33CB">
              <w:rPr>
                <w:rFonts w:ascii="Times New Roman" w:hAnsi="Times New Roman" w:cs="Times New Roman"/>
              </w:rPr>
              <w:t>從是出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72</w:t>
            </w:r>
            <w:r w:rsidRPr="002E33CB">
              <w:rPr>
                <w:rFonts w:ascii="Times New Roman" w:hAnsi="Times New Roman" w:cs="Times New Roman"/>
              </w:rPr>
              <w:t>（不）受食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73</w:t>
            </w:r>
            <w:r w:rsidRPr="002E33CB">
              <w:rPr>
                <w:rFonts w:ascii="Times New Roman" w:hAnsi="Times New Roman" w:cs="Times New Roman"/>
              </w:rPr>
              <w:t>惡捉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74</w:t>
            </w:r>
            <w:r w:rsidRPr="002E33CB">
              <w:rPr>
                <w:rFonts w:ascii="Times New Roman" w:hAnsi="Times New Roman" w:cs="Times New Roman"/>
              </w:rPr>
              <w:t>受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75</w:t>
            </w:r>
            <w:r w:rsidRPr="002E33CB">
              <w:rPr>
                <w:rFonts w:ascii="Times New Roman" w:hAnsi="Times New Roman" w:cs="Times New Roman"/>
              </w:rPr>
              <w:t>不受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85</w:t>
            </w:r>
            <w:r w:rsidRPr="002E33CB">
              <w:rPr>
                <w:rFonts w:ascii="Times New Roman" w:hAnsi="Times New Roman" w:cs="Times New Roman"/>
              </w:rPr>
              <w:t>食木果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   </w:t>
            </w:r>
            <w:r w:rsidRPr="002E33CB">
              <w:rPr>
                <w:rFonts w:ascii="Times New Roman" w:hAnsi="Times New Roman" w:cs="Times New Roman"/>
              </w:rPr>
              <w:t>（義有）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76</w:t>
            </w:r>
            <w:r w:rsidRPr="002E33CB">
              <w:rPr>
                <w:rFonts w:ascii="Times New Roman" w:hAnsi="Times New Roman" w:cs="Times New Roman"/>
              </w:rPr>
              <w:t>不捨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86</w:t>
            </w:r>
            <w:r w:rsidRPr="002E33CB">
              <w:rPr>
                <w:rFonts w:ascii="Times New Roman" w:hAnsi="Times New Roman" w:cs="Times New Roman"/>
              </w:rPr>
              <w:t>池物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77</w:t>
            </w:r>
            <w:r w:rsidRPr="002E33CB">
              <w:rPr>
                <w:rFonts w:ascii="Times New Roman" w:hAnsi="Times New Roman" w:cs="Times New Roman"/>
              </w:rPr>
              <w:t>水食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78</w:t>
            </w:r>
            <w:r w:rsidRPr="002E33CB">
              <w:rPr>
                <w:rFonts w:ascii="Times New Roman" w:hAnsi="Times New Roman" w:cs="Times New Roman"/>
              </w:rPr>
              <w:t>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87</w:t>
            </w:r>
            <w:r w:rsidRPr="002E33CB">
              <w:rPr>
                <w:rFonts w:ascii="Times New Roman" w:hAnsi="Times New Roman" w:cs="Times New Roman"/>
              </w:rPr>
              <w:t>受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88</w:t>
            </w:r>
            <w:r w:rsidRPr="002E33CB">
              <w:rPr>
                <w:rFonts w:ascii="Times New Roman" w:hAnsi="Times New Roman" w:cs="Times New Roman"/>
              </w:rPr>
              <w:t>不受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79</w:t>
            </w:r>
            <w:r w:rsidRPr="002E33CB">
              <w:rPr>
                <w:rFonts w:ascii="Times New Roman" w:hAnsi="Times New Roman" w:cs="Times New Roman"/>
              </w:rPr>
              <w:t>受迦絺那</w:t>
            </w:r>
            <w:r w:rsidRPr="002E33CB">
              <w:rPr>
                <w:rFonts w:ascii="Times New Roman" w:hAnsi="Times New Roman" w:cs="Times New Roman"/>
              </w:rPr>
              <w:t>80</w:t>
            </w:r>
            <w:r w:rsidRPr="002E33CB">
              <w:rPr>
                <w:rFonts w:ascii="Times New Roman" w:hAnsi="Times New Roman" w:cs="Times New Roman"/>
              </w:rPr>
              <w:t>不受迦絺那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75</w:t>
            </w:r>
            <w:r w:rsidRPr="002E33CB">
              <w:rPr>
                <w:rFonts w:ascii="Times New Roman" w:hAnsi="Times New Roman" w:cs="Times New Roman"/>
              </w:rPr>
              <w:t>受迦絺那衣</w:t>
            </w:r>
            <w:r w:rsidRPr="002E33CB">
              <w:rPr>
                <w:rFonts w:ascii="Times New Roman" w:eastAsia="SimSun" w:hAnsi="Times New Roman" w:cs="Times New Roman"/>
              </w:rPr>
              <w:t xml:space="preserve"> 76</w:t>
            </w:r>
            <w:r w:rsidRPr="002E33CB">
              <w:rPr>
                <w:rFonts w:ascii="Times New Roman" w:hAnsi="Times New Roman" w:cs="Times New Roman"/>
              </w:rPr>
              <w:t>不受</w:t>
            </w:r>
            <w:r w:rsidRPr="002E33CB">
              <w:rPr>
                <w:rFonts w:ascii="Times New Roman" w:eastAsia="SimSun" w:hAnsi="Times New Roman" w:cs="Times New Roman"/>
              </w:rPr>
              <w:t xml:space="preserve"> 77</w:t>
            </w:r>
            <w:r w:rsidRPr="002E33CB">
              <w:rPr>
                <w:rFonts w:ascii="Times New Roman" w:hAnsi="Times New Roman" w:cs="Times New Roman"/>
              </w:rPr>
              <w:t>捨迦絺那衣</w:t>
            </w:r>
            <w:r w:rsidRPr="002E33CB">
              <w:rPr>
                <w:rFonts w:ascii="Times New Roman" w:eastAsia="SimSun" w:hAnsi="Times New Roman" w:cs="Times New Roman"/>
              </w:rPr>
              <w:t xml:space="preserve"> 78</w:t>
            </w:r>
            <w:r w:rsidRPr="002E33CB">
              <w:rPr>
                <w:rFonts w:ascii="Times New Roman" w:hAnsi="Times New Roman" w:cs="Times New Roman"/>
              </w:rPr>
              <w:t>不捨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89</w:t>
            </w:r>
            <w:r w:rsidRPr="002E33CB">
              <w:rPr>
                <w:rFonts w:ascii="Times New Roman" w:hAnsi="Times New Roman" w:cs="Times New Roman"/>
              </w:rPr>
              <w:t>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90</w:t>
            </w:r>
            <w:r w:rsidRPr="002E33CB">
              <w:rPr>
                <w:rFonts w:ascii="Times New Roman" w:hAnsi="Times New Roman" w:cs="Times New Roman"/>
              </w:rPr>
              <w:t>不捨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81</w:t>
            </w:r>
            <w:r w:rsidRPr="002E33CB">
              <w:rPr>
                <w:rFonts w:ascii="Times New Roman" w:hAnsi="Times New Roman" w:cs="Times New Roman"/>
              </w:rPr>
              <w:t>捨迦絺那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82</w:t>
            </w:r>
            <w:r w:rsidRPr="002E33CB">
              <w:rPr>
                <w:rFonts w:ascii="Times New Roman" w:hAnsi="Times New Roman" w:cs="Times New Roman"/>
              </w:rPr>
              <w:t>不捨迦絺那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91</w:t>
            </w:r>
            <w:r w:rsidRPr="002E33CB">
              <w:rPr>
                <w:rFonts w:ascii="Times New Roman" w:hAnsi="Times New Roman" w:cs="Times New Roman"/>
              </w:rPr>
              <w:t>可分物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92</w:t>
            </w:r>
            <w:r w:rsidRPr="002E33CB">
              <w:rPr>
                <w:rFonts w:ascii="Times New Roman" w:hAnsi="Times New Roman" w:cs="Times New Roman"/>
              </w:rPr>
              <w:t>不可分物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93</w:t>
            </w:r>
            <w:r w:rsidRPr="002E33CB">
              <w:rPr>
                <w:rFonts w:ascii="Times New Roman" w:hAnsi="Times New Roman" w:cs="Times New Roman"/>
              </w:rPr>
              <w:t>輕物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94</w:t>
            </w:r>
            <w:r w:rsidRPr="002E33CB">
              <w:rPr>
                <w:rFonts w:ascii="Times New Roman" w:hAnsi="Times New Roman" w:cs="Times New Roman"/>
              </w:rPr>
              <w:t>重物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95</w:t>
            </w:r>
            <w:r w:rsidRPr="002E33CB">
              <w:rPr>
                <w:rFonts w:ascii="Times New Roman" w:hAnsi="Times New Roman" w:cs="Times New Roman"/>
              </w:rPr>
              <w:t>屬物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96</w:t>
            </w:r>
            <w:r w:rsidRPr="002E33CB">
              <w:rPr>
                <w:rFonts w:ascii="Times New Roman" w:hAnsi="Times New Roman" w:cs="Times New Roman"/>
              </w:rPr>
              <w:t>不屬物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85</w:t>
            </w:r>
            <w:r w:rsidRPr="002E33CB">
              <w:rPr>
                <w:rFonts w:ascii="Times New Roman" w:hAnsi="Times New Roman" w:cs="Times New Roman"/>
              </w:rPr>
              <w:t>可分物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86</w:t>
            </w:r>
            <w:r w:rsidRPr="002E33CB">
              <w:rPr>
                <w:rFonts w:ascii="Times New Roman" w:hAnsi="Times New Roman" w:cs="Times New Roman"/>
              </w:rPr>
              <w:t>不可分物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84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重物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83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輕物</w:t>
            </w:r>
            <w:r w:rsidRPr="002E33CB">
              <w:rPr>
                <w:rFonts w:ascii="SimSun" w:eastAsia="SimSun" w:hAnsi="SimSun" w:cs="Times New Roman" w:hint="eastAsia"/>
                <w:shd w:val="pct15" w:color="auto" w:fill="FFFFFF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89</w:t>
            </w:r>
            <w:r w:rsidRPr="002E33CB">
              <w:rPr>
                <w:rFonts w:ascii="Times New Roman" w:hAnsi="Times New Roman" w:cs="Times New Roman"/>
              </w:rPr>
              <w:t>攝物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90</w:t>
            </w:r>
            <w:r w:rsidRPr="002E33CB">
              <w:rPr>
                <w:rFonts w:ascii="Times New Roman" w:hAnsi="Times New Roman" w:cs="Times New Roman"/>
              </w:rPr>
              <w:t>不攝物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79</w:t>
            </w:r>
            <w:r w:rsidRPr="002E33CB">
              <w:rPr>
                <w:rFonts w:ascii="Times New Roman" w:hAnsi="Times New Roman" w:cs="Times New Roman"/>
              </w:rPr>
              <w:t>可分物</w:t>
            </w:r>
            <w:r w:rsidRPr="002E33CB">
              <w:rPr>
                <w:rFonts w:ascii="Times New Roman" w:eastAsia="SimSun" w:hAnsi="Times New Roman" w:cs="Times New Roman"/>
              </w:rPr>
              <w:t xml:space="preserve"> 80</w:t>
            </w:r>
            <w:r w:rsidRPr="002E33CB">
              <w:rPr>
                <w:rFonts w:ascii="Times New Roman" w:hAnsi="Times New Roman" w:cs="Times New Roman"/>
              </w:rPr>
              <w:t>不可分物</w:t>
            </w:r>
            <w:r w:rsidRPr="002E33CB">
              <w:rPr>
                <w:rFonts w:ascii="Times New Roman" w:eastAsia="SimSun" w:hAnsi="Times New Roman" w:cs="Times New Roman"/>
              </w:rPr>
              <w:t xml:space="preserve"> 81</w:t>
            </w:r>
            <w:r w:rsidRPr="002E33CB">
              <w:rPr>
                <w:rFonts w:ascii="Times New Roman" w:hAnsi="Times New Roman" w:cs="Times New Roman"/>
              </w:rPr>
              <w:t>重衣物</w:t>
            </w:r>
            <w:r w:rsidRPr="002E33CB">
              <w:rPr>
                <w:rFonts w:ascii="Times New Roman" w:eastAsia="SimSun" w:hAnsi="Times New Roman" w:cs="Times New Roman"/>
              </w:rPr>
              <w:t xml:space="preserve"> 82</w:t>
            </w:r>
            <w:r w:rsidRPr="002E33CB">
              <w:rPr>
                <w:rFonts w:ascii="Times New Roman" w:hAnsi="Times New Roman" w:cs="Times New Roman"/>
              </w:rPr>
              <w:t>糞掃衣</w:t>
            </w:r>
            <w:r w:rsidRPr="002E33CB">
              <w:rPr>
                <w:rFonts w:ascii="Times New Roman" w:eastAsia="SimSun" w:hAnsi="Times New Roman" w:cs="Times New Roman"/>
              </w:rPr>
              <w:t xml:space="preserve"> 83</w:t>
            </w:r>
            <w:r w:rsidRPr="002E33CB">
              <w:rPr>
                <w:rFonts w:ascii="Times New Roman" w:hAnsi="Times New Roman" w:cs="Times New Roman"/>
              </w:rPr>
              <w:t>亡比丘衣物</w:t>
            </w:r>
            <w:r w:rsidRPr="002E33CB">
              <w:rPr>
                <w:rFonts w:ascii="Times New Roman" w:eastAsia="SimSun" w:hAnsi="Times New Roman" w:cs="Times New Roman"/>
              </w:rPr>
              <w:t xml:space="preserve"> 84</w:t>
            </w:r>
            <w:r w:rsidRPr="002E33CB">
              <w:rPr>
                <w:rFonts w:ascii="Times New Roman" w:hAnsi="Times New Roman" w:cs="Times New Roman"/>
              </w:rPr>
              <w:t>養生具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eastAsia="SimSun" w:hAnsi="Times New Roman" w:cs="Times New Roman"/>
              </w:rPr>
              <w:t>85</w:t>
            </w:r>
            <w:r w:rsidRPr="002E33CB">
              <w:rPr>
                <w:rFonts w:ascii="Times New Roman" w:hAnsi="Times New Roman" w:cs="Times New Roman"/>
              </w:rPr>
              <w:t>非養生具</w:t>
            </w:r>
            <w:r w:rsidRPr="002E33CB">
              <w:rPr>
                <w:rFonts w:ascii="Times New Roman" w:eastAsia="SimSun" w:hAnsi="Times New Roman" w:cs="Times New Roman"/>
              </w:rPr>
              <w:t xml:space="preserve"> 86</w:t>
            </w:r>
            <w:r w:rsidRPr="002E33CB">
              <w:rPr>
                <w:rFonts w:ascii="Times New Roman" w:hAnsi="Times New Roman" w:cs="Times New Roman"/>
              </w:rPr>
              <w:t>與得取</w:t>
            </w:r>
            <w:r w:rsidRPr="002E33CB">
              <w:rPr>
                <w:rFonts w:ascii="Times New Roman" w:eastAsia="SimSun" w:hAnsi="Times New Roman" w:cs="Times New Roman"/>
              </w:rPr>
              <w:t xml:space="preserve"> 87</w:t>
            </w:r>
            <w:r w:rsidRPr="002E33CB">
              <w:rPr>
                <w:rFonts w:ascii="Times New Roman" w:hAnsi="Times New Roman" w:cs="Times New Roman"/>
              </w:rPr>
              <w:t>不與不得取</w:t>
            </w:r>
          </w:p>
        </w:tc>
      </w:tr>
      <w:tr w:rsidR="002E33CB" w:rsidRPr="002E33CB" w:rsidTr="002E33CB">
        <w:trPr>
          <w:trHeight w:val="348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97</w:t>
            </w:r>
            <w:r w:rsidRPr="002E33CB">
              <w:rPr>
                <w:rFonts w:ascii="Times New Roman" w:hAnsi="Times New Roman" w:cs="Times New Roman"/>
              </w:rPr>
              <w:t>手受物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12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98</w:t>
            </w:r>
            <w:r w:rsidRPr="002E33CB">
              <w:rPr>
                <w:rFonts w:ascii="Times New Roman" w:hAnsi="Times New Roman" w:cs="Times New Roman"/>
              </w:rPr>
              <w:t>不手受物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91</w:t>
            </w:r>
            <w:r w:rsidRPr="002E33CB">
              <w:rPr>
                <w:rFonts w:ascii="Times New Roman" w:hAnsi="Times New Roman" w:cs="Times New Roman"/>
              </w:rPr>
              <w:t>不從他受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99</w:t>
            </w:r>
            <w:r w:rsidRPr="002E33CB">
              <w:rPr>
                <w:rFonts w:ascii="Times New Roman" w:hAnsi="Times New Roman" w:cs="Times New Roman"/>
              </w:rPr>
              <w:t>人物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100</w:t>
            </w:r>
            <w:r w:rsidRPr="002E33CB">
              <w:rPr>
                <w:rFonts w:ascii="Times New Roman" w:hAnsi="Times New Roman" w:cs="Times New Roman"/>
              </w:rPr>
              <w:t>非人物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87</w:t>
            </w:r>
            <w:r w:rsidRPr="002E33CB">
              <w:rPr>
                <w:rFonts w:ascii="Times New Roman" w:hAnsi="Times New Roman" w:cs="Times New Roman"/>
              </w:rPr>
              <w:t>人物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88</w:t>
            </w:r>
            <w:r w:rsidRPr="002E33CB">
              <w:rPr>
                <w:rFonts w:ascii="Times New Roman" w:hAnsi="Times New Roman" w:cs="Times New Roman"/>
              </w:rPr>
              <w:t>非人物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101</w:t>
            </w:r>
            <w:r w:rsidRPr="002E33CB">
              <w:rPr>
                <w:rFonts w:ascii="Times New Roman" w:hAnsi="Times New Roman" w:cs="Times New Roman"/>
              </w:rPr>
              <w:t>因緣衣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102</w:t>
            </w:r>
            <w:r w:rsidRPr="002E33CB">
              <w:rPr>
                <w:rFonts w:ascii="Times New Roman" w:hAnsi="Times New Roman" w:cs="Times New Roman"/>
              </w:rPr>
              <w:t>死衣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103</w:t>
            </w:r>
            <w:r w:rsidRPr="002E33CB">
              <w:rPr>
                <w:rFonts w:ascii="Times New Roman" w:hAnsi="Times New Roman" w:cs="Times New Roman"/>
              </w:rPr>
              <w:t>糞掃衣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93</w:t>
            </w:r>
            <w:r w:rsidRPr="002E33CB">
              <w:rPr>
                <w:rFonts w:ascii="Times New Roman" w:hAnsi="Times New Roman" w:cs="Times New Roman"/>
              </w:rPr>
              <w:t>成衣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92</w:t>
            </w:r>
            <w:r w:rsidRPr="002E33CB">
              <w:rPr>
                <w:rFonts w:ascii="Times New Roman" w:hAnsi="Times New Roman" w:cs="Times New Roman"/>
              </w:rPr>
              <w:t>死比丘衣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94</w:t>
            </w:r>
            <w:r w:rsidRPr="002E33CB">
              <w:rPr>
                <w:rFonts w:ascii="Times New Roman" w:hAnsi="Times New Roman" w:cs="Times New Roman"/>
              </w:rPr>
              <w:t>糞掃衣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104</w:t>
            </w:r>
            <w:r w:rsidRPr="002E33CB">
              <w:rPr>
                <w:rFonts w:ascii="Times New Roman" w:hAnsi="Times New Roman" w:cs="Times New Roman"/>
              </w:rPr>
              <w:t>灌鼻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105</w:t>
            </w:r>
            <w:r w:rsidRPr="002E33CB">
              <w:rPr>
                <w:rFonts w:ascii="Times New Roman" w:hAnsi="Times New Roman" w:cs="Times New Roman"/>
              </w:rPr>
              <w:t>刀治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106</w:t>
            </w:r>
            <w:r w:rsidRPr="002E33CB">
              <w:rPr>
                <w:rFonts w:ascii="Times New Roman" w:hAnsi="Times New Roman" w:cs="Times New Roman"/>
              </w:rPr>
              <w:t>活帝治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95</w:t>
            </w:r>
            <w:r w:rsidRPr="002E33CB">
              <w:rPr>
                <w:rFonts w:ascii="Times New Roman" w:hAnsi="Times New Roman" w:cs="Times New Roman"/>
              </w:rPr>
              <w:t>灌鼻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97</w:t>
            </w:r>
            <w:r w:rsidRPr="002E33CB">
              <w:rPr>
                <w:rFonts w:ascii="Times New Roman" w:hAnsi="Times New Roman" w:cs="Times New Roman"/>
              </w:rPr>
              <w:t>刀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96</w:t>
            </w:r>
            <w:r w:rsidRPr="002E33CB">
              <w:rPr>
                <w:rFonts w:ascii="Times New Roman" w:hAnsi="Times New Roman" w:cs="Times New Roman"/>
              </w:rPr>
              <w:t>灌下部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107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2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剃毛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108</w:t>
            </w:r>
            <w:r w:rsidRPr="002E33CB">
              <w:rPr>
                <w:rFonts w:ascii="Times New Roman" w:hAnsi="Times New Roman" w:cs="Times New Roman"/>
              </w:rPr>
              <w:t>剃髮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98</w:t>
            </w:r>
            <w:r w:rsidRPr="002E33CB">
              <w:rPr>
                <w:rFonts w:ascii="Times New Roman" w:hAnsi="Times New Roman" w:cs="Times New Roman"/>
              </w:rPr>
              <w:t>剃毛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99</w:t>
            </w:r>
            <w:r w:rsidRPr="002E33CB">
              <w:rPr>
                <w:rFonts w:ascii="Times New Roman" w:hAnsi="Times New Roman" w:cs="Times New Roman"/>
              </w:rPr>
              <w:t>剃髮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90</w:t>
            </w:r>
            <w:r w:rsidRPr="002E33CB">
              <w:rPr>
                <w:rFonts w:ascii="Times New Roman" w:hAnsi="Times New Roman" w:cs="Times New Roman"/>
              </w:rPr>
              <w:t>剃髮法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109</w:t>
            </w:r>
            <w:r w:rsidRPr="002E33CB">
              <w:rPr>
                <w:rFonts w:ascii="Times New Roman" w:hAnsi="Times New Roman" w:cs="Times New Roman"/>
              </w:rPr>
              <w:t>故用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100</w:t>
            </w:r>
            <w:r w:rsidRPr="002E33CB">
              <w:rPr>
                <w:rFonts w:ascii="Times New Roman" w:hAnsi="Times New Roman" w:cs="Times New Roman"/>
              </w:rPr>
              <w:t>噉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101</w:t>
            </w:r>
            <w:r w:rsidRPr="002E33CB">
              <w:rPr>
                <w:rFonts w:ascii="Times New Roman" w:hAnsi="Times New Roman" w:cs="Times New Roman"/>
              </w:rPr>
              <w:t>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102</w:t>
            </w:r>
            <w:r w:rsidRPr="002E33CB">
              <w:rPr>
                <w:rFonts w:ascii="Times New Roman" w:hAnsi="Times New Roman" w:cs="Times New Roman"/>
              </w:rPr>
              <w:t>食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103</w:t>
            </w:r>
            <w:r w:rsidRPr="002E33CB">
              <w:rPr>
                <w:rFonts w:ascii="Times New Roman" w:hAnsi="Times New Roman" w:cs="Times New Roman"/>
              </w:rPr>
              <w:t>作衣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91</w:t>
            </w:r>
            <w:r w:rsidRPr="002E33CB">
              <w:rPr>
                <w:rFonts w:ascii="Times New Roman" w:hAnsi="Times New Roman" w:cs="Times New Roman"/>
              </w:rPr>
              <w:t>淨肉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92</w:t>
            </w:r>
            <w:r w:rsidRPr="002E33CB">
              <w:rPr>
                <w:rFonts w:ascii="Times New Roman" w:hAnsi="Times New Roman" w:cs="Times New Roman"/>
              </w:rPr>
              <w:t>故作受用（食）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110</w:t>
            </w:r>
            <w:r w:rsidRPr="002E33CB">
              <w:rPr>
                <w:rFonts w:ascii="Times New Roman" w:hAnsi="Times New Roman" w:cs="Times New Roman"/>
              </w:rPr>
              <w:t>果窳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104</w:t>
            </w:r>
            <w:r w:rsidRPr="002E33CB">
              <w:rPr>
                <w:rFonts w:ascii="Times New Roman" w:hAnsi="Times New Roman" w:cs="Times New Roman"/>
              </w:rPr>
              <w:t>果食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95</w:t>
            </w:r>
            <w:r w:rsidRPr="002E33CB">
              <w:rPr>
                <w:rFonts w:ascii="Times New Roman" w:hAnsi="Times New Roman" w:cs="Times New Roman"/>
              </w:rPr>
              <w:t>人養生具</w:t>
            </w:r>
            <w:r w:rsidRPr="002E33CB">
              <w:rPr>
                <w:rFonts w:ascii="Times New Roman" w:eastAsia="SimSun" w:hAnsi="Times New Roman" w:cs="Times New Roman"/>
              </w:rPr>
              <w:t xml:space="preserve"> 96</w:t>
            </w:r>
            <w:r w:rsidRPr="002E33CB">
              <w:rPr>
                <w:rFonts w:ascii="Times New Roman" w:hAnsi="Times New Roman" w:cs="Times New Roman"/>
              </w:rPr>
              <w:t>非人養生具</w:t>
            </w:r>
            <w:r w:rsidRPr="002E33CB">
              <w:rPr>
                <w:rFonts w:ascii="Times New Roman" w:eastAsia="SimSun" w:hAnsi="Times New Roman" w:cs="Times New Roman"/>
              </w:rPr>
              <w:t xml:space="preserve"> 97</w:t>
            </w:r>
            <w:r w:rsidRPr="002E33CB">
              <w:rPr>
                <w:rFonts w:ascii="Times New Roman" w:hAnsi="Times New Roman" w:cs="Times New Roman"/>
              </w:rPr>
              <w:t>食果（淨法）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111</w:t>
            </w:r>
            <w:r w:rsidRPr="002E33CB">
              <w:rPr>
                <w:rFonts w:ascii="Times New Roman" w:hAnsi="Times New Roman" w:cs="Times New Roman"/>
              </w:rPr>
              <w:t>人用物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112</w:t>
            </w:r>
            <w:r w:rsidRPr="002E33CB">
              <w:rPr>
                <w:rFonts w:ascii="Times New Roman" w:hAnsi="Times New Roman" w:cs="Times New Roman"/>
              </w:rPr>
              <w:t>非人用物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105</w:t>
            </w:r>
            <w:r w:rsidRPr="002E33CB">
              <w:rPr>
                <w:rFonts w:ascii="Times New Roman" w:hAnsi="Times New Roman" w:cs="Times New Roman"/>
              </w:rPr>
              <w:t>非人食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113</w:t>
            </w:r>
            <w:r w:rsidRPr="002E33CB">
              <w:rPr>
                <w:rFonts w:ascii="Times New Roman" w:hAnsi="Times New Roman" w:cs="Times New Roman"/>
              </w:rPr>
              <w:t>五百人集毘尼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114</w:t>
            </w:r>
            <w:r w:rsidRPr="002E33CB">
              <w:rPr>
                <w:rFonts w:ascii="Times New Roman" w:hAnsi="Times New Roman" w:cs="Times New Roman"/>
              </w:rPr>
              <w:t>七百人集毘尼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106</w:t>
            </w:r>
            <w:r w:rsidRPr="002E33CB">
              <w:rPr>
                <w:rFonts w:ascii="Times New Roman" w:hAnsi="Times New Roman" w:cs="Times New Roman"/>
              </w:rPr>
              <w:t>五百集毘尼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107</w:t>
            </w:r>
            <w:r w:rsidRPr="002E33CB">
              <w:rPr>
                <w:rFonts w:ascii="Times New Roman" w:hAnsi="Times New Roman" w:cs="Times New Roman"/>
              </w:rPr>
              <w:t>七百集滅毘尼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98</w:t>
            </w:r>
            <w:r w:rsidRPr="002E33CB">
              <w:rPr>
                <w:rFonts w:ascii="Times New Roman" w:hAnsi="Times New Roman" w:cs="Times New Roman"/>
              </w:rPr>
              <w:t>五百結集</w:t>
            </w:r>
            <w:r w:rsidRPr="002E33CB">
              <w:rPr>
                <w:rFonts w:ascii="Times New Roman" w:eastAsia="SimSun" w:hAnsi="Times New Roman" w:cs="Times New Roman"/>
              </w:rPr>
              <w:t xml:space="preserve"> 99</w:t>
            </w:r>
            <w:r w:rsidRPr="002E33CB">
              <w:rPr>
                <w:rFonts w:ascii="Times New Roman" w:hAnsi="Times New Roman" w:cs="Times New Roman"/>
              </w:rPr>
              <w:t>七百結集</w:t>
            </w:r>
            <w:r w:rsidRPr="002E33CB">
              <w:rPr>
                <w:rFonts w:ascii="Times New Roman" w:eastAsia="SimSun" w:hAnsi="Times New Roman" w:cs="Times New Roman"/>
              </w:rPr>
              <w:t xml:space="preserve"> 100</w:t>
            </w:r>
            <w:r w:rsidRPr="002E33CB">
              <w:rPr>
                <w:rFonts w:ascii="Times New Roman" w:hAnsi="Times New Roman" w:cs="Times New Roman"/>
              </w:rPr>
              <w:t>毘尼緣</w:t>
            </w:r>
            <w:r w:rsidRPr="002E33CB">
              <w:rPr>
                <w:rFonts w:ascii="Times New Roman" w:eastAsia="SimSun" w:hAnsi="Times New Roman" w:cs="Times New Roman"/>
              </w:rPr>
              <w:t xml:space="preserve"> 101</w:t>
            </w:r>
            <w:r w:rsidRPr="002E33CB">
              <w:rPr>
                <w:rFonts w:ascii="Times New Roman" w:hAnsi="Times New Roman" w:cs="Times New Roman"/>
              </w:rPr>
              <w:t>大廣說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115</w:t>
            </w:r>
            <w:r w:rsidRPr="002E33CB">
              <w:rPr>
                <w:rFonts w:ascii="Times New Roman" w:hAnsi="Times New Roman" w:cs="Times New Roman"/>
              </w:rPr>
              <w:t>毘尼攝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108</w:t>
            </w:r>
            <w:r w:rsidRPr="002E33CB">
              <w:rPr>
                <w:rFonts w:ascii="Times New Roman" w:hAnsi="Times New Roman" w:cs="Times New Roman"/>
              </w:rPr>
              <w:t>毘尼因緣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116</w:t>
            </w:r>
            <w:r w:rsidRPr="002E33CB">
              <w:rPr>
                <w:rFonts w:ascii="Times New Roman" w:hAnsi="Times New Roman" w:cs="Times New Roman"/>
              </w:rPr>
              <w:t>黑印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117</w:t>
            </w:r>
            <w:r w:rsidRPr="002E33CB">
              <w:rPr>
                <w:rFonts w:ascii="Times New Roman" w:hAnsi="Times New Roman" w:cs="Times New Roman"/>
              </w:rPr>
              <w:t>大印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110</w:t>
            </w:r>
            <w:r w:rsidRPr="002E33CB">
              <w:rPr>
                <w:rFonts w:ascii="Times New Roman" w:hAnsi="Times New Roman" w:cs="Times New Roman"/>
              </w:rPr>
              <w:t>迦盧漚波提舍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109</w:t>
            </w:r>
            <w:r w:rsidRPr="002E33CB">
              <w:rPr>
                <w:rFonts w:ascii="Times New Roman" w:hAnsi="Times New Roman" w:cs="Times New Roman"/>
              </w:rPr>
              <w:t>摩訶漚波提舍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118</w:t>
            </w:r>
            <w:r w:rsidRPr="002E33CB">
              <w:rPr>
                <w:rFonts w:ascii="Times New Roman" w:hAnsi="Times New Roman" w:cs="Times New Roman"/>
              </w:rPr>
              <w:t>合藥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119</w:t>
            </w:r>
            <w:r w:rsidRPr="002E33CB">
              <w:rPr>
                <w:rFonts w:ascii="Times New Roman" w:hAnsi="Times New Roman" w:cs="Times New Roman"/>
              </w:rPr>
              <w:t>和合法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111</w:t>
            </w:r>
            <w:r w:rsidRPr="002E33CB">
              <w:rPr>
                <w:rFonts w:ascii="Times New Roman" w:hAnsi="Times New Roman" w:cs="Times New Roman"/>
              </w:rPr>
              <w:t>等因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112</w:t>
            </w:r>
            <w:r w:rsidRPr="002E33CB">
              <w:rPr>
                <w:rFonts w:ascii="Times New Roman" w:hAnsi="Times New Roman" w:cs="Times New Roman"/>
              </w:rPr>
              <w:t>時雜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324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120</w:t>
            </w:r>
            <w:r w:rsidRPr="002E33CB">
              <w:rPr>
                <w:rFonts w:ascii="Times New Roman" w:hAnsi="Times New Roman" w:cs="Times New Roman"/>
              </w:rPr>
              <w:t>僧坊淨法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121</w:t>
            </w:r>
            <w:r w:rsidRPr="002E33CB">
              <w:rPr>
                <w:rFonts w:ascii="Times New Roman" w:hAnsi="Times New Roman" w:cs="Times New Roman"/>
              </w:rPr>
              <w:t>林淨法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122</w:t>
            </w:r>
            <w:r w:rsidRPr="002E33CB">
              <w:rPr>
                <w:rFonts w:ascii="Times New Roman" w:hAnsi="Times New Roman" w:cs="Times New Roman"/>
              </w:rPr>
              <w:t>房舍淨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113</w:t>
            </w:r>
            <w:r w:rsidRPr="002E33CB">
              <w:rPr>
                <w:rFonts w:ascii="Times New Roman" w:hAnsi="Times New Roman" w:cs="Times New Roman"/>
              </w:rPr>
              <w:t>園林中淨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114</w:t>
            </w:r>
            <w:r w:rsidRPr="002E33CB">
              <w:rPr>
                <w:rFonts w:ascii="Times New Roman" w:hAnsi="Times New Roman" w:cs="Times New Roman"/>
              </w:rPr>
              <w:t>山林中淨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115</w:t>
            </w:r>
            <w:r w:rsidRPr="002E33CB">
              <w:rPr>
                <w:rFonts w:ascii="Times New Roman" w:hAnsi="Times New Roman" w:cs="Times New Roman"/>
              </w:rPr>
              <w:t>堂淨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102</w:t>
            </w:r>
            <w:r w:rsidRPr="002E33CB">
              <w:rPr>
                <w:rFonts w:ascii="Times New Roman" w:hAnsi="Times New Roman" w:cs="Times New Roman"/>
              </w:rPr>
              <w:t>和合</w:t>
            </w:r>
            <w:r w:rsidRPr="002E33CB">
              <w:rPr>
                <w:rFonts w:ascii="Times New Roman" w:eastAsia="SimSun" w:hAnsi="Times New Roman" w:cs="Times New Roman"/>
              </w:rPr>
              <w:t xml:space="preserve"> 103</w:t>
            </w:r>
            <w:r w:rsidRPr="002E33CB">
              <w:rPr>
                <w:rFonts w:ascii="Times New Roman" w:hAnsi="Times New Roman" w:cs="Times New Roman"/>
              </w:rPr>
              <w:t>不和合</w:t>
            </w:r>
            <w:r w:rsidRPr="002E33CB">
              <w:rPr>
                <w:rFonts w:ascii="Times New Roman" w:eastAsia="SimSun" w:hAnsi="Times New Roman" w:cs="Times New Roman"/>
              </w:rPr>
              <w:t xml:space="preserve"> 104</w:t>
            </w:r>
            <w:r w:rsidRPr="002E33CB">
              <w:rPr>
                <w:rFonts w:ascii="Times New Roman" w:hAnsi="Times New Roman" w:cs="Times New Roman"/>
              </w:rPr>
              <w:t>盡形受藥</w:t>
            </w:r>
            <w:r w:rsidRPr="002E33CB">
              <w:rPr>
                <w:rFonts w:ascii="Times New Roman" w:eastAsia="SimSun" w:hAnsi="Times New Roman" w:cs="Times New Roman"/>
              </w:rPr>
              <w:t xml:space="preserve"> 105</w:t>
            </w:r>
            <w:r w:rsidRPr="002E33CB">
              <w:rPr>
                <w:rFonts w:ascii="Times New Roman" w:hAnsi="Times New Roman" w:cs="Times New Roman"/>
              </w:rPr>
              <w:t>寺中應可作寺</w:t>
            </w:r>
            <w:r w:rsidRPr="002E33CB">
              <w:rPr>
                <w:rFonts w:ascii="Times New Roman" w:eastAsia="SimSun" w:hAnsi="Times New Roman" w:cs="Times New Roman"/>
              </w:rPr>
              <w:t xml:space="preserve"> 106</w:t>
            </w:r>
            <w:r w:rsidRPr="002E33CB">
              <w:rPr>
                <w:rFonts w:ascii="Times New Roman" w:hAnsi="Times New Roman" w:cs="Times New Roman"/>
              </w:rPr>
              <w:t>中應畜物</w:t>
            </w:r>
            <w:r w:rsidRPr="002E33CB">
              <w:rPr>
                <w:rFonts w:ascii="Times New Roman" w:eastAsia="SimSun" w:hAnsi="Times New Roman" w:cs="Times New Roman"/>
              </w:rPr>
              <w:t xml:space="preserve"> 107</w:t>
            </w:r>
            <w:r w:rsidRPr="002E33CB">
              <w:rPr>
                <w:rFonts w:ascii="Times New Roman" w:hAnsi="Times New Roman" w:cs="Times New Roman"/>
              </w:rPr>
              <w:t>應入林</w:t>
            </w:r>
            <w:r w:rsidRPr="002E33CB">
              <w:rPr>
                <w:rFonts w:ascii="Times New Roman" w:eastAsia="SimSun" w:hAnsi="Times New Roman" w:cs="Times New Roman"/>
              </w:rPr>
              <w:t xml:space="preserve"> 108</w:t>
            </w:r>
            <w:r w:rsidRPr="002E33CB">
              <w:rPr>
                <w:rFonts w:ascii="Times New Roman" w:hAnsi="Times New Roman" w:cs="Times New Roman"/>
              </w:rPr>
              <w:t>有瘡聽</w:t>
            </w:r>
            <w:r w:rsidRPr="002E33CB">
              <w:rPr>
                <w:rFonts w:ascii="Times New Roman" w:eastAsia="SimSun" w:hAnsi="Times New Roman" w:cs="Times New Roman"/>
              </w:rPr>
              <w:t xml:space="preserve"> 109</w:t>
            </w:r>
            <w:r w:rsidRPr="002E33CB">
              <w:rPr>
                <w:rFonts w:ascii="Times New Roman" w:hAnsi="Times New Roman" w:cs="Times New Roman"/>
              </w:rPr>
              <w:t>大小行處</w:t>
            </w:r>
            <w:r w:rsidRPr="002E33CB">
              <w:rPr>
                <w:rFonts w:ascii="Times New Roman" w:eastAsia="SimSun" w:hAnsi="Times New Roman" w:cs="Times New Roman"/>
              </w:rPr>
              <w:t xml:space="preserve"> 110</w:t>
            </w:r>
            <w:r w:rsidRPr="002E33CB">
              <w:rPr>
                <w:rFonts w:ascii="Times New Roman" w:hAnsi="Times New Roman" w:cs="Times New Roman"/>
              </w:rPr>
              <w:t>房房中所作事</w:t>
            </w:r>
            <w:r w:rsidRPr="002E33CB">
              <w:rPr>
                <w:rFonts w:ascii="Times New Roman" w:eastAsia="SimSun" w:hAnsi="Times New Roman" w:cs="Times New Roman"/>
              </w:rPr>
              <w:t xml:space="preserve"> 111</w:t>
            </w:r>
            <w:r w:rsidRPr="002E33CB">
              <w:rPr>
                <w:rFonts w:ascii="Times New Roman" w:hAnsi="Times New Roman" w:cs="Times New Roman"/>
              </w:rPr>
              <w:t>應二指作法</w:t>
            </w:r>
            <w:r w:rsidRPr="002E33CB">
              <w:rPr>
                <w:rFonts w:ascii="Times New Roman" w:eastAsia="SimSun" w:hAnsi="Times New Roman" w:cs="Times New Roman"/>
              </w:rPr>
              <w:t xml:space="preserve"> 112</w:t>
            </w:r>
            <w:r w:rsidRPr="002E33CB">
              <w:rPr>
                <w:rFonts w:ascii="Times New Roman" w:hAnsi="Times New Roman" w:cs="Times New Roman"/>
              </w:rPr>
              <w:t>共作法</w:t>
            </w:r>
            <w:r w:rsidRPr="002E33CB">
              <w:rPr>
                <w:rFonts w:ascii="Times New Roman" w:eastAsia="SimSun" w:hAnsi="Times New Roman" w:cs="Times New Roman"/>
              </w:rPr>
              <w:t xml:space="preserve"> 113</w:t>
            </w:r>
            <w:r w:rsidRPr="002E33CB">
              <w:rPr>
                <w:rFonts w:ascii="Times New Roman" w:hAnsi="Times New Roman" w:cs="Times New Roman"/>
              </w:rPr>
              <w:t>略問</w:t>
            </w:r>
            <w:r w:rsidRPr="002E33CB">
              <w:rPr>
                <w:rFonts w:ascii="Times New Roman" w:eastAsia="SimSun" w:hAnsi="Times New Roman" w:cs="Times New Roman"/>
              </w:rPr>
              <w:t>114</w:t>
            </w:r>
            <w:r w:rsidRPr="002E33CB">
              <w:rPr>
                <w:rFonts w:ascii="Times New Roman" w:hAnsi="Times New Roman" w:cs="Times New Roman"/>
              </w:rPr>
              <w:t>應受不應受</w:t>
            </w:r>
            <w:r w:rsidRPr="002E33CB">
              <w:rPr>
                <w:rFonts w:ascii="Times New Roman" w:eastAsia="SimSun" w:hAnsi="Times New Roman" w:cs="Times New Roman"/>
              </w:rPr>
              <w:t xml:space="preserve"> 115</w:t>
            </w:r>
            <w:r w:rsidRPr="002E33CB">
              <w:rPr>
                <w:rFonts w:ascii="Times New Roman" w:hAnsi="Times New Roman" w:cs="Times New Roman"/>
              </w:rPr>
              <w:t>處所</w:t>
            </w:r>
            <w:r w:rsidRPr="002E33CB">
              <w:rPr>
                <w:rFonts w:ascii="Times New Roman" w:eastAsia="SimSun" w:hAnsi="Times New Roman" w:cs="Times New Roman"/>
              </w:rPr>
              <w:t xml:space="preserve"> 116</w:t>
            </w:r>
            <w:r w:rsidRPr="002E33CB">
              <w:rPr>
                <w:rFonts w:ascii="Times New Roman" w:hAnsi="Times New Roman" w:cs="Times New Roman"/>
              </w:rPr>
              <w:t>方</w:t>
            </w:r>
            <w:r w:rsidRPr="002E33CB">
              <w:rPr>
                <w:rFonts w:ascii="Times New Roman" w:eastAsia="SimSun" w:hAnsi="Times New Roman" w:cs="Times New Roman"/>
              </w:rPr>
              <w:t xml:space="preserve"> 117</w:t>
            </w:r>
            <w:r w:rsidRPr="002E33CB">
              <w:rPr>
                <w:rFonts w:ascii="Times New Roman" w:hAnsi="Times New Roman" w:cs="Times New Roman"/>
              </w:rPr>
              <w:t>隨國應作</w:t>
            </w:r>
            <w:r w:rsidRPr="002E33CB">
              <w:rPr>
                <w:rFonts w:ascii="Times New Roman" w:eastAsia="SimSun" w:hAnsi="Times New Roman" w:cs="Times New Roman"/>
              </w:rPr>
              <w:t xml:space="preserve"> 118</w:t>
            </w:r>
            <w:r w:rsidRPr="002E33CB">
              <w:rPr>
                <w:rFonts w:ascii="Times New Roman" w:hAnsi="Times New Roman" w:cs="Times New Roman"/>
              </w:rPr>
              <w:t>受迦絺那衣利</w:t>
            </w:r>
            <w:r w:rsidRPr="002E33CB">
              <w:rPr>
                <w:rFonts w:ascii="Times New Roman" w:eastAsia="SimSun" w:hAnsi="Times New Roman" w:cs="Times New Roman"/>
              </w:rPr>
              <w:t xml:space="preserve"> 119</w:t>
            </w:r>
            <w:r w:rsidRPr="002E33CB">
              <w:rPr>
                <w:rFonts w:ascii="Times New Roman" w:hAnsi="Times New Roman" w:cs="Times New Roman"/>
              </w:rPr>
              <w:t>漿法</w:t>
            </w:r>
            <w:r w:rsidRPr="002E33CB">
              <w:rPr>
                <w:rFonts w:ascii="Times New Roman" w:eastAsia="新細明體" w:hAnsi="Times New Roman" w:cs="Times New Roman"/>
                <w:shd w:val="pct15" w:color="auto" w:fill="FFFFFF"/>
              </w:rPr>
              <w:t>「</w:t>
            </w:r>
            <w:r w:rsidRPr="002E33CB">
              <w:rPr>
                <w:rFonts w:ascii="Times New Roman" w:eastAsia="標楷體" w:hAnsi="Times New Roman" w:cs="Times New Roman"/>
                <w:shd w:val="pct15" w:color="auto" w:fill="FFFFFF"/>
              </w:rPr>
              <w:t>初一分竟</w:t>
            </w:r>
            <w:r w:rsidRPr="002E33CB">
              <w:rPr>
                <w:rFonts w:ascii="Times New Roman" w:eastAsia="新細明體" w:hAnsi="Times New Roman" w:cs="Times New Roman"/>
                <w:shd w:val="pct15" w:color="auto" w:fill="FFFFFF"/>
              </w:rPr>
              <w:t>」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>(822b)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123</w:t>
            </w:r>
            <w:r w:rsidRPr="002E33CB">
              <w:rPr>
                <w:rFonts w:ascii="Times New Roman" w:hAnsi="Times New Roman" w:cs="Times New Roman"/>
              </w:rPr>
              <w:t>時淨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124</w:t>
            </w:r>
            <w:r w:rsidRPr="002E33CB">
              <w:rPr>
                <w:rFonts w:ascii="Times New Roman" w:hAnsi="Times New Roman" w:cs="Times New Roman"/>
              </w:rPr>
              <w:t>方淨法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116</w:t>
            </w:r>
            <w:r w:rsidRPr="002E33CB">
              <w:rPr>
                <w:rFonts w:ascii="Times New Roman" w:hAnsi="Times New Roman" w:cs="Times New Roman"/>
              </w:rPr>
              <w:t>國土淨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125</w:t>
            </w:r>
            <w:r w:rsidRPr="002E33CB">
              <w:rPr>
                <w:rFonts w:ascii="Times New Roman" w:hAnsi="Times New Roman" w:cs="Times New Roman"/>
              </w:rPr>
              <w:t>國土淨法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117</w:t>
            </w:r>
            <w:r w:rsidRPr="002E33CB">
              <w:rPr>
                <w:rFonts w:ascii="Times New Roman" w:hAnsi="Times New Roman" w:cs="Times New Roman"/>
              </w:rPr>
              <w:t>邊方淨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118</w:t>
            </w:r>
            <w:r w:rsidRPr="002E33CB">
              <w:rPr>
                <w:rFonts w:ascii="Times New Roman" w:hAnsi="Times New Roman" w:cs="Times New Roman"/>
              </w:rPr>
              <w:t>方淨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126</w:t>
            </w:r>
            <w:r w:rsidRPr="002E33CB">
              <w:rPr>
                <w:rFonts w:ascii="Times New Roman" w:hAnsi="Times New Roman" w:cs="Times New Roman"/>
              </w:rPr>
              <w:t>衣淨法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119</w:t>
            </w:r>
            <w:r w:rsidRPr="002E33CB">
              <w:rPr>
                <w:rFonts w:ascii="Times New Roman" w:hAnsi="Times New Roman" w:cs="Times New Roman"/>
              </w:rPr>
              <w:t>衣淨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33CB">
              <w:rPr>
                <w:rFonts w:ascii="Times New Roman" w:hAnsi="Times New Roman" w:cs="Times New Roman"/>
                <w:b/>
                <w:shd w:val="pct15" w:color="auto" w:fill="FFFFFF"/>
              </w:rPr>
              <w:t>（〈具足戒竟〉）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120</w:t>
            </w:r>
            <w:r w:rsidRPr="002E33CB">
              <w:rPr>
                <w:rFonts w:ascii="Times New Roman" w:hAnsi="Times New Roman" w:cs="Times New Roman"/>
              </w:rPr>
              <w:t>酢漿淨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127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</w:rPr>
              <w:t>3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自恣法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128</w:t>
            </w:r>
            <w:r w:rsidRPr="002E33CB">
              <w:rPr>
                <w:rFonts w:ascii="Times New Roman" w:hAnsi="Times New Roman" w:cs="Times New Roman"/>
              </w:rPr>
              <w:t>與自恣法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129</w:t>
            </w:r>
            <w:r w:rsidRPr="002E33CB">
              <w:rPr>
                <w:rFonts w:ascii="Times New Roman" w:hAnsi="Times New Roman" w:cs="Times New Roman"/>
              </w:rPr>
              <w:t>受自恣法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130</w:t>
            </w:r>
            <w:r w:rsidRPr="002E33CB">
              <w:rPr>
                <w:rFonts w:ascii="Times New Roman" w:hAnsi="Times New Roman" w:cs="Times New Roman"/>
              </w:rPr>
              <w:t>說自恣法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121</w:t>
            </w:r>
            <w:r w:rsidRPr="002E33CB">
              <w:rPr>
                <w:rFonts w:ascii="Times New Roman" w:hAnsi="Times New Roman" w:cs="Times New Roman"/>
              </w:rPr>
              <w:t>自恣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122</w:t>
            </w:r>
            <w:r w:rsidRPr="002E33CB">
              <w:rPr>
                <w:rFonts w:ascii="Times New Roman" w:hAnsi="Times New Roman" w:cs="Times New Roman"/>
              </w:rPr>
              <w:t>與自恣欲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123</w:t>
            </w:r>
            <w:r w:rsidRPr="002E33CB">
              <w:rPr>
                <w:rFonts w:ascii="Times New Roman" w:hAnsi="Times New Roman" w:cs="Times New Roman"/>
              </w:rPr>
              <w:t>取自恣欲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124</w:t>
            </w:r>
            <w:r w:rsidRPr="002E33CB">
              <w:rPr>
                <w:rFonts w:ascii="Times New Roman" w:hAnsi="Times New Roman" w:cs="Times New Roman"/>
              </w:rPr>
              <w:t>說自恣欲</w:t>
            </w:r>
          </w:p>
        </w:tc>
        <w:tc>
          <w:tcPr>
            <w:tcW w:w="2941" w:type="dxa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120</w:t>
            </w:r>
            <w:r w:rsidRPr="002E33CB">
              <w:rPr>
                <w:rFonts w:ascii="Times New Roman" w:hAnsi="Times New Roman" w:cs="Times New Roman"/>
              </w:rPr>
              <w:t>夏安居法</w:t>
            </w:r>
            <w:r w:rsidRPr="002E33CB">
              <w:rPr>
                <w:rFonts w:ascii="Times New Roman" w:eastAsia="SimSun" w:hAnsi="Times New Roman" w:cs="Times New Roman"/>
              </w:rPr>
              <w:t xml:space="preserve"> 121</w:t>
            </w:r>
            <w:r w:rsidRPr="002E33CB">
              <w:rPr>
                <w:rFonts w:ascii="Times New Roman" w:hAnsi="Times New Roman" w:cs="Times New Roman"/>
              </w:rPr>
              <w:t>自恣法</w:t>
            </w:r>
            <w:r w:rsidRPr="002E33CB">
              <w:rPr>
                <w:rFonts w:ascii="Times New Roman" w:eastAsia="SimSun" w:hAnsi="Times New Roman" w:cs="Times New Roman"/>
              </w:rPr>
              <w:t xml:space="preserve"> 122</w:t>
            </w:r>
            <w:r w:rsidRPr="002E33CB">
              <w:rPr>
                <w:rFonts w:ascii="Times New Roman" w:hAnsi="Times New Roman" w:cs="Times New Roman"/>
              </w:rPr>
              <w:t>與自恣欲</w:t>
            </w:r>
            <w:r w:rsidRPr="002E33CB">
              <w:rPr>
                <w:rFonts w:ascii="Times New Roman" w:eastAsia="SimSun" w:hAnsi="Times New Roman" w:cs="Times New Roman" w:hint="eastAsia"/>
              </w:rPr>
              <w:t xml:space="preserve"> </w:t>
            </w:r>
            <w:r w:rsidRPr="002E33CB">
              <w:rPr>
                <w:rFonts w:ascii="Times New Roman" w:eastAsia="SimSun" w:hAnsi="Times New Roman" w:cs="Times New Roman"/>
              </w:rPr>
              <w:t>123</w:t>
            </w:r>
            <w:r w:rsidRPr="002E33CB">
              <w:rPr>
                <w:rFonts w:ascii="Times New Roman" w:hAnsi="Times New Roman" w:cs="Times New Roman"/>
              </w:rPr>
              <w:t>取自恣欲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131</w:t>
            </w:r>
            <w:r w:rsidRPr="002E33CB">
              <w:rPr>
                <w:rFonts w:ascii="Times New Roman" w:hAnsi="Times New Roman" w:cs="Times New Roman"/>
              </w:rPr>
              <w:t>布薩法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132</w:t>
            </w:r>
            <w:r w:rsidRPr="002E33CB">
              <w:rPr>
                <w:rFonts w:ascii="Times New Roman" w:hAnsi="Times New Roman" w:cs="Times New Roman"/>
              </w:rPr>
              <w:t>與清淨法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133</w:t>
            </w:r>
            <w:r w:rsidRPr="002E33CB">
              <w:rPr>
                <w:rFonts w:ascii="Times New Roman" w:hAnsi="Times New Roman" w:cs="Times New Roman"/>
              </w:rPr>
              <w:t>受清淨法</w:t>
            </w:r>
            <w:r w:rsidRPr="002E33CB">
              <w:rPr>
                <w:rFonts w:ascii="Times New Roman" w:hAnsi="Times New Roman" w:cs="Times New Roman"/>
              </w:rPr>
              <w:t>134</w:t>
            </w:r>
            <w:r w:rsidRPr="002E33CB">
              <w:rPr>
                <w:rFonts w:ascii="Times New Roman" w:hAnsi="Times New Roman" w:cs="Times New Roman"/>
              </w:rPr>
              <w:t>說清淨法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125</w:t>
            </w:r>
            <w:r w:rsidRPr="002E33CB">
              <w:rPr>
                <w:rFonts w:ascii="Times New Roman" w:hAnsi="Times New Roman" w:cs="Times New Roman"/>
              </w:rPr>
              <w:t>布薩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126</w:t>
            </w:r>
            <w:r w:rsidRPr="002E33CB">
              <w:rPr>
                <w:rFonts w:ascii="Times New Roman" w:hAnsi="Times New Roman" w:cs="Times New Roman"/>
              </w:rPr>
              <w:t>與清淨</w:t>
            </w:r>
            <w:r w:rsidRPr="002E33CB">
              <w:rPr>
                <w:rFonts w:ascii="Times New Roman" w:hAnsi="Times New Roman" w:cs="Times New Roman"/>
              </w:rPr>
              <w:t>127</w:t>
            </w:r>
            <w:r w:rsidRPr="002E33CB">
              <w:rPr>
                <w:rFonts w:ascii="Times New Roman" w:hAnsi="Times New Roman" w:cs="Times New Roman"/>
              </w:rPr>
              <w:t>受清淨</w:t>
            </w:r>
            <w:r w:rsidRPr="002E33CB">
              <w:rPr>
                <w:rFonts w:ascii="Times New Roman" w:hAnsi="Times New Roman" w:cs="Times New Roman"/>
              </w:rPr>
              <w:t>128</w:t>
            </w:r>
            <w:r w:rsidRPr="002E33CB">
              <w:rPr>
                <w:rFonts w:ascii="Times New Roman" w:hAnsi="Times New Roman" w:cs="Times New Roman"/>
              </w:rPr>
              <w:t>說清淨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124</w:t>
            </w:r>
            <w:r w:rsidRPr="002E33CB">
              <w:rPr>
                <w:rFonts w:ascii="Times New Roman" w:hAnsi="Times New Roman" w:cs="Times New Roman"/>
              </w:rPr>
              <w:t>波羅提木叉法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125</w:t>
            </w:r>
            <w:r w:rsidRPr="002E33CB">
              <w:rPr>
                <w:rFonts w:ascii="Times New Roman" w:hAnsi="Times New Roman" w:cs="Times New Roman"/>
              </w:rPr>
              <w:t>取布薩欲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135</w:t>
            </w:r>
            <w:r w:rsidRPr="002E33CB">
              <w:rPr>
                <w:rFonts w:ascii="Times New Roman" w:hAnsi="Times New Roman" w:cs="Times New Roman"/>
              </w:rPr>
              <w:t>欲法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136</w:t>
            </w:r>
            <w:r w:rsidRPr="002E33CB">
              <w:rPr>
                <w:rFonts w:ascii="Times New Roman" w:hAnsi="Times New Roman" w:cs="Times New Roman"/>
              </w:rPr>
              <w:t>與欲法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137</w:t>
            </w:r>
            <w:r w:rsidRPr="002E33CB">
              <w:rPr>
                <w:rFonts w:ascii="Times New Roman" w:hAnsi="Times New Roman" w:cs="Times New Roman"/>
              </w:rPr>
              <w:t>受欲法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138</w:t>
            </w:r>
            <w:r w:rsidRPr="002E33CB">
              <w:rPr>
                <w:rFonts w:ascii="Times New Roman" w:hAnsi="Times New Roman" w:cs="Times New Roman"/>
              </w:rPr>
              <w:t>說欲法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139</w:t>
            </w:r>
            <w:r w:rsidRPr="002E33CB">
              <w:rPr>
                <w:rFonts w:ascii="Times New Roman" w:hAnsi="Times New Roman" w:cs="Times New Roman"/>
              </w:rPr>
              <w:t>清淨法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129</w:t>
            </w:r>
            <w:r w:rsidRPr="002E33CB">
              <w:rPr>
                <w:rFonts w:ascii="Times New Roman" w:hAnsi="Times New Roman" w:cs="Times New Roman"/>
              </w:rPr>
              <w:t>布薩與欲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130</w:t>
            </w:r>
            <w:r w:rsidRPr="002E33CB">
              <w:rPr>
                <w:rFonts w:ascii="Times New Roman" w:hAnsi="Times New Roman" w:cs="Times New Roman"/>
              </w:rPr>
              <w:t>受欲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131</w:t>
            </w:r>
            <w:r w:rsidRPr="002E33CB">
              <w:rPr>
                <w:rFonts w:ascii="Times New Roman" w:hAnsi="Times New Roman" w:cs="Times New Roman"/>
              </w:rPr>
              <w:t>說欲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132</w:t>
            </w:r>
            <w:r w:rsidRPr="002E33CB">
              <w:rPr>
                <w:rFonts w:ascii="Times New Roman" w:hAnsi="Times New Roman" w:cs="Times New Roman"/>
              </w:rPr>
              <w:t>清淨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140</w:t>
            </w:r>
            <w:r w:rsidRPr="002E33CB">
              <w:rPr>
                <w:rFonts w:ascii="Times New Roman" w:hAnsi="Times New Roman" w:cs="Times New Roman"/>
              </w:rPr>
              <w:t>與清淨法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141</w:t>
            </w:r>
            <w:r w:rsidRPr="002E33CB">
              <w:rPr>
                <w:rFonts w:ascii="Times New Roman" w:hAnsi="Times New Roman" w:cs="Times New Roman"/>
              </w:rPr>
              <w:t>欲清淨法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142</w:t>
            </w:r>
            <w:r w:rsidRPr="002E33CB">
              <w:rPr>
                <w:rFonts w:ascii="Times New Roman" w:hAnsi="Times New Roman" w:cs="Times New Roman"/>
              </w:rPr>
              <w:t>與欲清淨法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143</w:t>
            </w:r>
            <w:r w:rsidRPr="002E33CB">
              <w:rPr>
                <w:rFonts w:ascii="Times New Roman" w:hAnsi="Times New Roman" w:cs="Times New Roman"/>
              </w:rPr>
              <w:t>受欲清淨法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144</w:t>
            </w:r>
            <w:r w:rsidRPr="002E33CB">
              <w:rPr>
                <w:rFonts w:ascii="Times New Roman" w:hAnsi="Times New Roman" w:cs="Times New Roman"/>
              </w:rPr>
              <w:t>說欲清淨法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133</w:t>
            </w:r>
            <w:r w:rsidRPr="002E33CB">
              <w:rPr>
                <w:rFonts w:ascii="Times New Roman" w:hAnsi="Times New Roman" w:cs="Times New Roman"/>
              </w:rPr>
              <w:t>欲清淨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134</w:t>
            </w:r>
            <w:r w:rsidRPr="002E33CB">
              <w:rPr>
                <w:rFonts w:ascii="Times New Roman" w:hAnsi="Times New Roman" w:cs="Times New Roman"/>
              </w:rPr>
              <w:t>與欲清淨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135</w:t>
            </w:r>
            <w:r w:rsidRPr="002E33CB">
              <w:rPr>
                <w:rFonts w:ascii="Times New Roman" w:hAnsi="Times New Roman" w:cs="Times New Roman"/>
              </w:rPr>
              <w:t>受欲清淨</w:t>
            </w:r>
            <w:r w:rsidRPr="002E33CB">
              <w:rPr>
                <w:rFonts w:ascii="Times New Roman" w:hAnsi="Times New Roman" w:cs="Times New Roman"/>
              </w:rPr>
              <w:t>136</w:t>
            </w:r>
            <w:r w:rsidRPr="002E33CB">
              <w:rPr>
                <w:rFonts w:ascii="Times New Roman" w:hAnsi="Times New Roman" w:cs="Times New Roman"/>
              </w:rPr>
              <w:t>說欲清淨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145</w:t>
            </w:r>
            <w:r w:rsidRPr="002E33CB">
              <w:rPr>
                <w:rFonts w:ascii="Times New Roman" w:hAnsi="Times New Roman" w:cs="Times New Roman"/>
              </w:rPr>
              <w:t>起塔法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146</w:t>
            </w:r>
            <w:r w:rsidRPr="002E33CB">
              <w:rPr>
                <w:rFonts w:ascii="Times New Roman" w:hAnsi="Times New Roman" w:cs="Times New Roman"/>
              </w:rPr>
              <w:t>塔地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147</w:t>
            </w:r>
            <w:r w:rsidRPr="002E33CB">
              <w:rPr>
                <w:rFonts w:ascii="Times New Roman" w:hAnsi="Times New Roman" w:cs="Times New Roman"/>
              </w:rPr>
              <w:t>龕塔法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148</w:t>
            </w:r>
            <w:r w:rsidRPr="002E33CB">
              <w:rPr>
                <w:rFonts w:ascii="Times New Roman" w:hAnsi="Times New Roman" w:cs="Times New Roman"/>
              </w:rPr>
              <w:t>塔物無盡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137</w:t>
            </w:r>
            <w:r w:rsidRPr="002E33CB">
              <w:rPr>
                <w:rFonts w:ascii="Times New Roman" w:hAnsi="Times New Roman" w:cs="Times New Roman"/>
              </w:rPr>
              <w:t>偷婆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138</w:t>
            </w:r>
            <w:r w:rsidRPr="002E33CB">
              <w:rPr>
                <w:rFonts w:ascii="Times New Roman" w:hAnsi="Times New Roman" w:cs="Times New Roman"/>
              </w:rPr>
              <w:t>偷婆物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139</w:t>
            </w:r>
            <w:r w:rsidRPr="002E33CB">
              <w:rPr>
                <w:rFonts w:ascii="Times New Roman" w:hAnsi="Times New Roman" w:cs="Times New Roman"/>
              </w:rPr>
              <w:t>偷婆舍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140</w:t>
            </w:r>
            <w:r w:rsidRPr="002E33CB">
              <w:rPr>
                <w:rFonts w:ascii="Times New Roman" w:hAnsi="Times New Roman" w:cs="Times New Roman"/>
              </w:rPr>
              <w:t>偷婆無盡功德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color w:val="FF0000"/>
                <w:szCs w:val="24"/>
                <w:lang w:eastAsia="zh-CN"/>
              </w:rPr>
            </w:pPr>
            <w:r w:rsidRPr="002E33CB">
              <w:rPr>
                <w:rFonts w:ascii="Times New Roman" w:eastAsia="SimSun" w:hAnsi="Times New Roman" w:cs="Times New Roman" w:hint="eastAsia"/>
                <w:noProof/>
                <w:color w:val="FF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2AC484" wp14:editId="74C1B618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78740</wp:posOffset>
                      </wp:positionV>
                      <wp:extent cx="91440" cy="1501140"/>
                      <wp:effectExtent l="19050" t="19050" r="41910" b="22860"/>
                      <wp:wrapNone/>
                      <wp:docPr id="3" name="向下箭號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91440" cy="150114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向下箭號 3" o:spid="_x0000_s1026" type="#_x0000_t67" style="position:absolute;margin-left:61.25pt;margin-top:6.2pt;width:7.2pt;height:118.2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" adj="20942" fillcolor="#4f81bd" strokecolor="#385d8a" strokeweight="2pt"/>
                  </w:pict>
                </mc:Fallback>
              </mc:AlternateConten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color w:val="FF0000"/>
                <w:szCs w:val="24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color w:val="FF0000"/>
                <w:szCs w:val="24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color w:val="FF0000"/>
                <w:szCs w:val="24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color w:val="FF0000"/>
                <w:szCs w:val="24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color w:val="FF0000"/>
                <w:szCs w:val="24"/>
                <w:lang w:eastAsia="zh-CN"/>
              </w:rPr>
            </w:pP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color w:val="FF0000"/>
                <w:szCs w:val="24"/>
                <w:lang w:eastAsia="zh-CN"/>
              </w:rPr>
            </w:pPr>
          </w:p>
          <w:p w:rsidR="002E33CB" w:rsidRPr="002E33CB" w:rsidRDefault="002E33CB" w:rsidP="002E33CB">
            <w:pPr>
              <w:ind w:leftChars="14" w:left="743" w:hangingChars="354" w:hanging="709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</w:rPr>
            </w:pPr>
            <w:r w:rsidRPr="002E33CB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t>導師案</w:t>
            </w:r>
            <w:r w:rsidRPr="002E33CB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</w:p>
          <w:p w:rsidR="002E33CB" w:rsidRPr="002E33CB" w:rsidRDefault="002E33CB" w:rsidP="002E33CB">
            <w:pPr>
              <w:rPr>
                <w:rFonts w:ascii="標楷體" w:eastAsia="標楷體" w:hAnsi="標楷體" w:cs="Times New Roman"/>
              </w:rPr>
            </w:pPr>
            <w:r w:rsidRPr="002E33CB">
              <w:rPr>
                <w:rFonts w:ascii="標楷體" w:eastAsia="標楷體" w:hAnsi="標楷體" w:cs="Times New Roman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73B51F" wp14:editId="5FF85095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1395095</wp:posOffset>
                      </wp:positionV>
                      <wp:extent cx="91441" cy="2076450"/>
                      <wp:effectExtent l="19050" t="0" r="41910" b="38100"/>
                      <wp:wrapNone/>
                      <wp:docPr id="4" name="向下箭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1" cy="207645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向下箭號 4" o:spid="_x0000_s1026" type="#_x0000_t67" style="position:absolute;margin-left:61.1pt;margin-top:109.85pt;width:7.2pt;height:16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" adj="21124" fillcolor="#4f81bd" strokecolor="#385d8a" strokeweight="2pt"/>
                  </w:pict>
                </mc:Fallback>
              </mc:AlternateContent>
            </w:r>
            <w:r w:rsidRPr="002E33CB">
              <w:rPr>
                <w:rFonts w:ascii="標楷體" w:eastAsia="標楷體" w:hAnsi="標楷體" w:cs="Times New Roman" w:hint="eastAsia"/>
                <w:szCs w:val="24"/>
              </w:rPr>
              <w:t>《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毘尼摩得勒伽》，有〈偷婆〉類，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「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有食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」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類，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「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缽、衣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」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類，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「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依止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」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類，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「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和上、弟子</w:t>
            </w:r>
            <w:r w:rsidRPr="002E33CB">
              <w:rPr>
                <w:rFonts w:ascii="標楷體" w:eastAsia="標楷體" w:hAnsi="標楷體" w:cs="Times New Roman"/>
                <w:szCs w:val="24"/>
              </w:rPr>
              <w:t>」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類，</w:t>
            </w:r>
            <w:r w:rsidRPr="002E33CB">
              <w:rPr>
                <w:rFonts w:ascii="Times New Roman" w:eastAsia="標楷體" w:hAnsi="Times New Roman" w:cs="Times New Roman"/>
                <w:szCs w:val="24"/>
              </w:rPr>
              <w:t>從（</w:t>
            </w:r>
            <w:r w:rsidRPr="002E33CB">
              <w:rPr>
                <w:rFonts w:ascii="Times New Roman" w:eastAsia="標楷體" w:hAnsi="Times New Roman" w:cs="Times New Roman"/>
                <w:szCs w:val="24"/>
              </w:rPr>
              <w:t>137</w:t>
            </w:r>
            <w:r w:rsidRPr="002E33CB">
              <w:rPr>
                <w:rFonts w:ascii="Times New Roman" w:eastAsia="標楷體" w:hAnsi="Times New Roman" w:cs="Times New Roman"/>
                <w:szCs w:val="24"/>
              </w:rPr>
              <w:t>）到（</w:t>
            </w:r>
            <w:r w:rsidRPr="002E33CB">
              <w:rPr>
                <w:rFonts w:ascii="Times New Roman" w:eastAsia="標楷體" w:hAnsi="Times New Roman" w:cs="Times New Roman"/>
                <w:szCs w:val="24"/>
              </w:rPr>
              <w:t>164</w:t>
            </w:r>
            <w:r w:rsidRPr="002E33CB">
              <w:rPr>
                <w:rFonts w:ascii="Times New Roman" w:eastAsia="標楷體" w:hAnsi="Times New Roman" w:cs="Times New Roman"/>
                <w:szCs w:val="24"/>
              </w:rPr>
              <w:t>），共</w:t>
            </w:r>
            <w:r w:rsidRPr="002E33CB">
              <w:rPr>
                <w:rFonts w:ascii="Times New Roman" w:eastAsia="標楷體" w:hAnsi="Times New Roman" w:cs="Times New Roman"/>
                <w:szCs w:val="24"/>
              </w:rPr>
              <w:t>28</w:t>
            </w:r>
            <w:r w:rsidRPr="002E33CB">
              <w:rPr>
                <w:rFonts w:ascii="Times New Roman" w:eastAsia="標楷體" w:hAnsi="Times New Roman" w:cs="Times New Roman"/>
                <w:szCs w:val="24"/>
              </w:rPr>
              <w:t>項目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，都是</w:t>
            </w:r>
            <w:r w:rsidRPr="002E33CB">
              <w:rPr>
                <w:rFonts w:ascii="標楷體" w:eastAsia="標楷體" w:hAnsi="標楷體" w:cs="新細明體" w:hint="eastAsia"/>
                <w:b/>
                <w:szCs w:val="24"/>
              </w:rPr>
              <w:t>《毘尼母經》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所</w:t>
            </w:r>
            <w:r w:rsidRPr="002E33CB">
              <w:rPr>
                <w:rFonts w:ascii="標楷體" w:eastAsia="標楷體" w:hAnsi="標楷體" w:cs="新細明體" w:hint="eastAsia"/>
                <w:b/>
                <w:szCs w:val="24"/>
              </w:rPr>
              <w:t>沒有</w:t>
            </w:r>
            <w:r w:rsidRPr="002E33CB">
              <w:rPr>
                <w:rFonts w:ascii="標楷體" w:eastAsia="標楷體" w:hAnsi="標楷體" w:cs="新細明體" w:hint="eastAsia"/>
                <w:szCs w:val="24"/>
              </w:rPr>
              <w:t>的</w:t>
            </w:r>
            <w:r w:rsidRPr="002E33CB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149</w:t>
            </w:r>
            <w:r w:rsidRPr="002E33CB">
              <w:rPr>
                <w:rFonts w:ascii="Times New Roman" w:hAnsi="Times New Roman" w:cs="Times New Roman"/>
              </w:rPr>
              <w:t>供養塔法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150</w:t>
            </w:r>
            <w:r w:rsidRPr="002E33CB">
              <w:rPr>
                <w:rFonts w:ascii="Times New Roman" w:hAnsi="Times New Roman" w:cs="Times New Roman"/>
              </w:rPr>
              <w:t>莊嚴塔法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151</w:t>
            </w:r>
            <w:r w:rsidRPr="002E33CB">
              <w:rPr>
                <w:rFonts w:ascii="Times New Roman" w:hAnsi="Times New Roman" w:cs="Times New Roman"/>
              </w:rPr>
              <w:t>華香瓔珞法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141</w:t>
            </w:r>
            <w:r w:rsidRPr="002E33CB">
              <w:rPr>
                <w:rFonts w:ascii="Times New Roman" w:hAnsi="Times New Roman" w:cs="Times New Roman"/>
              </w:rPr>
              <w:t>供養偷婆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142</w:t>
            </w:r>
            <w:r w:rsidRPr="002E33CB">
              <w:rPr>
                <w:rFonts w:ascii="Times New Roman" w:hAnsi="Times New Roman" w:cs="Times New Roman"/>
              </w:rPr>
              <w:t>莊嚴偷婆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143</w:t>
            </w:r>
            <w:r w:rsidRPr="002E33CB">
              <w:rPr>
                <w:rFonts w:ascii="Times New Roman" w:hAnsi="Times New Roman" w:cs="Times New Roman"/>
              </w:rPr>
              <w:t>偷婆香華瓔珞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152</w:t>
            </w:r>
            <w:r w:rsidRPr="002E33CB">
              <w:rPr>
                <w:rFonts w:ascii="Times New Roman" w:hAnsi="Times New Roman" w:cs="Times New Roman"/>
              </w:rPr>
              <w:t>堅法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144</w:t>
            </w:r>
            <w:r w:rsidRPr="002E33CB">
              <w:rPr>
                <w:rFonts w:ascii="Times New Roman" w:hAnsi="Times New Roman" w:cs="Times New Roman"/>
              </w:rPr>
              <w:t>有食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153</w:t>
            </w:r>
            <w:r w:rsidRPr="002E33CB">
              <w:rPr>
                <w:rFonts w:ascii="Times New Roman" w:hAnsi="Times New Roman" w:cs="Times New Roman"/>
              </w:rPr>
              <w:t>堅堅法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154</w:t>
            </w:r>
            <w:r w:rsidRPr="002E33CB">
              <w:rPr>
                <w:rFonts w:ascii="Times New Roman" w:hAnsi="Times New Roman" w:cs="Times New Roman"/>
              </w:rPr>
              <w:t>粥法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155</w:t>
            </w:r>
            <w:r w:rsidRPr="002E33CB">
              <w:rPr>
                <w:rFonts w:ascii="Times New Roman" w:hAnsi="Times New Roman" w:cs="Times New Roman"/>
              </w:rPr>
              <w:t>噉法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156</w:t>
            </w:r>
            <w:r w:rsidRPr="002E33CB">
              <w:rPr>
                <w:rFonts w:ascii="Times New Roman" w:hAnsi="Times New Roman" w:cs="Times New Roman"/>
              </w:rPr>
              <w:t>含消法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157</w:t>
            </w:r>
            <w:r w:rsidRPr="002E33CB">
              <w:rPr>
                <w:rFonts w:ascii="Times New Roman" w:hAnsi="Times New Roman" w:cs="Times New Roman"/>
              </w:rPr>
              <w:t>食法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145</w:t>
            </w:r>
            <w:r w:rsidRPr="002E33CB">
              <w:rPr>
                <w:rFonts w:ascii="Times New Roman" w:hAnsi="Times New Roman" w:cs="Times New Roman"/>
              </w:rPr>
              <w:t>粥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146</w:t>
            </w:r>
            <w:r w:rsidRPr="002E33CB">
              <w:rPr>
                <w:rFonts w:ascii="Times New Roman" w:hAnsi="Times New Roman" w:cs="Times New Roman"/>
              </w:rPr>
              <w:t>佉陀尼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147</w:t>
            </w:r>
            <w:r w:rsidRPr="002E33CB">
              <w:rPr>
                <w:rFonts w:ascii="Times New Roman" w:hAnsi="Times New Roman" w:cs="Times New Roman"/>
              </w:rPr>
              <w:t>含消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148</w:t>
            </w:r>
            <w:r w:rsidRPr="002E33CB">
              <w:rPr>
                <w:rFonts w:ascii="Times New Roman" w:hAnsi="Times New Roman" w:cs="Times New Roman"/>
              </w:rPr>
              <w:t>蒲闍尼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158</w:t>
            </w:r>
            <w:r w:rsidRPr="002E33CB">
              <w:rPr>
                <w:rFonts w:ascii="Times New Roman" w:hAnsi="Times New Roman" w:cs="Times New Roman"/>
              </w:rPr>
              <w:t>缽法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159</w:t>
            </w:r>
            <w:r w:rsidRPr="002E33CB">
              <w:rPr>
                <w:rFonts w:ascii="Times New Roman" w:hAnsi="Times New Roman" w:cs="Times New Roman"/>
              </w:rPr>
              <w:t>衣法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160</w:t>
            </w:r>
            <w:r w:rsidRPr="002E33CB">
              <w:rPr>
                <w:rFonts w:ascii="Times New Roman" w:hAnsi="Times New Roman" w:cs="Times New Roman"/>
              </w:rPr>
              <w:t>尼師壇法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149</w:t>
            </w:r>
            <w:r w:rsidRPr="002E33CB">
              <w:rPr>
                <w:rFonts w:ascii="Times New Roman" w:hAnsi="Times New Roman" w:cs="Times New Roman"/>
              </w:rPr>
              <w:t>缽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150</w:t>
            </w:r>
            <w:r w:rsidRPr="002E33CB">
              <w:rPr>
                <w:rFonts w:ascii="Times New Roman" w:hAnsi="Times New Roman" w:cs="Times New Roman"/>
              </w:rPr>
              <w:t>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151</w:t>
            </w:r>
            <w:r w:rsidRPr="002E33CB">
              <w:rPr>
                <w:rFonts w:ascii="Times New Roman" w:hAnsi="Times New Roman" w:cs="Times New Roman"/>
              </w:rPr>
              <w:t>尼師壇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161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4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鍼法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162</w:t>
            </w:r>
            <w:r w:rsidRPr="002E33CB">
              <w:rPr>
                <w:rFonts w:ascii="Times New Roman" w:hAnsi="Times New Roman" w:cs="Times New Roman"/>
              </w:rPr>
              <w:t>鍼筒法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152</w:t>
            </w:r>
            <w:r w:rsidRPr="002E33CB">
              <w:rPr>
                <w:rFonts w:ascii="Times New Roman" w:hAnsi="Times New Roman" w:cs="Times New Roman"/>
              </w:rPr>
              <w:t>鍼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153</w:t>
            </w:r>
            <w:r w:rsidRPr="002E33CB">
              <w:rPr>
                <w:rFonts w:ascii="Times New Roman" w:hAnsi="Times New Roman" w:cs="Times New Roman"/>
              </w:rPr>
              <w:t>鍼筒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163</w:t>
            </w:r>
            <w:r w:rsidRPr="002E33CB">
              <w:rPr>
                <w:rFonts w:ascii="Times New Roman" w:hAnsi="Times New Roman" w:cs="Times New Roman"/>
              </w:rPr>
              <w:t>水瓶法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164</w:t>
            </w:r>
            <w:r w:rsidRPr="002E33CB">
              <w:rPr>
                <w:rFonts w:ascii="Times New Roman" w:hAnsi="Times New Roman" w:cs="Times New Roman"/>
              </w:rPr>
              <w:t>常用水瓶法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165</w:t>
            </w:r>
            <w:r w:rsidRPr="002E33CB">
              <w:rPr>
                <w:rFonts w:ascii="Times New Roman" w:hAnsi="Times New Roman" w:cs="Times New Roman"/>
              </w:rPr>
              <w:t>和上法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166</w:t>
            </w:r>
            <w:r w:rsidRPr="002E33CB">
              <w:rPr>
                <w:rFonts w:ascii="Times New Roman" w:hAnsi="Times New Roman" w:cs="Times New Roman"/>
              </w:rPr>
              <w:t>共行弟子法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158</w:t>
            </w:r>
            <w:r w:rsidRPr="002E33CB">
              <w:rPr>
                <w:rFonts w:ascii="Times New Roman" w:hAnsi="Times New Roman" w:cs="Times New Roman"/>
              </w:rPr>
              <w:t>和上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159</w:t>
            </w:r>
            <w:r w:rsidRPr="002E33CB">
              <w:rPr>
                <w:rFonts w:ascii="Times New Roman" w:hAnsi="Times New Roman" w:cs="Times New Roman"/>
              </w:rPr>
              <w:t>弟子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160</w:t>
            </w:r>
            <w:r w:rsidRPr="002E33CB">
              <w:rPr>
                <w:rFonts w:ascii="Times New Roman" w:hAnsi="Times New Roman" w:cs="Times New Roman"/>
              </w:rPr>
              <w:t>供養和上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167</w:t>
            </w:r>
            <w:r w:rsidRPr="002E33CB">
              <w:rPr>
                <w:rFonts w:ascii="Times New Roman" w:hAnsi="Times New Roman" w:cs="Times New Roman"/>
              </w:rPr>
              <w:t>阿闍黎法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168</w:t>
            </w:r>
            <w:r w:rsidRPr="002E33CB">
              <w:rPr>
                <w:rFonts w:ascii="Times New Roman" w:hAnsi="Times New Roman" w:cs="Times New Roman"/>
              </w:rPr>
              <w:t>近行第子法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169</w:t>
            </w:r>
            <w:r w:rsidRPr="002E33CB">
              <w:rPr>
                <w:rFonts w:ascii="Times New Roman" w:hAnsi="Times New Roman" w:cs="Times New Roman"/>
              </w:rPr>
              <w:t>和上阿闍黎共行弟子近行弟子法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161</w:t>
            </w:r>
            <w:r w:rsidRPr="002E33CB">
              <w:rPr>
                <w:rFonts w:ascii="Times New Roman" w:hAnsi="Times New Roman" w:cs="Times New Roman"/>
              </w:rPr>
              <w:t>阿闍黎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162</w:t>
            </w:r>
            <w:r w:rsidRPr="002E33CB">
              <w:rPr>
                <w:rFonts w:ascii="Times New Roman" w:hAnsi="Times New Roman" w:cs="Times New Roman"/>
              </w:rPr>
              <w:t>近住弟子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163</w:t>
            </w:r>
            <w:r w:rsidRPr="002E33CB">
              <w:rPr>
                <w:rFonts w:ascii="Times New Roman" w:hAnsi="Times New Roman" w:cs="Times New Roman"/>
              </w:rPr>
              <w:t>和上阿闍黎共行弟子近住弟子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170</w:t>
            </w:r>
            <w:r w:rsidRPr="002E33CB">
              <w:rPr>
                <w:rFonts w:ascii="Times New Roman" w:hAnsi="Times New Roman" w:cs="Times New Roman"/>
              </w:rPr>
              <w:t>沙彌法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164</w:t>
            </w:r>
            <w:r w:rsidRPr="002E33CB">
              <w:rPr>
                <w:rFonts w:ascii="Times New Roman" w:hAnsi="Times New Roman" w:cs="Times New Roman"/>
              </w:rPr>
              <w:t>沙彌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171</w:t>
            </w:r>
            <w:r w:rsidRPr="002E33CB">
              <w:rPr>
                <w:rFonts w:ascii="Times New Roman" w:hAnsi="Times New Roman" w:cs="Times New Roman"/>
              </w:rPr>
              <w:t>依止法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172</w:t>
            </w:r>
            <w:r w:rsidRPr="002E33CB">
              <w:rPr>
                <w:rFonts w:ascii="Times New Roman" w:hAnsi="Times New Roman" w:cs="Times New Roman"/>
              </w:rPr>
              <w:t>與依止法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173</w:t>
            </w:r>
            <w:r w:rsidRPr="002E33CB">
              <w:rPr>
                <w:rFonts w:ascii="Times New Roman" w:hAnsi="Times New Roman" w:cs="Times New Roman"/>
              </w:rPr>
              <w:t>受依止法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174</w:t>
            </w:r>
            <w:r w:rsidRPr="002E33CB">
              <w:rPr>
                <w:rFonts w:ascii="Times New Roman" w:hAnsi="Times New Roman" w:cs="Times New Roman"/>
              </w:rPr>
              <w:t>捨依止法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154</w:t>
            </w:r>
            <w:r w:rsidRPr="002E33CB">
              <w:rPr>
                <w:rFonts w:ascii="Times New Roman" w:hAnsi="Times New Roman" w:cs="Times New Roman"/>
              </w:rPr>
              <w:t>依止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156</w:t>
            </w:r>
            <w:r w:rsidRPr="002E33CB">
              <w:rPr>
                <w:rFonts w:ascii="Times New Roman" w:hAnsi="Times New Roman" w:cs="Times New Roman"/>
              </w:rPr>
              <w:t>與依止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155</w:t>
            </w:r>
            <w:r w:rsidRPr="002E33CB">
              <w:rPr>
                <w:rFonts w:ascii="Times New Roman" w:hAnsi="Times New Roman" w:cs="Times New Roman"/>
              </w:rPr>
              <w:t>受依止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157</w:t>
            </w:r>
            <w:r w:rsidRPr="002E33CB">
              <w:rPr>
                <w:rFonts w:ascii="Times New Roman" w:hAnsi="Times New Roman" w:cs="Times New Roman"/>
              </w:rPr>
              <w:t>捨依止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175</w:t>
            </w:r>
            <w:r w:rsidRPr="002E33CB">
              <w:rPr>
                <w:rFonts w:ascii="Times New Roman" w:hAnsi="Times New Roman" w:cs="Times New Roman"/>
              </w:rPr>
              <w:t>地法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176</w:t>
            </w:r>
            <w:r w:rsidRPr="002E33CB">
              <w:rPr>
                <w:rFonts w:ascii="Times New Roman" w:hAnsi="Times New Roman" w:cs="Times New Roman"/>
              </w:rPr>
              <w:t>僧坊法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165</w:t>
            </w:r>
            <w:r w:rsidRPr="002E33CB">
              <w:rPr>
                <w:rFonts w:ascii="Times New Roman" w:hAnsi="Times New Roman" w:cs="Times New Roman"/>
              </w:rPr>
              <w:t>籌量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177</w:t>
            </w:r>
            <w:r w:rsidRPr="002E33CB">
              <w:rPr>
                <w:rFonts w:ascii="Times New Roman" w:hAnsi="Times New Roman" w:cs="Times New Roman"/>
              </w:rPr>
              <w:t>臥具法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166</w:t>
            </w:r>
            <w:r w:rsidRPr="002E33CB">
              <w:rPr>
                <w:rFonts w:ascii="Times New Roman" w:hAnsi="Times New Roman" w:cs="Times New Roman"/>
              </w:rPr>
              <w:t>臥具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178</w:t>
            </w:r>
            <w:r w:rsidRPr="002E33CB">
              <w:rPr>
                <w:rFonts w:ascii="Times New Roman" w:hAnsi="Times New Roman" w:cs="Times New Roman"/>
              </w:rPr>
              <w:t>治塔僧坊法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179</w:t>
            </w:r>
            <w:r w:rsidRPr="002E33CB">
              <w:rPr>
                <w:rFonts w:ascii="Times New Roman" w:hAnsi="Times New Roman" w:cs="Times New Roman"/>
              </w:rPr>
              <w:t>治塔僧坊人法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167</w:t>
            </w:r>
            <w:r w:rsidRPr="002E33CB">
              <w:rPr>
                <w:rFonts w:ascii="Times New Roman" w:hAnsi="Times New Roman" w:cs="Times New Roman"/>
              </w:rPr>
              <w:t>營知事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180</w:t>
            </w:r>
            <w:r w:rsidRPr="002E33CB">
              <w:rPr>
                <w:rFonts w:ascii="Times New Roman" w:hAnsi="Times New Roman" w:cs="Times New Roman"/>
              </w:rPr>
              <w:t>恭敬法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168</w:t>
            </w:r>
            <w:r w:rsidRPr="002E33CB">
              <w:rPr>
                <w:rFonts w:ascii="Times New Roman" w:hAnsi="Times New Roman" w:cs="Times New Roman"/>
              </w:rPr>
              <w:t>次第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181</w:t>
            </w:r>
            <w:r w:rsidRPr="002E33CB">
              <w:rPr>
                <w:rFonts w:ascii="Times New Roman" w:hAnsi="Times New Roman" w:cs="Times New Roman"/>
              </w:rPr>
              <w:t>澡豆法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182</w:t>
            </w:r>
            <w:r w:rsidRPr="002E33CB">
              <w:rPr>
                <w:rFonts w:ascii="Times New Roman" w:hAnsi="Times New Roman" w:cs="Times New Roman"/>
              </w:rPr>
              <w:t>漿法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183</w:t>
            </w:r>
            <w:r w:rsidRPr="002E33CB">
              <w:rPr>
                <w:rFonts w:ascii="Times New Roman" w:hAnsi="Times New Roman" w:cs="Times New Roman"/>
              </w:rPr>
              <w:t>藥法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184</w:t>
            </w:r>
            <w:r w:rsidRPr="002E33CB">
              <w:rPr>
                <w:rFonts w:ascii="Times New Roman" w:hAnsi="Times New Roman" w:cs="Times New Roman"/>
              </w:rPr>
              <w:t>蘇毘羅漿法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170</w:t>
            </w:r>
            <w:r w:rsidRPr="002E33CB">
              <w:rPr>
                <w:rFonts w:ascii="Times New Roman" w:hAnsi="Times New Roman" w:cs="Times New Roman"/>
              </w:rPr>
              <w:t>屑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172</w:t>
            </w:r>
            <w:r w:rsidRPr="002E33CB">
              <w:rPr>
                <w:rFonts w:ascii="Times New Roman" w:hAnsi="Times New Roman" w:cs="Times New Roman"/>
              </w:rPr>
              <w:t>漿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171</w:t>
            </w:r>
            <w:r w:rsidRPr="002E33CB">
              <w:rPr>
                <w:rFonts w:ascii="Times New Roman" w:hAnsi="Times New Roman" w:cs="Times New Roman"/>
              </w:rPr>
              <w:t>藥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169</w:t>
            </w:r>
            <w:r w:rsidRPr="002E33CB">
              <w:rPr>
                <w:rFonts w:ascii="Times New Roman" w:hAnsi="Times New Roman" w:cs="Times New Roman"/>
              </w:rPr>
              <w:t>蘇毘羅漿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135</w:t>
            </w:r>
            <w:r w:rsidRPr="002E33CB">
              <w:rPr>
                <w:rFonts w:ascii="Times New Roman" w:hAnsi="Times New Roman" w:cs="Times New Roman"/>
              </w:rPr>
              <w:t>蘇毘羅漿</w:t>
            </w:r>
            <w:r w:rsidRPr="002E33CB">
              <w:rPr>
                <w:rFonts w:ascii="Times New Roman" w:eastAsia="SimSun" w:hAnsi="Times New Roman" w:cs="Times New Roman"/>
              </w:rPr>
              <w:t xml:space="preserve"> 136</w:t>
            </w:r>
            <w:r w:rsidRPr="002E33CB">
              <w:rPr>
                <w:rFonts w:ascii="Times New Roman" w:hAnsi="Times New Roman" w:cs="Times New Roman"/>
              </w:rPr>
              <w:t>散</w:t>
            </w:r>
            <w:r w:rsidRPr="002E33CB">
              <w:rPr>
                <w:rFonts w:ascii="Times New Roman" w:eastAsia="SimSun" w:hAnsi="Times New Roman" w:cs="Times New Roman"/>
              </w:rPr>
              <w:t xml:space="preserve"> 137</w:t>
            </w:r>
            <w:r w:rsidRPr="002E33CB">
              <w:rPr>
                <w:rFonts w:ascii="Times New Roman" w:hAnsi="Times New Roman" w:cs="Times New Roman"/>
              </w:rPr>
              <w:t>香</w:t>
            </w:r>
            <w:r w:rsidRPr="002E33CB">
              <w:rPr>
                <w:rFonts w:ascii="Times New Roman" w:eastAsia="SimSun" w:hAnsi="Times New Roman" w:cs="Times New Roman"/>
              </w:rPr>
              <w:t xml:space="preserve"> 138</w:t>
            </w:r>
            <w:r w:rsidRPr="002E33CB">
              <w:rPr>
                <w:rFonts w:ascii="Times New Roman" w:hAnsi="Times New Roman" w:cs="Times New Roman"/>
              </w:rPr>
              <w:t>雜香澡豆</w:t>
            </w:r>
            <w:r w:rsidRPr="002E33CB">
              <w:rPr>
                <w:rFonts w:ascii="Times New Roman" w:eastAsia="SimSun" w:hAnsi="Times New Roman" w:cs="Times New Roman"/>
              </w:rPr>
              <w:t xml:space="preserve"> 139</w:t>
            </w:r>
            <w:r w:rsidRPr="002E33CB">
              <w:rPr>
                <w:rFonts w:ascii="Times New Roman" w:hAnsi="Times New Roman" w:cs="Times New Roman"/>
              </w:rPr>
              <w:t>藥</w:t>
            </w:r>
            <w:r w:rsidRPr="002E33CB">
              <w:rPr>
                <w:rFonts w:ascii="Times New Roman" w:eastAsia="SimSun" w:hAnsi="Times New Roman" w:cs="Times New Roman"/>
              </w:rPr>
              <w:t xml:space="preserve"> 140</w:t>
            </w:r>
            <w:r w:rsidRPr="002E33CB">
              <w:rPr>
                <w:rFonts w:ascii="Times New Roman" w:hAnsi="Times New Roman" w:cs="Times New Roman"/>
              </w:rPr>
              <w:t>漿</w:t>
            </w:r>
            <w:r w:rsidRPr="002E33CB">
              <w:rPr>
                <w:rFonts w:ascii="Times New Roman" w:eastAsia="SimSun" w:hAnsi="Times New Roman" w:cs="Times New Roman"/>
              </w:rPr>
              <w:t xml:space="preserve"> 141</w:t>
            </w:r>
            <w:r w:rsidRPr="002E33CB">
              <w:rPr>
                <w:rFonts w:ascii="Times New Roman" w:hAnsi="Times New Roman" w:cs="Times New Roman"/>
              </w:rPr>
              <w:t>不中飲酒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185</w:t>
            </w:r>
            <w:r w:rsidRPr="002E33CB">
              <w:rPr>
                <w:rFonts w:ascii="Times New Roman" w:hAnsi="Times New Roman" w:cs="Times New Roman"/>
              </w:rPr>
              <w:t>皮革法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186</w:t>
            </w:r>
            <w:r w:rsidRPr="002E33CB">
              <w:rPr>
                <w:rFonts w:ascii="Times New Roman" w:hAnsi="Times New Roman" w:cs="Times New Roman"/>
              </w:rPr>
              <w:t>革屣法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173</w:t>
            </w:r>
            <w:r w:rsidRPr="002E33CB">
              <w:rPr>
                <w:rFonts w:ascii="Times New Roman" w:hAnsi="Times New Roman" w:cs="Times New Roman"/>
              </w:rPr>
              <w:t>皮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174</w:t>
            </w:r>
            <w:r w:rsidRPr="002E33CB">
              <w:rPr>
                <w:rFonts w:ascii="Times New Roman" w:hAnsi="Times New Roman" w:cs="Times New Roman"/>
              </w:rPr>
              <w:t>革屣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142</w:t>
            </w:r>
            <w:r w:rsidRPr="002E33CB">
              <w:rPr>
                <w:rFonts w:ascii="Times New Roman" w:hAnsi="Times New Roman" w:cs="Times New Roman"/>
              </w:rPr>
              <w:t>屐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143</w:t>
            </w:r>
            <w:r w:rsidRPr="002E33CB">
              <w:rPr>
                <w:rFonts w:ascii="Times New Roman" w:hAnsi="Times New Roman" w:cs="Times New Roman"/>
              </w:rPr>
              <w:t>革屣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144</w:t>
            </w:r>
            <w:r w:rsidRPr="002E33CB">
              <w:rPr>
                <w:rFonts w:ascii="Times New Roman" w:hAnsi="Times New Roman" w:cs="Times New Roman"/>
              </w:rPr>
              <w:t>皮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lastRenderedPageBreak/>
              <w:t>145</w:t>
            </w:r>
            <w:r w:rsidRPr="002E33CB">
              <w:rPr>
                <w:rFonts w:ascii="Times New Roman" w:hAnsi="Times New Roman" w:cs="Times New Roman"/>
              </w:rPr>
              <w:t>應畜不應畜</w:t>
            </w:r>
          </w:p>
        </w:tc>
      </w:tr>
      <w:tr w:rsidR="002E33CB" w:rsidRPr="002E33CB" w:rsidTr="002E33CB">
        <w:trPr>
          <w:trHeight w:val="348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175</w:t>
            </w:r>
            <w:r w:rsidRPr="002E33CB">
              <w:rPr>
                <w:rFonts w:ascii="Times New Roman" w:hAnsi="Times New Roman" w:cs="Times New Roman"/>
              </w:rPr>
              <w:t>揩腳物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187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5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支足法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188</w:t>
            </w:r>
            <w:r w:rsidRPr="002E33CB">
              <w:rPr>
                <w:rFonts w:ascii="Times New Roman" w:hAnsi="Times New Roman" w:cs="Times New Roman"/>
              </w:rPr>
              <w:t>機法</w:t>
            </w:r>
          </w:p>
        </w:tc>
        <w:tc>
          <w:tcPr>
            <w:tcW w:w="782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nil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  <w:tcBorders>
              <w:top w:val="dashed" w:sz="6" w:space="0" w:color="auto"/>
              <w:left w:val="nil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189</w:t>
            </w:r>
            <w:r w:rsidRPr="002E33CB">
              <w:rPr>
                <w:rFonts w:ascii="Times New Roman" w:hAnsi="Times New Roman" w:cs="Times New Roman"/>
              </w:rPr>
              <w:t>杖法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190</w:t>
            </w:r>
            <w:r w:rsidRPr="002E33CB">
              <w:rPr>
                <w:rFonts w:ascii="Times New Roman" w:hAnsi="Times New Roman" w:cs="Times New Roman"/>
              </w:rPr>
              <w:t>杖囊法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176</w:t>
            </w:r>
            <w:r w:rsidRPr="002E33CB">
              <w:rPr>
                <w:rFonts w:ascii="Times New Roman" w:hAnsi="Times New Roman" w:cs="Times New Roman"/>
              </w:rPr>
              <w:t>杖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177</w:t>
            </w:r>
            <w:r w:rsidRPr="002E33CB">
              <w:rPr>
                <w:rFonts w:ascii="Times New Roman" w:hAnsi="Times New Roman" w:cs="Times New Roman"/>
              </w:rPr>
              <w:t>絡囊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146</w:t>
            </w:r>
            <w:r w:rsidRPr="002E33CB">
              <w:rPr>
                <w:rFonts w:ascii="Times New Roman" w:hAnsi="Times New Roman" w:cs="Times New Roman"/>
              </w:rPr>
              <w:t>杖</w:t>
            </w:r>
            <w:r w:rsidRPr="002E33CB">
              <w:rPr>
                <w:rFonts w:ascii="Times New Roman" w:eastAsia="SimSun" w:hAnsi="Times New Roman" w:cs="Times New Roman"/>
              </w:rPr>
              <w:t xml:space="preserve"> 147</w:t>
            </w:r>
            <w:r w:rsidRPr="002E33CB">
              <w:rPr>
                <w:rFonts w:ascii="Times New Roman" w:hAnsi="Times New Roman" w:cs="Times New Roman"/>
              </w:rPr>
              <w:t>絡囊</w:t>
            </w:r>
            <w:r w:rsidRPr="002E33CB">
              <w:rPr>
                <w:rFonts w:ascii="Times New Roman" w:eastAsia="SimSun" w:hAnsi="Times New Roman" w:cs="Times New Roman"/>
              </w:rPr>
              <w:t xml:space="preserve"> 148</w:t>
            </w:r>
            <w:r w:rsidRPr="002E33CB">
              <w:rPr>
                <w:rFonts w:ascii="Times New Roman" w:hAnsi="Times New Roman" w:cs="Times New Roman"/>
              </w:rPr>
              <w:t>食蒜</w:t>
            </w:r>
            <w:r w:rsidRPr="002E33CB">
              <w:rPr>
                <w:rFonts w:ascii="Times New Roman" w:eastAsia="SimSun" w:hAnsi="Times New Roman" w:cs="Times New Roman"/>
              </w:rPr>
              <w:t xml:space="preserve"> 149</w:t>
            </w:r>
            <w:r w:rsidRPr="002E33CB">
              <w:rPr>
                <w:rFonts w:ascii="Times New Roman" w:hAnsi="Times New Roman" w:cs="Times New Roman"/>
              </w:rPr>
              <w:t>剃刀</w:t>
            </w:r>
            <w:r w:rsidRPr="002E33CB">
              <w:rPr>
                <w:rFonts w:ascii="Times New Roman" w:eastAsia="SimSun" w:hAnsi="Times New Roman" w:cs="Times New Roman"/>
              </w:rPr>
              <w:t xml:space="preserve"> 150</w:t>
            </w:r>
            <w:r w:rsidRPr="002E33CB">
              <w:rPr>
                <w:rFonts w:ascii="Times New Roman" w:hAnsi="Times New Roman" w:cs="Times New Roman"/>
              </w:rPr>
              <w:t>藏刀處</w:t>
            </w:r>
          </w:p>
        </w:tc>
      </w:tr>
      <w:tr w:rsidR="002E33CB" w:rsidRPr="002E33CB" w:rsidTr="002E33CB">
        <w:trPr>
          <w:trHeight w:val="348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191</w:t>
            </w:r>
            <w:r w:rsidRPr="002E33CB">
              <w:rPr>
                <w:rFonts w:ascii="Times New Roman" w:hAnsi="Times New Roman" w:cs="Times New Roman"/>
              </w:rPr>
              <w:t>噉蒜法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178</w:t>
            </w:r>
            <w:r w:rsidRPr="002E33CB">
              <w:rPr>
                <w:rFonts w:ascii="Times New Roman" w:hAnsi="Times New Roman" w:cs="Times New Roman"/>
              </w:rPr>
              <w:t>蒜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324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192</w:t>
            </w:r>
            <w:r w:rsidRPr="002E33CB">
              <w:rPr>
                <w:rFonts w:ascii="Times New Roman" w:hAnsi="Times New Roman" w:cs="Times New Roman"/>
              </w:rPr>
              <w:t>剃刀法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193</w:t>
            </w:r>
            <w:r w:rsidRPr="002E33CB">
              <w:rPr>
                <w:rFonts w:ascii="Times New Roman" w:hAnsi="Times New Roman" w:cs="Times New Roman"/>
              </w:rPr>
              <w:t>剃刀鞘法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179</w:t>
            </w:r>
            <w:r w:rsidRPr="002E33CB">
              <w:rPr>
                <w:rFonts w:ascii="Times New Roman" w:hAnsi="Times New Roman" w:cs="Times New Roman"/>
              </w:rPr>
              <w:t>剃刀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180</w:t>
            </w:r>
            <w:r w:rsidRPr="002E33CB">
              <w:rPr>
                <w:rFonts w:ascii="Times New Roman" w:hAnsi="Times New Roman" w:cs="Times New Roman"/>
              </w:rPr>
              <w:t>剃刀房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194</w:t>
            </w:r>
            <w:r w:rsidRPr="002E33CB">
              <w:rPr>
                <w:rFonts w:ascii="Times New Roman" w:hAnsi="Times New Roman" w:cs="Times New Roman"/>
              </w:rPr>
              <w:t>戶鉤法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181</w:t>
            </w:r>
            <w:r w:rsidRPr="002E33CB">
              <w:rPr>
                <w:rFonts w:ascii="Times New Roman" w:hAnsi="Times New Roman" w:cs="Times New Roman"/>
              </w:rPr>
              <w:t>戶鑰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182</w:t>
            </w:r>
            <w:r w:rsidRPr="002E33CB">
              <w:rPr>
                <w:rFonts w:ascii="Times New Roman" w:hAnsi="Times New Roman" w:cs="Times New Roman"/>
              </w:rPr>
              <w:t>戶鎖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195</w:t>
            </w:r>
            <w:r w:rsidRPr="002E33CB">
              <w:rPr>
                <w:rFonts w:ascii="Times New Roman" w:hAnsi="Times New Roman" w:cs="Times New Roman"/>
              </w:rPr>
              <w:t>乘法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185</w:t>
            </w:r>
            <w:r w:rsidRPr="002E33CB">
              <w:rPr>
                <w:rFonts w:ascii="Times New Roman" w:hAnsi="Times New Roman" w:cs="Times New Roman"/>
              </w:rPr>
              <w:t>乘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151</w:t>
            </w:r>
            <w:r w:rsidRPr="002E33CB">
              <w:rPr>
                <w:rFonts w:ascii="Times New Roman" w:hAnsi="Times New Roman" w:cs="Times New Roman"/>
              </w:rPr>
              <w:t>乘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152</w:t>
            </w:r>
            <w:r w:rsidRPr="002E33CB">
              <w:rPr>
                <w:rFonts w:ascii="Times New Roman" w:hAnsi="Times New Roman" w:cs="Times New Roman"/>
              </w:rPr>
              <w:t>金扇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153</w:t>
            </w:r>
            <w:r w:rsidRPr="002E33CB">
              <w:rPr>
                <w:rFonts w:ascii="Times New Roman" w:hAnsi="Times New Roman" w:cs="Times New Roman"/>
              </w:rPr>
              <w:t>拂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154</w:t>
            </w:r>
            <w:r w:rsidRPr="002E33CB">
              <w:rPr>
                <w:rFonts w:ascii="Times New Roman" w:hAnsi="Times New Roman" w:cs="Times New Roman"/>
              </w:rPr>
              <w:t>扇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155</w:t>
            </w:r>
            <w:r w:rsidRPr="002E33CB">
              <w:rPr>
                <w:rFonts w:ascii="Times New Roman" w:hAnsi="Times New Roman" w:cs="Times New Roman"/>
              </w:rPr>
              <w:t>蓋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156</w:t>
            </w:r>
            <w:r w:rsidRPr="002E33CB">
              <w:rPr>
                <w:rFonts w:ascii="Times New Roman" w:hAnsi="Times New Roman" w:cs="Times New Roman"/>
              </w:rPr>
              <w:t>鏡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196</w:t>
            </w:r>
            <w:r w:rsidRPr="002E33CB">
              <w:rPr>
                <w:rFonts w:ascii="Times New Roman" w:hAnsi="Times New Roman" w:cs="Times New Roman"/>
              </w:rPr>
              <w:t>蓋法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197</w:t>
            </w:r>
            <w:r w:rsidRPr="002E33CB">
              <w:rPr>
                <w:rFonts w:ascii="Times New Roman" w:hAnsi="Times New Roman" w:cs="Times New Roman"/>
              </w:rPr>
              <w:t>扇法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183</w:t>
            </w:r>
            <w:r w:rsidRPr="002E33CB">
              <w:rPr>
                <w:rFonts w:ascii="Times New Roman" w:hAnsi="Times New Roman" w:cs="Times New Roman"/>
              </w:rPr>
              <w:t>扇柄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184</w:t>
            </w:r>
            <w:r w:rsidRPr="002E33CB">
              <w:rPr>
                <w:rFonts w:ascii="Times New Roman" w:hAnsi="Times New Roman" w:cs="Times New Roman"/>
              </w:rPr>
              <w:t>傘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186</w:t>
            </w:r>
            <w:r w:rsidRPr="002E33CB">
              <w:rPr>
                <w:rFonts w:ascii="Times New Roman" w:hAnsi="Times New Roman" w:cs="Times New Roman"/>
              </w:rPr>
              <w:t>扇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198</w:t>
            </w:r>
            <w:r w:rsidRPr="002E33CB">
              <w:rPr>
                <w:rFonts w:ascii="Times New Roman" w:hAnsi="Times New Roman" w:cs="Times New Roman"/>
              </w:rPr>
              <w:t>拂法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199</w:t>
            </w:r>
            <w:r w:rsidRPr="002E33CB">
              <w:rPr>
                <w:rFonts w:ascii="Times New Roman" w:hAnsi="Times New Roman" w:cs="Times New Roman"/>
              </w:rPr>
              <w:t>鏡法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187</w:t>
            </w:r>
            <w:r w:rsidRPr="002E33CB">
              <w:rPr>
                <w:rFonts w:ascii="Times New Roman" w:hAnsi="Times New Roman" w:cs="Times New Roman"/>
              </w:rPr>
              <w:t>拂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188</w:t>
            </w:r>
            <w:r w:rsidRPr="002E33CB">
              <w:rPr>
                <w:rFonts w:ascii="Times New Roman" w:hAnsi="Times New Roman" w:cs="Times New Roman"/>
              </w:rPr>
              <w:t>鏡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420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200</w:t>
            </w:r>
            <w:r w:rsidRPr="002E33CB">
              <w:rPr>
                <w:rFonts w:ascii="Times New Roman" w:hAnsi="Times New Roman" w:cs="Times New Roman"/>
              </w:rPr>
              <w:t>治眼法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191</w:t>
            </w:r>
            <w:r w:rsidRPr="002E33CB">
              <w:rPr>
                <w:rFonts w:ascii="Times New Roman" w:hAnsi="Times New Roman" w:cs="Times New Roman"/>
              </w:rPr>
              <w:t>眼安膳那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eastAsia="SimSun" w:hAnsi="Times New Roman" w:cs="Times New Roman"/>
              </w:rPr>
              <w:t>157</w:t>
            </w:r>
            <w:r w:rsidRPr="002E33CB">
              <w:rPr>
                <w:rFonts w:ascii="Times New Roman" w:hAnsi="Times New Roman" w:cs="Times New Roman"/>
              </w:rPr>
              <w:t>眼藥</w:t>
            </w:r>
            <w:r w:rsidRPr="002E33CB">
              <w:rPr>
                <w:rFonts w:ascii="Times New Roman" w:eastAsia="SimSun" w:hAnsi="Times New Roman" w:cs="Times New Roman"/>
              </w:rPr>
              <w:t xml:space="preserve"> 158</w:t>
            </w:r>
            <w:r w:rsidRPr="002E33CB">
              <w:rPr>
                <w:rFonts w:ascii="Times New Roman" w:hAnsi="Times New Roman" w:cs="Times New Roman"/>
              </w:rPr>
              <w:t>眼藥筩</w:t>
            </w:r>
            <w:r w:rsidRPr="002E33CB">
              <w:rPr>
                <w:rFonts w:ascii="Times New Roman" w:eastAsia="SimSun" w:hAnsi="Times New Roman" w:cs="Times New Roman"/>
              </w:rPr>
              <w:t xml:space="preserve"> 159</w:t>
            </w:r>
            <w:r w:rsidRPr="002E33CB">
              <w:rPr>
                <w:rFonts w:ascii="Times New Roman" w:hAnsi="Times New Roman" w:cs="Times New Roman"/>
              </w:rPr>
              <w:t>莊飾</w:t>
            </w:r>
            <w:r w:rsidRPr="002E33CB">
              <w:rPr>
                <w:rFonts w:ascii="Times New Roman" w:eastAsia="SimSun" w:hAnsi="Times New Roman" w:cs="Times New Roman"/>
              </w:rPr>
              <w:t xml:space="preserve"> 160</w:t>
            </w:r>
            <w:r w:rsidRPr="002E33CB">
              <w:rPr>
                <w:rFonts w:ascii="Times New Roman" w:hAnsi="Times New Roman" w:cs="Times New Roman"/>
              </w:rPr>
              <w:t>歌舞</w:t>
            </w:r>
            <w:r w:rsidRPr="002E33CB">
              <w:rPr>
                <w:rFonts w:ascii="Times New Roman" w:eastAsia="SimSun" w:hAnsi="Times New Roman" w:cs="Times New Roman"/>
              </w:rPr>
              <w:t xml:space="preserve"> 161</w:t>
            </w:r>
            <w:r w:rsidRPr="002E33CB">
              <w:rPr>
                <w:rFonts w:ascii="Times New Roman" w:hAnsi="Times New Roman" w:cs="Times New Roman"/>
              </w:rPr>
              <w:t>花鬘瓔珞</w:t>
            </w:r>
            <w:r w:rsidRPr="002E33CB">
              <w:rPr>
                <w:rFonts w:ascii="Times New Roman" w:eastAsia="SimSun" w:hAnsi="Times New Roman" w:cs="Times New Roman"/>
              </w:rPr>
              <w:t xml:space="preserve"> 162</w:t>
            </w:r>
            <w:r w:rsidRPr="002E33CB">
              <w:rPr>
                <w:rFonts w:ascii="Times New Roman" w:hAnsi="Times New Roman" w:cs="Times New Roman"/>
              </w:rPr>
              <w:t>香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201</w:t>
            </w:r>
            <w:r w:rsidRPr="002E33CB">
              <w:rPr>
                <w:rFonts w:ascii="Times New Roman" w:hAnsi="Times New Roman" w:cs="Times New Roman"/>
              </w:rPr>
              <w:t>治眼籌法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202</w:t>
            </w:r>
            <w:r w:rsidRPr="002E33CB">
              <w:rPr>
                <w:rFonts w:ascii="Times New Roman" w:hAnsi="Times New Roman" w:cs="Times New Roman"/>
              </w:rPr>
              <w:t>盛眼籌物法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192</w:t>
            </w:r>
            <w:r w:rsidRPr="002E33CB">
              <w:rPr>
                <w:rFonts w:ascii="Times New Roman" w:hAnsi="Times New Roman" w:cs="Times New Roman"/>
              </w:rPr>
              <w:t>著安膳那物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203</w:t>
            </w:r>
            <w:r w:rsidRPr="002E33CB">
              <w:rPr>
                <w:rFonts w:ascii="Times New Roman" w:hAnsi="Times New Roman" w:cs="Times New Roman"/>
              </w:rPr>
              <w:t>華香瓔珞法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204</w:t>
            </w:r>
            <w:r w:rsidRPr="002E33CB">
              <w:rPr>
                <w:rFonts w:ascii="Times New Roman" w:hAnsi="Times New Roman" w:cs="Times New Roman"/>
              </w:rPr>
              <w:t>歌舞伎樂法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189</w:t>
            </w:r>
            <w:r w:rsidRPr="002E33CB">
              <w:rPr>
                <w:rFonts w:ascii="Times New Roman" w:hAnsi="Times New Roman" w:cs="Times New Roman"/>
              </w:rPr>
              <w:t>香華瓔珞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190</w:t>
            </w:r>
            <w:r w:rsidRPr="002E33CB">
              <w:rPr>
                <w:rFonts w:ascii="Times New Roman" w:hAnsi="Times New Roman" w:cs="Times New Roman"/>
              </w:rPr>
              <w:t>歌舞倡伎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205</w:t>
            </w:r>
            <w:r w:rsidRPr="002E33CB">
              <w:rPr>
                <w:rFonts w:ascii="Times New Roman" w:hAnsi="Times New Roman" w:cs="Times New Roman"/>
              </w:rPr>
              <w:t>臥法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206</w:t>
            </w:r>
            <w:r w:rsidRPr="002E33CB">
              <w:rPr>
                <w:rFonts w:ascii="Times New Roman" w:hAnsi="Times New Roman" w:cs="Times New Roman"/>
              </w:rPr>
              <w:t>坐法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193</w:t>
            </w:r>
            <w:r w:rsidRPr="002E33CB">
              <w:rPr>
                <w:rFonts w:ascii="Times New Roman" w:hAnsi="Times New Roman" w:cs="Times New Roman"/>
              </w:rPr>
              <w:t>臥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194</w:t>
            </w:r>
            <w:r w:rsidRPr="002E33CB">
              <w:rPr>
                <w:rFonts w:ascii="Times New Roman" w:hAnsi="Times New Roman" w:cs="Times New Roman"/>
              </w:rPr>
              <w:t>坐臥經行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163</w:t>
            </w:r>
            <w:r w:rsidRPr="002E33CB">
              <w:rPr>
                <w:rFonts w:ascii="Times New Roman" w:hAnsi="Times New Roman" w:cs="Times New Roman"/>
              </w:rPr>
              <w:t>坐</w:t>
            </w:r>
            <w:r w:rsidRPr="002E33CB">
              <w:rPr>
                <w:rFonts w:ascii="Times New Roman" w:eastAsia="SimSun" w:hAnsi="Times New Roman" w:cs="Times New Roman"/>
              </w:rPr>
              <w:t xml:space="preserve"> 164</w:t>
            </w:r>
            <w:r w:rsidRPr="002E33CB">
              <w:rPr>
                <w:rFonts w:ascii="Times New Roman" w:hAnsi="Times New Roman" w:cs="Times New Roman"/>
              </w:rPr>
              <w:t>臥具</w:t>
            </w:r>
            <w:r w:rsidRPr="002E33CB">
              <w:rPr>
                <w:rFonts w:ascii="Times New Roman" w:eastAsia="SimSun" w:hAnsi="Times New Roman" w:cs="Times New Roman"/>
              </w:rPr>
              <w:t xml:space="preserve"> 165</w:t>
            </w:r>
            <w:r w:rsidRPr="002E33CB">
              <w:rPr>
                <w:rFonts w:ascii="Times New Roman" w:hAnsi="Times New Roman" w:cs="Times New Roman"/>
              </w:rPr>
              <w:t>禪帶</w:t>
            </w:r>
            <w:r w:rsidRPr="002E33CB">
              <w:rPr>
                <w:rFonts w:ascii="Times New Roman" w:eastAsia="SimSun" w:hAnsi="Times New Roman" w:cs="Times New Roman"/>
              </w:rPr>
              <w:t xml:space="preserve"> 166</w:t>
            </w:r>
            <w:r w:rsidRPr="002E33CB">
              <w:rPr>
                <w:rFonts w:ascii="Times New Roman" w:hAnsi="Times New Roman" w:cs="Times New Roman"/>
              </w:rPr>
              <w:t>帶</w:t>
            </w:r>
            <w:r w:rsidRPr="002E33CB">
              <w:rPr>
                <w:rFonts w:ascii="Times New Roman" w:eastAsia="SimSun" w:hAnsi="Times New Roman" w:cs="Times New Roman"/>
              </w:rPr>
              <w:t xml:space="preserve"> 167</w:t>
            </w:r>
            <w:r w:rsidRPr="002E33CB">
              <w:rPr>
                <w:rFonts w:ascii="Times New Roman" w:hAnsi="Times New Roman" w:cs="Times New Roman"/>
              </w:rPr>
              <w:t>衣鉤紐</w:t>
            </w:r>
            <w:r w:rsidRPr="002E33CB">
              <w:rPr>
                <w:rFonts w:ascii="Times New Roman" w:eastAsia="SimSun" w:hAnsi="Times New Roman" w:cs="Times New Roman"/>
              </w:rPr>
              <w:t xml:space="preserve"> 168</w:t>
            </w:r>
            <w:r w:rsidRPr="002E33CB">
              <w:rPr>
                <w:rFonts w:ascii="Times New Roman" w:hAnsi="Times New Roman" w:cs="Times New Roman"/>
              </w:rPr>
              <w:t>擘抄衣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207</w:t>
            </w:r>
            <w:r w:rsidRPr="002E33CB">
              <w:rPr>
                <w:rFonts w:ascii="Times New Roman" w:hAnsi="Times New Roman" w:cs="Times New Roman"/>
              </w:rPr>
              <w:t>禪杖法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208</w:t>
            </w:r>
            <w:r w:rsidRPr="002E33CB">
              <w:rPr>
                <w:rFonts w:ascii="Times New Roman" w:hAnsi="Times New Roman" w:cs="Times New Roman"/>
              </w:rPr>
              <w:t>禪帶法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195</w:t>
            </w:r>
            <w:r w:rsidRPr="002E33CB">
              <w:rPr>
                <w:rFonts w:ascii="Times New Roman" w:hAnsi="Times New Roman" w:cs="Times New Roman"/>
              </w:rPr>
              <w:t>禪帶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209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</w:rPr>
              <w:t>6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帶法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210</w:t>
            </w:r>
            <w:r w:rsidRPr="002E33CB">
              <w:rPr>
                <w:rFonts w:ascii="Times New Roman" w:hAnsi="Times New Roman" w:cs="Times New Roman"/>
              </w:rPr>
              <w:t>衣</w:t>
            </w:r>
            <w:r w:rsidRPr="002E33CB">
              <w:rPr>
                <w:rFonts w:ascii="Times New Roman" w:hAnsi="Times New Roman" w:cs="Times New Roman"/>
                <w:bdr w:val="single" w:sz="4" w:space="0" w:color="auto"/>
              </w:rPr>
              <w:t>傞</w:t>
            </w:r>
            <w:r w:rsidRPr="002E33CB">
              <w:rPr>
                <w:rFonts w:ascii="Times New Roman" w:hAnsi="Times New Roman" w:cs="Times New Roman"/>
              </w:rPr>
              <w:t>帶法</w:t>
            </w:r>
            <w:r w:rsidRPr="002E33CB">
              <w:rPr>
                <w:rFonts w:ascii="Times New Roman" w:hAnsi="Times New Roman" w:cs="Times New Roman"/>
              </w:rPr>
              <w:t>211</w:t>
            </w:r>
            <w:r w:rsidRPr="002E33CB">
              <w:rPr>
                <w:rFonts w:ascii="Times New Roman" w:hAnsi="Times New Roman" w:cs="Times New Roman"/>
              </w:rPr>
              <w:t>抄繫衣法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212</w:t>
            </w:r>
            <w:r w:rsidRPr="002E33CB">
              <w:rPr>
                <w:rFonts w:ascii="Times New Roman" w:hAnsi="Times New Roman" w:cs="Times New Roman"/>
              </w:rPr>
              <w:t>跳擲法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197</w:t>
            </w:r>
            <w:r w:rsidRPr="002E33CB">
              <w:rPr>
                <w:rFonts w:ascii="Times New Roman" w:hAnsi="Times New Roman" w:cs="Times New Roman"/>
              </w:rPr>
              <w:t>腰繩衣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196</w:t>
            </w:r>
            <w:r w:rsidRPr="002E33CB">
              <w:rPr>
                <w:rFonts w:ascii="Times New Roman" w:hAnsi="Times New Roman" w:cs="Times New Roman"/>
              </w:rPr>
              <w:t>紐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199</w:t>
            </w:r>
            <w:r w:rsidRPr="002E33CB">
              <w:rPr>
                <w:rFonts w:ascii="Times New Roman" w:hAnsi="Times New Roman" w:cs="Times New Roman"/>
              </w:rPr>
              <w:t>反抄著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198</w:t>
            </w:r>
            <w:r w:rsidRPr="002E33CB">
              <w:rPr>
                <w:rFonts w:ascii="Times New Roman" w:hAnsi="Times New Roman" w:cs="Times New Roman"/>
              </w:rPr>
              <w:t>彈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213</w:t>
            </w:r>
            <w:r w:rsidRPr="002E33CB">
              <w:rPr>
                <w:rFonts w:ascii="Times New Roman" w:hAnsi="Times New Roman" w:cs="Times New Roman"/>
              </w:rPr>
              <w:t>地法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214</w:t>
            </w:r>
            <w:r w:rsidRPr="002E33CB">
              <w:rPr>
                <w:rFonts w:ascii="Times New Roman" w:hAnsi="Times New Roman" w:cs="Times New Roman"/>
              </w:rPr>
              <w:t>林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200</w:t>
            </w:r>
            <w:r w:rsidRPr="002E33CB">
              <w:rPr>
                <w:rFonts w:ascii="Times New Roman" w:hAnsi="Times New Roman" w:cs="Times New Roman"/>
              </w:rPr>
              <w:t>地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201</w:t>
            </w:r>
            <w:r w:rsidRPr="002E33CB">
              <w:rPr>
                <w:rFonts w:ascii="Times New Roman" w:hAnsi="Times New Roman" w:cs="Times New Roman"/>
              </w:rPr>
              <w:t>樹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169</w:t>
            </w:r>
            <w:r w:rsidRPr="002E33CB">
              <w:rPr>
                <w:rFonts w:ascii="Times New Roman" w:hAnsi="Times New Roman" w:cs="Times New Roman"/>
              </w:rPr>
              <w:t>稚弩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170</w:t>
            </w:r>
            <w:r w:rsidRPr="002E33CB">
              <w:rPr>
                <w:rFonts w:ascii="Times New Roman" w:hAnsi="Times New Roman" w:cs="Times New Roman"/>
              </w:rPr>
              <w:t>地法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171</w:t>
            </w:r>
            <w:r w:rsidRPr="002E33CB">
              <w:rPr>
                <w:rFonts w:ascii="Times New Roman" w:hAnsi="Times New Roman" w:cs="Times New Roman"/>
              </w:rPr>
              <w:t>樹</w:t>
            </w:r>
          </w:p>
        </w:tc>
      </w:tr>
      <w:tr w:rsidR="002E33CB" w:rsidRPr="002E33CB" w:rsidTr="002E33CB">
        <w:tc>
          <w:tcPr>
            <w:tcW w:w="628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nil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  <w:tcBorders>
              <w:top w:val="dashed" w:sz="6" w:space="0" w:color="auto"/>
              <w:left w:val="nil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202</w:t>
            </w:r>
            <w:r w:rsidRPr="002E33CB">
              <w:rPr>
                <w:rFonts w:ascii="Times New Roman" w:hAnsi="Times New Roman" w:cs="Times New Roman"/>
              </w:rPr>
              <w:t>地物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203</w:t>
            </w:r>
            <w:r w:rsidRPr="002E33CB">
              <w:rPr>
                <w:rFonts w:ascii="Times New Roman" w:hAnsi="Times New Roman" w:cs="Times New Roman"/>
              </w:rPr>
              <w:t>林樹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215</w:t>
            </w:r>
            <w:r w:rsidRPr="002E33CB">
              <w:rPr>
                <w:rFonts w:ascii="Times New Roman" w:hAnsi="Times New Roman" w:cs="Times New Roman"/>
              </w:rPr>
              <w:t>事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204</w:t>
            </w:r>
            <w:r w:rsidRPr="002E33CB">
              <w:rPr>
                <w:rFonts w:ascii="Times New Roman" w:hAnsi="Times New Roman" w:cs="Times New Roman"/>
              </w:rPr>
              <w:t>諍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172</w:t>
            </w:r>
            <w:r w:rsidRPr="002E33CB">
              <w:rPr>
                <w:rFonts w:ascii="Times New Roman" w:hAnsi="Times New Roman" w:cs="Times New Roman"/>
              </w:rPr>
              <w:t>鬥諍言訟</w:t>
            </w:r>
            <w:r w:rsidRPr="002E33CB">
              <w:rPr>
                <w:rFonts w:ascii="Times New Roman" w:eastAsia="SimSun" w:hAnsi="Times New Roman" w:cs="Times New Roman"/>
              </w:rPr>
              <w:t xml:space="preserve"> 173</w:t>
            </w:r>
            <w:r w:rsidRPr="002E33CB">
              <w:rPr>
                <w:rFonts w:ascii="Times New Roman" w:hAnsi="Times New Roman" w:cs="Times New Roman"/>
              </w:rPr>
              <w:t>破（僧）</w:t>
            </w:r>
            <w:r w:rsidRPr="002E33CB">
              <w:rPr>
                <w:rFonts w:ascii="Times New Roman" w:eastAsia="SimSun" w:hAnsi="Times New Roman" w:cs="Times New Roman"/>
              </w:rPr>
              <w:t xml:space="preserve"> 174</w:t>
            </w:r>
            <w:r w:rsidRPr="002E33CB">
              <w:rPr>
                <w:rFonts w:ascii="Times New Roman" w:hAnsi="Times New Roman" w:cs="Times New Roman"/>
              </w:rPr>
              <w:t>和合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216</w:t>
            </w:r>
            <w:r w:rsidRPr="002E33CB">
              <w:rPr>
                <w:rFonts w:ascii="Times New Roman" w:hAnsi="Times New Roman" w:cs="Times New Roman"/>
              </w:rPr>
              <w:t>破僧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205</w:t>
            </w:r>
            <w:r w:rsidRPr="002E33CB">
              <w:rPr>
                <w:rFonts w:ascii="Times New Roman" w:hAnsi="Times New Roman" w:cs="Times New Roman"/>
              </w:rPr>
              <w:t>諍壞僧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217</w:t>
            </w:r>
            <w:r w:rsidRPr="002E33CB">
              <w:rPr>
                <w:rFonts w:ascii="Times New Roman" w:hAnsi="Times New Roman" w:cs="Times New Roman"/>
              </w:rPr>
              <w:t>上中下座相看</w:t>
            </w:r>
          </w:p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b/>
                <w:shd w:val="pct15" w:color="auto" w:fill="FFFFFF"/>
              </w:rPr>
              <w:t>（〈法部竟〉）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206</w:t>
            </w:r>
            <w:r w:rsidRPr="002E33CB">
              <w:rPr>
                <w:rFonts w:ascii="Times New Roman" w:hAnsi="Times New Roman" w:cs="Times New Roman"/>
              </w:rPr>
              <w:t>恭敬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218</w:t>
            </w:r>
            <w:r w:rsidRPr="002E33CB">
              <w:rPr>
                <w:rFonts w:ascii="Times New Roman" w:hAnsi="Times New Roman" w:cs="Times New Roman"/>
              </w:rPr>
              <w:t>擯比丘行法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219</w:t>
            </w:r>
            <w:r w:rsidRPr="002E33CB">
              <w:rPr>
                <w:rFonts w:ascii="Times New Roman" w:hAnsi="Times New Roman" w:cs="Times New Roman"/>
              </w:rPr>
              <w:t>種種不共住行法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220</w:t>
            </w:r>
            <w:r w:rsidRPr="002E33CB">
              <w:rPr>
                <w:rFonts w:ascii="Times New Roman" w:hAnsi="Times New Roman" w:cs="Times New Roman"/>
              </w:rPr>
              <w:t>闥賴吒比丘行法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221</w:t>
            </w:r>
            <w:r w:rsidRPr="002E33CB">
              <w:rPr>
                <w:rFonts w:ascii="Times New Roman" w:hAnsi="Times New Roman" w:cs="Times New Roman"/>
              </w:rPr>
              <w:t>實覓罪相比丘行法</w:t>
            </w:r>
            <w:r w:rsidRPr="002E33CB">
              <w:rPr>
                <w:rFonts w:ascii="Times New Roman" w:hAnsi="Times New Roman" w:cs="Times New Roman"/>
              </w:rPr>
              <w:t>222</w:t>
            </w:r>
            <w:r w:rsidRPr="002E33CB">
              <w:rPr>
                <w:rFonts w:ascii="Times New Roman" w:hAnsi="Times New Roman" w:cs="Times New Roman"/>
              </w:rPr>
              <w:t>波羅夷與學沙彌行法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207</w:t>
            </w:r>
            <w:r w:rsidRPr="002E33CB">
              <w:rPr>
                <w:rFonts w:ascii="Times New Roman" w:hAnsi="Times New Roman" w:cs="Times New Roman"/>
              </w:rPr>
              <w:t>下意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208</w:t>
            </w:r>
            <w:r w:rsidRPr="002E33CB">
              <w:rPr>
                <w:rFonts w:ascii="Times New Roman" w:hAnsi="Times New Roman" w:cs="Times New Roman"/>
              </w:rPr>
              <w:t>種種不共住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209</w:t>
            </w:r>
            <w:r w:rsidRPr="002E33CB">
              <w:rPr>
                <w:rFonts w:ascii="Times New Roman" w:hAnsi="Times New Roman" w:cs="Times New Roman"/>
              </w:rPr>
              <w:t>闥賴吒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210</w:t>
            </w:r>
            <w:r w:rsidRPr="002E33CB">
              <w:rPr>
                <w:rFonts w:ascii="Times New Roman" w:hAnsi="Times New Roman" w:cs="Times New Roman"/>
              </w:rPr>
              <w:t>實覓罪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211</w:t>
            </w:r>
            <w:r w:rsidRPr="002E33CB">
              <w:rPr>
                <w:rFonts w:ascii="Times New Roman" w:hAnsi="Times New Roman" w:cs="Times New Roman"/>
              </w:rPr>
              <w:t>波羅夷學戒</w:t>
            </w:r>
          </w:p>
        </w:tc>
        <w:tc>
          <w:tcPr>
            <w:tcW w:w="2941" w:type="dxa"/>
            <w:vMerge w:val="restart"/>
            <w:tcBorders>
              <w:top w:val="single" w:sz="8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ind w:leftChars="14" w:left="34"/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385AAA" wp14:editId="10FB133D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96520</wp:posOffset>
                      </wp:positionV>
                      <wp:extent cx="114300" cy="2143125"/>
                      <wp:effectExtent l="19050" t="19050" r="38100" b="28575"/>
                      <wp:wrapNone/>
                      <wp:docPr id="7" name="向上箭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2143125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向上箭號 7" o:spid="_x0000_s1026" type="#_x0000_t68" style="position:absolute;margin-left:68.6pt;margin-top:7.6pt;width:9pt;height:16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" adj="576" fillcolor="#4f81bd" strokecolor="#385d8a" strokeweight="2pt"/>
                  </w:pict>
                </mc:Fallback>
              </mc:AlternateConten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223</w:t>
            </w:r>
            <w:r w:rsidRPr="002E33CB">
              <w:rPr>
                <w:rFonts w:ascii="Times New Roman" w:hAnsi="Times New Roman" w:cs="Times New Roman"/>
              </w:rPr>
              <w:t>僧上座法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224</w:t>
            </w:r>
            <w:r w:rsidRPr="002E33CB">
              <w:rPr>
                <w:rFonts w:ascii="Times New Roman" w:hAnsi="Times New Roman" w:cs="Times New Roman"/>
              </w:rPr>
              <w:t>僧坊上座法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212</w:t>
            </w:r>
            <w:r w:rsidRPr="002E33CB">
              <w:rPr>
                <w:rFonts w:ascii="Times New Roman" w:hAnsi="Times New Roman" w:cs="Times New Roman"/>
              </w:rPr>
              <w:t>眾僧上座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213</w:t>
            </w:r>
            <w:r w:rsidRPr="002E33CB">
              <w:rPr>
                <w:rFonts w:ascii="Times New Roman" w:hAnsi="Times New Roman" w:cs="Times New Roman"/>
              </w:rPr>
              <w:t>林上座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225</w:t>
            </w:r>
            <w:r w:rsidRPr="002E33CB">
              <w:rPr>
                <w:rFonts w:ascii="Times New Roman" w:hAnsi="Times New Roman" w:cs="Times New Roman"/>
              </w:rPr>
              <w:t>別房上座法（衍文：阿藍法）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226</w:t>
            </w:r>
            <w:r w:rsidRPr="002E33CB">
              <w:rPr>
                <w:rFonts w:ascii="Times New Roman" w:hAnsi="Times New Roman" w:cs="Times New Roman"/>
              </w:rPr>
              <w:t>林法</w:t>
            </w:r>
            <w:r w:rsidRPr="002E33CB">
              <w:rPr>
                <w:rFonts w:ascii="Times New Roman" w:hAnsi="Times New Roman" w:cs="Times New Roman"/>
              </w:rPr>
              <w:t>227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>（</w:t>
            </w:r>
            <w:r w:rsidRPr="002E33CB">
              <w:rPr>
                <w:rFonts w:ascii="Times New Roman" w:hAnsi="Times New Roman" w:cs="Times New Roman"/>
                <w:sz w:val="20"/>
                <w:szCs w:val="20"/>
              </w:rPr>
              <w:t>阿藍）</w:t>
            </w:r>
            <w:r w:rsidRPr="002E33CB">
              <w:rPr>
                <w:rFonts w:ascii="Times New Roman" w:hAnsi="Times New Roman" w:cs="Times New Roman"/>
              </w:rPr>
              <w:t>別房法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214</w:t>
            </w:r>
            <w:r w:rsidRPr="002E33CB">
              <w:rPr>
                <w:rFonts w:ascii="Times New Roman" w:hAnsi="Times New Roman" w:cs="Times New Roman"/>
              </w:rPr>
              <w:t>樹界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215</w:t>
            </w:r>
            <w:r w:rsidRPr="002E33CB">
              <w:rPr>
                <w:rFonts w:ascii="Times New Roman" w:hAnsi="Times New Roman" w:cs="Times New Roman"/>
              </w:rPr>
              <w:t>堂前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228</w:t>
            </w:r>
            <w:r w:rsidRPr="002E33CB">
              <w:rPr>
                <w:rFonts w:ascii="Times New Roman" w:hAnsi="Times New Roman" w:cs="Times New Roman"/>
              </w:rPr>
              <w:t>房舍法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229</w:t>
            </w:r>
            <w:r w:rsidRPr="002E33CB">
              <w:rPr>
                <w:rFonts w:ascii="Times New Roman" w:hAnsi="Times New Roman" w:cs="Times New Roman"/>
              </w:rPr>
              <w:t>臥具法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lastRenderedPageBreak/>
              <w:t>230</w:t>
            </w:r>
            <w:r w:rsidRPr="002E33CB">
              <w:rPr>
                <w:rFonts w:ascii="Times New Roman" w:hAnsi="Times New Roman" w:cs="Times New Roman"/>
              </w:rPr>
              <w:t>戶法</w:t>
            </w:r>
            <w:r w:rsidRPr="002E33CB">
              <w:rPr>
                <w:rFonts w:ascii="Times New Roman" w:hAnsi="Times New Roman" w:cs="Times New Roman"/>
              </w:rPr>
              <w:t>231</w:t>
            </w:r>
            <w:r w:rsidRPr="002E33CB">
              <w:rPr>
                <w:rFonts w:ascii="Times New Roman" w:hAnsi="Times New Roman" w:cs="Times New Roman"/>
              </w:rPr>
              <w:t>扃法</w:t>
            </w:r>
            <w:r w:rsidRPr="002E33CB">
              <w:rPr>
                <w:rFonts w:ascii="Times New Roman" w:hAnsi="Times New Roman" w:cs="Times New Roman"/>
              </w:rPr>
              <w:t>232</w:t>
            </w:r>
            <w:r w:rsidRPr="002E33CB">
              <w:rPr>
                <w:rFonts w:ascii="Times New Roman" w:hAnsi="Times New Roman" w:cs="Times New Roman"/>
              </w:rPr>
              <w:t>空僧坊法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216</w:t>
            </w:r>
            <w:r w:rsidRPr="002E33CB">
              <w:rPr>
                <w:rFonts w:ascii="Times New Roman" w:hAnsi="Times New Roman" w:cs="Times New Roman"/>
              </w:rPr>
              <w:t>房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217</w:t>
            </w:r>
            <w:r w:rsidRPr="002E33CB">
              <w:rPr>
                <w:rFonts w:ascii="Times New Roman" w:hAnsi="Times New Roman" w:cs="Times New Roman"/>
              </w:rPr>
              <w:t>臥具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218</w:t>
            </w:r>
            <w:r w:rsidRPr="002E33CB">
              <w:rPr>
                <w:rFonts w:ascii="Times New Roman" w:hAnsi="Times New Roman" w:cs="Times New Roman"/>
              </w:rPr>
              <w:t>戶扂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lastRenderedPageBreak/>
              <w:t>219</w:t>
            </w:r>
            <w:r w:rsidRPr="002E33CB">
              <w:rPr>
                <w:rFonts w:ascii="Times New Roman" w:hAnsi="Times New Roman" w:cs="Times New Roman"/>
              </w:rPr>
              <w:t>戶撢</w:t>
            </w:r>
            <w:r w:rsidRPr="002E33CB">
              <w:rPr>
                <w:rFonts w:ascii="Times New Roman" w:hAnsi="Times New Roman" w:cs="Times New Roman"/>
              </w:rPr>
              <w:t>220</w:t>
            </w:r>
            <w:r w:rsidRPr="002E33CB">
              <w:rPr>
                <w:rFonts w:ascii="Times New Roman" w:hAnsi="Times New Roman" w:cs="Times New Roman"/>
              </w:rPr>
              <w:t>空坊</w:t>
            </w:r>
          </w:p>
        </w:tc>
        <w:tc>
          <w:tcPr>
            <w:tcW w:w="2941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ind w:leftChars="14" w:left="35" w:hanging="1"/>
              <w:rPr>
                <w:rFonts w:ascii="Times New Roman" w:eastAsia="SimSun" w:hAnsi="Times New Roman" w:cs="Times New Roman"/>
                <w:b/>
                <w:kern w:val="0"/>
                <w:sz w:val="20"/>
                <w:szCs w:val="20"/>
              </w:rPr>
            </w:pPr>
            <w:r w:rsidRPr="002E33CB">
              <w:rPr>
                <w:rFonts w:ascii="Times New Roman" w:eastAsia="新細明體" w:hAnsi="Times New Roman" w:cs="Times New Roman"/>
                <w:b/>
                <w:kern w:val="0"/>
                <w:sz w:val="20"/>
                <w:szCs w:val="20"/>
                <w:bdr w:val="single" w:sz="4" w:space="0" w:color="auto" w:frame="1"/>
                <w:shd w:val="pct15" w:color="auto" w:fill="FFFFFF"/>
              </w:rPr>
              <w:lastRenderedPageBreak/>
              <w:t>導師案</w:t>
            </w:r>
            <w:r w:rsidRPr="002E33CB">
              <w:rPr>
                <w:rFonts w:ascii="Times New Roman" w:eastAsia="標楷體" w:hAnsi="Times New Roman" w:cs="Times New Roman"/>
                <w:b/>
                <w:kern w:val="0"/>
                <w:sz w:val="20"/>
                <w:szCs w:val="20"/>
              </w:rPr>
              <w:t>：</w:t>
            </w:r>
          </w:p>
          <w:p w:rsidR="002E33CB" w:rsidRPr="002E33CB" w:rsidRDefault="002E33CB" w:rsidP="002E33CB">
            <w:pPr>
              <w:ind w:leftChars="14" w:left="35" w:hanging="1"/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標楷體" w:hAnsi="Times New Roman" w:cs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1DB8B8" wp14:editId="0E442F1B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1880870</wp:posOffset>
                      </wp:positionV>
                      <wp:extent cx="123825" cy="3371850"/>
                      <wp:effectExtent l="19050" t="0" r="47625" b="38100"/>
                      <wp:wrapNone/>
                      <wp:docPr id="8" name="向下箭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337185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向下箭號 8" o:spid="_x0000_s1026" type="#_x0000_t67" style="position:absolute;margin-left:67.85pt;margin-top:148.1pt;width:9.75pt;height:26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" adj="21203" fillcolor="#4f81bd" strokecolor="#385d8a" strokeweight="2pt"/>
                  </w:pict>
                </mc:Fallback>
              </mc:AlternateContent>
            </w:r>
            <w:r w:rsidRPr="002E33CB">
              <w:rPr>
                <w:rFonts w:ascii="Times New Roman" w:eastAsia="標楷體" w:hAnsi="Times New Roman" w:cs="Times New Roman"/>
              </w:rPr>
              <w:t>第三分中，《毘尼摩得勒伽》（</w:t>
            </w:r>
            <w:r w:rsidRPr="002E33CB">
              <w:rPr>
                <w:rFonts w:ascii="Times New Roman" w:eastAsia="標楷體" w:hAnsi="Times New Roman" w:cs="Times New Roman"/>
              </w:rPr>
              <w:t>207</w:t>
            </w:r>
            <w:r w:rsidRPr="002E33CB">
              <w:rPr>
                <w:rFonts w:ascii="Times New Roman" w:eastAsia="標楷體" w:hAnsi="Times New Roman" w:cs="Times New Roman"/>
              </w:rPr>
              <w:t>）〈下意〉起，（</w:t>
            </w:r>
            <w:r w:rsidRPr="002E33CB">
              <w:rPr>
                <w:rFonts w:ascii="Times New Roman" w:eastAsia="標楷體" w:hAnsi="Times New Roman" w:cs="Times New Roman"/>
              </w:rPr>
              <w:t>243</w:t>
            </w:r>
            <w:r w:rsidRPr="002E33CB">
              <w:rPr>
                <w:rFonts w:ascii="Times New Roman" w:eastAsia="標楷體" w:hAnsi="Times New Roman" w:cs="Times New Roman"/>
              </w:rPr>
              <w:t>）〈客上座〉止，共</w:t>
            </w:r>
            <w:r w:rsidRPr="002E33CB">
              <w:rPr>
                <w:rFonts w:ascii="Times New Roman" w:eastAsia="標楷體" w:hAnsi="Times New Roman" w:cs="Times New Roman"/>
              </w:rPr>
              <w:t>36</w:t>
            </w:r>
            <w:r w:rsidRPr="002E33CB">
              <w:rPr>
                <w:rFonts w:ascii="Times New Roman" w:eastAsia="標楷體" w:hAnsi="Times New Roman" w:cs="Times New Roman"/>
              </w:rPr>
              <w:t>項目，而《毘尼母經》也</w:t>
            </w:r>
            <w:r w:rsidRPr="002E33CB">
              <w:rPr>
                <w:rFonts w:ascii="Times New Roman" w:eastAsia="標楷體" w:hAnsi="Times New Roman" w:cs="Times New Roman"/>
                <w:b/>
              </w:rPr>
              <w:t>沒有</w:t>
            </w:r>
            <w:r w:rsidRPr="002E33CB">
              <w:rPr>
                <w:rFonts w:ascii="Times New Roman" w:eastAsia="標楷體" w:hAnsi="Times New Roman" w:cs="Times New Roman"/>
              </w:rPr>
              <w:t>。〈闥賴吒〉、〈實覓罪〉、〈與學〉等，《僧祇律》本也有，</w:t>
            </w:r>
            <w:r w:rsidRPr="002E33CB">
              <w:rPr>
                <w:rFonts w:ascii="Times New Roman" w:eastAsia="標楷體" w:hAnsi="Times New Roman" w:cs="Times New Roman"/>
              </w:rPr>
              <w:t xml:space="preserve">  </w:t>
            </w:r>
            <w:r w:rsidRPr="002E33CB">
              <w:rPr>
                <w:rFonts w:ascii="Times New Roman" w:eastAsia="標楷體" w:hAnsi="Times New Roman" w:cs="Times New Roman"/>
                <w:b/>
              </w:rPr>
              <w:t>所以這大概是《毘尼母經》脫落了的</w:t>
            </w:r>
            <w:r w:rsidRPr="002E33CB">
              <w:rPr>
                <w:rFonts w:ascii="Times New Roman" w:eastAsia="新細明體" w:hAnsi="Times New Roman" w:cs="Times New Roman"/>
                <w:b/>
              </w:rPr>
              <w:t>。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233</w:t>
            </w:r>
            <w:r w:rsidRPr="002E33CB">
              <w:rPr>
                <w:rFonts w:ascii="Times New Roman" w:hAnsi="Times New Roman" w:cs="Times New Roman"/>
              </w:rPr>
              <w:t>缽法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234</w:t>
            </w:r>
            <w:r w:rsidRPr="002E33CB">
              <w:rPr>
                <w:rFonts w:ascii="Times New Roman" w:hAnsi="Times New Roman" w:cs="Times New Roman"/>
              </w:rPr>
              <w:t>衣法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235</w:t>
            </w:r>
            <w:r w:rsidRPr="002E33CB">
              <w:rPr>
                <w:rFonts w:ascii="Times New Roman" w:hAnsi="Times New Roman" w:cs="Times New Roman"/>
              </w:rPr>
              <w:t>尼師壇法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221</w:t>
            </w:r>
            <w:r w:rsidRPr="002E33CB">
              <w:rPr>
                <w:rFonts w:ascii="Times New Roman" w:hAnsi="Times New Roman" w:cs="Times New Roman"/>
              </w:rPr>
              <w:t>缽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222</w:t>
            </w:r>
            <w:r w:rsidRPr="002E33CB">
              <w:rPr>
                <w:rFonts w:ascii="Times New Roman" w:hAnsi="Times New Roman" w:cs="Times New Roman"/>
              </w:rPr>
              <w:t>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223</w:t>
            </w:r>
            <w:r w:rsidRPr="002E33CB">
              <w:rPr>
                <w:rFonts w:ascii="Times New Roman" w:hAnsi="Times New Roman" w:cs="Times New Roman"/>
              </w:rPr>
              <w:t>尼師壇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236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</w:rPr>
              <w:t>7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鍼法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237</w:t>
            </w:r>
            <w:r w:rsidRPr="002E33CB">
              <w:rPr>
                <w:rFonts w:ascii="Times New Roman" w:hAnsi="Times New Roman" w:cs="Times New Roman"/>
              </w:rPr>
              <w:t>鍼筒法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224</w:t>
            </w:r>
            <w:r w:rsidRPr="002E33CB">
              <w:rPr>
                <w:rFonts w:ascii="Times New Roman" w:hAnsi="Times New Roman" w:cs="Times New Roman"/>
              </w:rPr>
              <w:t>鍼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225</w:t>
            </w:r>
            <w:r w:rsidRPr="002E33CB">
              <w:rPr>
                <w:rFonts w:ascii="Times New Roman" w:hAnsi="Times New Roman" w:cs="Times New Roman"/>
              </w:rPr>
              <w:t>鍼房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238</w:t>
            </w:r>
            <w:r w:rsidRPr="002E33CB">
              <w:rPr>
                <w:rFonts w:ascii="Times New Roman" w:hAnsi="Times New Roman" w:cs="Times New Roman"/>
              </w:rPr>
              <w:t>淨水瓶法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239</w:t>
            </w:r>
            <w:r w:rsidRPr="002E33CB">
              <w:rPr>
                <w:rFonts w:ascii="Times New Roman" w:hAnsi="Times New Roman" w:cs="Times New Roman"/>
              </w:rPr>
              <w:t>常用水瓶法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227</w:t>
            </w:r>
            <w:r w:rsidRPr="002E33CB">
              <w:rPr>
                <w:rFonts w:ascii="Times New Roman" w:hAnsi="Times New Roman" w:cs="Times New Roman"/>
              </w:rPr>
              <w:t>水瓶</w:t>
            </w:r>
            <w:r w:rsidRPr="002E33CB">
              <w:rPr>
                <w:rFonts w:ascii="Times New Roman" w:hAnsi="Times New Roman" w:cs="Times New Roman"/>
              </w:rPr>
              <w:t>228</w:t>
            </w:r>
            <w:r w:rsidRPr="002E33CB">
              <w:rPr>
                <w:rFonts w:ascii="Times New Roman" w:hAnsi="Times New Roman" w:cs="Times New Roman"/>
              </w:rPr>
              <w:t>澡罐</w:t>
            </w:r>
            <w:r w:rsidRPr="002E33CB">
              <w:rPr>
                <w:rFonts w:ascii="Times New Roman" w:hAnsi="Times New Roman" w:cs="Times New Roman"/>
              </w:rPr>
              <w:t>229</w:t>
            </w:r>
            <w:r w:rsidRPr="002E33CB">
              <w:rPr>
                <w:rFonts w:ascii="Times New Roman" w:hAnsi="Times New Roman" w:cs="Times New Roman"/>
              </w:rPr>
              <w:t>瓶蓋</w:t>
            </w:r>
            <w:r w:rsidRPr="002E33CB">
              <w:rPr>
                <w:rFonts w:ascii="Times New Roman" w:hAnsi="Times New Roman" w:cs="Times New Roman"/>
              </w:rPr>
              <w:t>230</w:t>
            </w:r>
            <w:r w:rsidRPr="002E33CB">
              <w:rPr>
                <w:rFonts w:ascii="Times New Roman" w:hAnsi="Times New Roman" w:cs="Times New Roman"/>
              </w:rPr>
              <w:t>水</w:t>
            </w:r>
            <w:r w:rsidRPr="002E33CB">
              <w:rPr>
                <w:rFonts w:ascii="Times New Roman" w:hAnsi="Times New Roman" w:cs="Times New Roman"/>
              </w:rPr>
              <w:t>231</w:t>
            </w:r>
            <w:r w:rsidRPr="002E33CB">
              <w:rPr>
                <w:rFonts w:ascii="Times New Roman" w:hAnsi="Times New Roman" w:cs="Times New Roman"/>
              </w:rPr>
              <w:t>飲水器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240</w:t>
            </w:r>
            <w:r w:rsidRPr="002E33CB">
              <w:rPr>
                <w:rFonts w:ascii="Times New Roman" w:hAnsi="Times New Roman" w:cs="Times New Roman"/>
              </w:rPr>
              <w:t>粥法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241</w:t>
            </w:r>
            <w:r w:rsidRPr="002E33CB">
              <w:rPr>
                <w:rFonts w:ascii="Times New Roman" w:hAnsi="Times New Roman" w:cs="Times New Roman"/>
              </w:rPr>
              <w:t>食法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242</w:t>
            </w:r>
            <w:r w:rsidRPr="002E33CB">
              <w:rPr>
                <w:rFonts w:ascii="Times New Roman" w:hAnsi="Times New Roman" w:cs="Times New Roman"/>
              </w:rPr>
              <w:t>食處法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226</w:t>
            </w:r>
            <w:r w:rsidRPr="002E33CB">
              <w:rPr>
                <w:rFonts w:ascii="Times New Roman" w:hAnsi="Times New Roman" w:cs="Times New Roman"/>
              </w:rPr>
              <w:t>粥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232</w:t>
            </w:r>
            <w:r w:rsidRPr="002E33CB">
              <w:rPr>
                <w:rFonts w:ascii="Times New Roman" w:hAnsi="Times New Roman" w:cs="Times New Roman"/>
              </w:rPr>
              <w:t>食蒲闍尼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233</w:t>
            </w:r>
            <w:r w:rsidRPr="002E33CB">
              <w:rPr>
                <w:rFonts w:ascii="Times New Roman" w:hAnsi="Times New Roman" w:cs="Times New Roman"/>
              </w:rPr>
              <w:t>食時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243</w:t>
            </w:r>
            <w:r w:rsidRPr="002E33CB">
              <w:rPr>
                <w:rFonts w:ascii="Times New Roman" w:hAnsi="Times New Roman" w:cs="Times New Roman"/>
              </w:rPr>
              <w:t>與食法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234</w:t>
            </w:r>
            <w:r w:rsidRPr="002E33CB">
              <w:rPr>
                <w:rFonts w:ascii="Times New Roman" w:hAnsi="Times New Roman" w:cs="Times New Roman"/>
              </w:rPr>
              <w:t>食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235</w:t>
            </w:r>
            <w:r w:rsidRPr="002E33CB">
              <w:rPr>
                <w:rFonts w:ascii="Times New Roman" w:hAnsi="Times New Roman" w:cs="Times New Roman"/>
              </w:rPr>
              <w:t>受食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244</w:t>
            </w:r>
            <w:r w:rsidRPr="002E33CB">
              <w:rPr>
                <w:rFonts w:ascii="Times New Roman" w:hAnsi="Times New Roman" w:cs="Times New Roman"/>
              </w:rPr>
              <w:t>乞食法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236</w:t>
            </w:r>
            <w:r w:rsidRPr="002E33CB">
              <w:rPr>
                <w:rFonts w:ascii="Times New Roman" w:hAnsi="Times New Roman" w:cs="Times New Roman"/>
              </w:rPr>
              <w:t>乞食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237</w:t>
            </w:r>
            <w:r w:rsidRPr="002E33CB">
              <w:rPr>
                <w:rFonts w:ascii="Times New Roman" w:hAnsi="Times New Roman" w:cs="Times New Roman"/>
              </w:rPr>
              <w:t>請食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245</w:t>
            </w:r>
            <w:r w:rsidRPr="002E33CB">
              <w:rPr>
                <w:rFonts w:ascii="Times New Roman" w:hAnsi="Times New Roman" w:cs="Times New Roman"/>
              </w:rPr>
              <w:t>乞食人法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246</w:t>
            </w:r>
            <w:r w:rsidRPr="002E33CB">
              <w:rPr>
                <w:rFonts w:ascii="Times New Roman" w:hAnsi="Times New Roman" w:cs="Times New Roman"/>
              </w:rPr>
              <w:t>乞食持來法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247</w:t>
            </w:r>
            <w:r w:rsidRPr="002E33CB">
              <w:rPr>
                <w:rFonts w:ascii="Times New Roman" w:hAnsi="Times New Roman" w:cs="Times New Roman"/>
              </w:rPr>
              <w:t>阿蘭若法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248</w:t>
            </w:r>
            <w:r w:rsidRPr="002E33CB">
              <w:rPr>
                <w:rFonts w:ascii="Times New Roman" w:hAnsi="Times New Roman" w:cs="Times New Roman"/>
              </w:rPr>
              <w:t>阿蘭若上座法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238</w:t>
            </w:r>
            <w:r w:rsidRPr="002E33CB">
              <w:rPr>
                <w:rFonts w:ascii="Times New Roman" w:hAnsi="Times New Roman" w:cs="Times New Roman"/>
              </w:rPr>
              <w:t>阿練若比丘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239</w:t>
            </w:r>
            <w:r w:rsidRPr="002E33CB">
              <w:rPr>
                <w:rFonts w:ascii="Times New Roman" w:hAnsi="Times New Roman" w:cs="Times New Roman"/>
              </w:rPr>
              <w:t>阿練若上座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249</w:t>
            </w:r>
            <w:r w:rsidRPr="002E33CB">
              <w:rPr>
                <w:rFonts w:ascii="Times New Roman" w:hAnsi="Times New Roman" w:cs="Times New Roman"/>
              </w:rPr>
              <w:t>近聚落住法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250</w:t>
            </w:r>
            <w:r w:rsidRPr="002E33CB">
              <w:rPr>
                <w:rFonts w:ascii="Times New Roman" w:hAnsi="Times New Roman" w:cs="Times New Roman"/>
              </w:rPr>
              <w:t>近聚落住上座法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240</w:t>
            </w:r>
            <w:r w:rsidRPr="002E33CB">
              <w:rPr>
                <w:rFonts w:ascii="Times New Roman" w:hAnsi="Times New Roman" w:cs="Times New Roman"/>
              </w:rPr>
              <w:t>聚落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241</w:t>
            </w:r>
            <w:r w:rsidRPr="002E33CB">
              <w:rPr>
                <w:rFonts w:ascii="Times New Roman" w:hAnsi="Times New Roman" w:cs="Times New Roman"/>
              </w:rPr>
              <w:t>聚落中上座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348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251</w:t>
            </w:r>
            <w:r w:rsidRPr="002E33CB">
              <w:rPr>
                <w:rFonts w:ascii="Times New Roman" w:hAnsi="Times New Roman" w:cs="Times New Roman"/>
              </w:rPr>
              <w:t>洗足盆法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252</w:t>
            </w:r>
            <w:r w:rsidRPr="002E33CB">
              <w:rPr>
                <w:rFonts w:ascii="Times New Roman" w:hAnsi="Times New Roman" w:cs="Times New Roman"/>
              </w:rPr>
              <w:t>洗足上座法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246</w:t>
            </w:r>
            <w:r w:rsidRPr="002E33CB">
              <w:rPr>
                <w:rFonts w:ascii="Times New Roman" w:hAnsi="Times New Roman" w:cs="Times New Roman"/>
              </w:rPr>
              <w:t>洗足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247</w:t>
            </w:r>
            <w:r w:rsidRPr="002E33CB">
              <w:rPr>
                <w:rFonts w:ascii="Times New Roman" w:hAnsi="Times New Roman" w:cs="Times New Roman"/>
              </w:rPr>
              <w:t>洗足上座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253</w:t>
            </w:r>
            <w:r w:rsidRPr="002E33CB">
              <w:rPr>
                <w:rFonts w:ascii="Times New Roman" w:hAnsi="Times New Roman" w:cs="Times New Roman"/>
              </w:rPr>
              <w:t>客比丘法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254</w:t>
            </w:r>
            <w:r w:rsidRPr="002E33CB">
              <w:rPr>
                <w:rFonts w:ascii="Times New Roman" w:hAnsi="Times New Roman" w:cs="Times New Roman"/>
              </w:rPr>
              <w:t>客比丘上座法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242</w:t>
            </w:r>
            <w:r w:rsidRPr="002E33CB">
              <w:rPr>
                <w:rFonts w:ascii="Times New Roman" w:hAnsi="Times New Roman" w:cs="Times New Roman"/>
              </w:rPr>
              <w:t>客比丘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243</w:t>
            </w:r>
            <w:r w:rsidRPr="002E33CB">
              <w:rPr>
                <w:rFonts w:ascii="Times New Roman" w:hAnsi="Times New Roman" w:cs="Times New Roman"/>
              </w:rPr>
              <w:t>客上座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255</w:t>
            </w:r>
            <w:r w:rsidRPr="002E33CB">
              <w:rPr>
                <w:rFonts w:ascii="Times New Roman" w:hAnsi="Times New Roman" w:cs="Times New Roman"/>
              </w:rPr>
              <w:t>欲行比丘法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256</w:t>
            </w:r>
            <w:r w:rsidRPr="002E33CB">
              <w:rPr>
                <w:rFonts w:ascii="Times New Roman" w:hAnsi="Times New Roman" w:cs="Times New Roman"/>
              </w:rPr>
              <w:t>欲行比丘上座法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244</w:t>
            </w:r>
            <w:r w:rsidRPr="002E33CB">
              <w:rPr>
                <w:rFonts w:ascii="Times New Roman" w:hAnsi="Times New Roman" w:cs="Times New Roman"/>
              </w:rPr>
              <w:t>行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245</w:t>
            </w:r>
            <w:r w:rsidRPr="002E33CB">
              <w:rPr>
                <w:rFonts w:ascii="Times New Roman" w:hAnsi="Times New Roman" w:cs="Times New Roman"/>
              </w:rPr>
              <w:t>行上座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shd w:val="pct15" w:color="auto" w:fill="FFFFFF"/>
                <w:lang w:eastAsia="zh-CN"/>
              </w:rPr>
              <w:t>175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去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  <w:lang w:eastAsia="zh-CN"/>
              </w:rPr>
              <w:t xml:space="preserve"> 176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去上座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257</w:t>
            </w:r>
            <w:r w:rsidRPr="002E33CB">
              <w:rPr>
                <w:rFonts w:ascii="Times New Roman" w:hAnsi="Times New Roman" w:cs="Times New Roman"/>
              </w:rPr>
              <w:t>非時（行）法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258</w:t>
            </w:r>
            <w:r w:rsidRPr="002E33CB">
              <w:rPr>
                <w:rFonts w:ascii="Times New Roman" w:hAnsi="Times New Roman" w:cs="Times New Roman"/>
              </w:rPr>
              <w:t>非時會法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259</w:t>
            </w:r>
            <w:r w:rsidRPr="002E33CB">
              <w:rPr>
                <w:rFonts w:ascii="Times New Roman" w:hAnsi="Times New Roman" w:cs="Times New Roman"/>
              </w:rPr>
              <w:t>非時會上座法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252</w:t>
            </w:r>
            <w:r w:rsidRPr="002E33CB">
              <w:rPr>
                <w:rFonts w:ascii="Times New Roman" w:hAnsi="Times New Roman" w:cs="Times New Roman"/>
              </w:rPr>
              <w:t>非時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253</w:t>
            </w:r>
            <w:r w:rsidRPr="002E33CB">
              <w:rPr>
                <w:rFonts w:ascii="Times New Roman" w:hAnsi="Times New Roman" w:cs="Times New Roman"/>
              </w:rPr>
              <w:t>非時僧集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254</w:t>
            </w:r>
            <w:r w:rsidRPr="002E33CB">
              <w:rPr>
                <w:rFonts w:ascii="Times New Roman" w:hAnsi="Times New Roman" w:cs="Times New Roman"/>
              </w:rPr>
              <w:t>非時僧集上座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>177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非時入聚落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178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非時集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179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非時上座集法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260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8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會坐法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261</w:t>
            </w:r>
            <w:r w:rsidRPr="002E33CB">
              <w:rPr>
                <w:rFonts w:ascii="Times New Roman" w:hAnsi="Times New Roman" w:cs="Times New Roman"/>
              </w:rPr>
              <w:t>會坐上座法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248</w:t>
            </w:r>
            <w:r w:rsidRPr="002E33CB">
              <w:rPr>
                <w:rFonts w:ascii="Times New Roman" w:hAnsi="Times New Roman" w:cs="Times New Roman"/>
              </w:rPr>
              <w:t>集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249</w:t>
            </w:r>
            <w:r w:rsidRPr="002E33CB">
              <w:rPr>
                <w:rFonts w:ascii="Times New Roman" w:hAnsi="Times New Roman" w:cs="Times New Roman"/>
              </w:rPr>
              <w:t>集上座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180</w:t>
            </w:r>
            <w:r w:rsidRPr="002E33CB">
              <w:rPr>
                <w:rFonts w:ascii="Times New Roman" w:hAnsi="Times New Roman" w:cs="Times New Roman"/>
              </w:rPr>
              <w:t>法會</w:t>
            </w:r>
            <w:r w:rsidRPr="002E33CB">
              <w:rPr>
                <w:rFonts w:ascii="Times New Roman" w:eastAsia="SimSun" w:hAnsi="Times New Roman" w:cs="Times New Roman"/>
              </w:rPr>
              <w:t xml:space="preserve"> 181</w:t>
            </w:r>
            <w:r w:rsidRPr="002E33CB">
              <w:rPr>
                <w:rFonts w:ascii="Times New Roman" w:hAnsi="Times New Roman" w:cs="Times New Roman"/>
              </w:rPr>
              <w:t>法會上座</w:t>
            </w:r>
            <w:r w:rsidRPr="002E33CB">
              <w:rPr>
                <w:rFonts w:ascii="Times New Roman" w:eastAsia="SimSun" w:hAnsi="Times New Roman" w:cs="Times New Roman"/>
              </w:rPr>
              <w:t xml:space="preserve"> 182</w:t>
            </w:r>
            <w:r w:rsidRPr="002E33CB">
              <w:rPr>
                <w:rFonts w:ascii="Times New Roman" w:hAnsi="Times New Roman" w:cs="Times New Roman"/>
              </w:rPr>
              <w:t>說法者</w:t>
            </w:r>
            <w:r w:rsidRPr="002E33CB">
              <w:rPr>
                <w:rFonts w:ascii="Times New Roman" w:eastAsia="SimSun" w:hAnsi="Times New Roman" w:cs="Times New Roman"/>
              </w:rPr>
              <w:t xml:space="preserve"> 183</w:t>
            </w:r>
            <w:r w:rsidRPr="002E33CB">
              <w:rPr>
                <w:rFonts w:ascii="Times New Roman" w:hAnsi="Times New Roman" w:cs="Times New Roman"/>
              </w:rPr>
              <w:t>說者眾上座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262</w:t>
            </w:r>
            <w:r w:rsidRPr="002E33CB">
              <w:rPr>
                <w:rFonts w:ascii="Times New Roman" w:hAnsi="Times New Roman" w:cs="Times New Roman"/>
              </w:rPr>
              <w:t>說法人法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263</w:t>
            </w:r>
            <w:r w:rsidRPr="002E33CB">
              <w:rPr>
                <w:rFonts w:ascii="Times New Roman" w:hAnsi="Times New Roman" w:cs="Times New Roman"/>
              </w:rPr>
              <w:t>說法人上座法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250</w:t>
            </w:r>
            <w:r w:rsidRPr="002E33CB">
              <w:rPr>
                <w:rFonts w:ascii="Times New Roman" w:hAnsi="Times New Roman" w:cs="Times New Roman"/>
              </w:rPr>
              <w:t>說法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251</w:t>
            </w:r>
            <w:r w:rsidRPr="002E33CB">
              <w:rPr>
                <w:rFonts w:ascii="Times New Roman" w:hAnsi="Times New Roman" w:cs="Times New Roman"/>
              </w:rPr>
              <w:t>說法上座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264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264</w:t>
            </w:r>
            <w:r w:rsidRPr="002E33CB">
              <w:rPr>
                <w:rFonts w:ascii="Times New Roman" w:hAnsi="Times New Roman" w:cs="Times New Roman"/>
              </w:rPr>
              <w:t>說法法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265</w:t>
            </w:r>
            <w:r w:rsidRPr="002E33CB">
              <w:rPr>
                <w:rFonts w:ascii="Times New Roman" w:hAnsi="Times New Roman" w:cs="Times New Roman"/>
              </w:rPr>
              <w:t>不說法法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255</w:t>
            </w:r>
            <w:r w:rsidRPr="002E33CB">
              <w:rPr>
                <w:rFonts w:ascii="Times New Roman" w:hAnsi="Times New Roman" w:cs="Times New Roman"/>
              </w:rPr>
              <w:t>唄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256</w:t>
            </w:r>
            <w:r w:rsidRPr="002E33CB">
              <w:rPr>
                <w:rFonts w:ascii="Times New Roman" w:hAnsi="Times New Roman" w:cs="Times New Roman"/>
              </w:rPr>
              <w:t>不唄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266</w:t>
            </w:r>
            <w:r w:rsidRPr="002E33CB">
              <w:rPr>
                <w:rFonts w:ascii="Times New Roman" w:hAnsi="Times New Roman" w:cs="Times New Roman"/>
              </w:rPr>
              <w:t>安居法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267</w:t>
            </w:r>
            <w:r w:rsidRPr="002E33CB">
              <w:rPr>
                <w:rFonts w:ascii="Times New Roman" w:hAnsi="Times New Roman" w:cs="Times New Roman"/>
              </w:rPr>
              <w:t>安居中法</w:t>
            </w:r>
            <w:r w:rsidRPr="002E33CB">
              <w:rPr>
                <w:rFonts w:ascii="Times New Roman" w:hAnsi="Times New Roman" w:cs="Times New Roman"/>
              </w:rPr>
              <w:t>268</w:t>
            </w:r>
            <w:r w:rsidRPr="002E33CB">
              <w:rPr>
                <w:rFonts w:ascii="Times New Roman" w:hAnsi="Times New Roman" w:cs="Times New Roman"/>
              </w:rPr>
              <w:t>安居上座法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269</w:t>
            </w:r>
            <w:r w:rsidRPr="002E33CB">
              <w:rPr>
                <w:rFonts w:ascii="Times New Roman" w:hAnsi="Times New Roman" w:cs="Times New Roman"/>
              </w:rPr>
              <w:t>安居竟法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257</w:t>
            </w:r>
            <w:r w:rsidRPr="002E33CB">
              <w:rPr>
                <w:rFonts w:ascii="Times New Roman" w:hAnsi="Times New Roman" w:cs="Times New Roman"/>
              </w:rPr>
              <w:t>求安居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258</w:t>
            </w:r>
            <w:r w:rsidRPr="002E33CB">
              <w:rPr>
                <w:rFonts w:ascii="Times New Roman" w:hAnsi="Times New Roman" w:cs="Times New Roman"/>
              </w:rPr>
              <w:t>安居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259</w:t>
            </w:r>
            <w:r w:rsidRPr="002E33CB">
              <w:rPr>
                <w:rFonts w:ascii="Times New Roman" w:hAnsi="Times New Roman" w:cs="Times New Roman"/>
              </w:rPr>
              <w:t>安居上座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260</w:t>
            </w:r>
            <w:r w:rsidRPr="002E33CB">
              <w:rPr>
                <w:rFonts w:ascii="Times New Roman" w:hAnsi="Times New Roman" w:cs="Times New Roman"/>
              </w:rPr>
              <w:t>安居竟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 w:hint="eastAsia"/>
                <w:szCs w:val="24"/>
                <w:shd w:val="pct15" w:color="auto" w:fill="FFFFFF"/>
              </w:rPr>
              <w:t>（</w:t>
            </w:r>
            <w:r w:rsidRPr="002E33CB">
              <w:rPr>
                <w:rFonts w:ascii="Times New Roman" w:eastAsia="SimSun" w:hAnsi="Times New Roman" w:cs="Times New Roman" w:hint="eastAsia"/>
                <w:szCs w:val="24"/>
                <w:shd w:val="pct15" w:color="auto" w:fill="FFFFFF"/>
              </w:rPr>
              <w:t>B</w:t>
            </w:r>
            <w:r w:rsidRPr="002E33CB">
              <w:rPr>
                <w:rFonts w:ascii="Times New Roman" w:eastAsia="SimSun" w:hAnsi="Times New Roman" w:cs="Times New Roman" w:hint="eastAsia"/>
                <w:szCs w:val="24"/>
                <w:shd w:val="pct15" w:color="auto" w:fill="FFFFFF"/>
              </w:rPr>
              <w:t>）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>192</w:t>
            </w:r>
            <w:r w:rsidRPr="002E33CB">
              <w:rPr>
                <w:rFonts w:ascii="Times New Roman" w:hAnsi="Times New Roman" w:cs="Times New Roman"/>
                <w:szCs w:val="24"/>
                <w:shd w:val="pct15" w:color="auto" w:fill="FFFFFF"/>
              </w:rPr>
              <w:t>受安居時籌量法</w:t>
            </w:r>
            <w:r w:rsidRPr="002E33CB">
              <w:rPr>
                <w:rFonts w:ascii="Times New Roman" w:eastAsia="SimSun" w:hAnsi="Times New Roman" w:cs="Times New Roman"/>
                <w:szCs w:val="24"/>
                <w:shd w:val="pct15" w:color="auto" w:fill="FFFFFF"/>
              </w:rPr>
              <w:t>193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受安居法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194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安居中上座法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195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安居竟事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270</w:t>
            </w:r>
            <w:r w:rsidRPr="002E33CB">
              <w:rPr>
                <w:rFonts w:ascii="Times New Roman" w:hAnsi="Times New Roman" w:cs="Times New Roman"/>
              </w:rPr>
              <w:t>受眾法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271</w:t>
            </w:r>
            <w:r w:rsidRPr="002E33CB">
              <w:rPr>
                <w:rFonts w:ascii="Times New Roman" w:hAnsi="Times New Roman" w:cs="Times New Roman"/>
              </w:rPr>
              <w:t>往眾會法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272</w:t>
            </w:r>
            <w:r w:rsidRPr="002E33CB">
              <w:rPr>
                <w:rFonts w:ascii="Times New Roman" w:hAnsi="Times New Roman" w:cs="Times New Roman"/>
              </w:rPr>
              <w:t>受眾法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273</w:t>
            </w:r>
            <w:r w:rsidRPr="002E33CB">
              <w:rPr>
                <w:rFonts w:ascii="Times New Roman" w:hAnsi="Times New Roman" w:cs="Times New Roman"/>
              </w:rPr>
              <w:t>受眾上座法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261</w:t>
            </w:r>
            <w:r w:rsidRPr="002E33CB">
              <w:rPr>
                <w:rFonts w:ascii="Times New Roman" w:hAnsi="Times New Roman" w:cs="Times New Roman"/>
              </w:rPr>
              <w:t>眾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262</w:t>
            </w:r>
            <w:r w:rsidRPr="002E33CB">
              <w:rPr>
                <w:rFonts w:ascii="Times New Roman" w:hAnsi="Times New Roman" w:cs="Times New Roman"/>
              </w:rPr>
              <w:t>入眾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263</w:t>
            </w:r>
            <w:r w:rsidRPr="002E33CB">
              <w:rPr>
                <w:rFonts w:ascii="Times New Roman" w:hAnsi="Times New Roman" w:cs="Times New Roman"/>
              </w:rPr>
              <w:t>安居中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264</w:t>
            </w:r>
            <w:r w:rsidRPr="002E33CB">
              <w:rPr>
                <w:rFonts w:ascii="Times New Roman" w:hAnsi="Times New Roman" w:cs="Times New Roman"/>
              </w:rPr>
              <w:t>安居中上座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187</w:t>
            </w:r>
            <w:r w:rsidRPr="002E33CB">
              <w:rPr>
                <w:rFonts w:ascii="Times New Roman" w:hAnsi="Times New Roman" w:cs="Times New Roman"/>
              </w:rPr>
              <w:t>入大眾法</w:t>
            </w:r>
            <w:r w:rsidRPr="002E33CB">
              <w:rPr>
                <w:rFonts w:ascii="Times New Roman" w:eastAsia="SimSun" w:hAnsi="Times New Roman" w:cs="Times New Roman"/>
              </w:rPr>
              <w:t xml:space="preserve"> 188</w:t>
            </w:r>
            <w:r w:rsidRPr="002E33CB">
              <w:rPr>
                <w:rFonts w:ascii="Times New Roman" w:hAnsi="Times New Roman" w:cs="Times New Roman"/>
              </w:rPr>
              <w:t>眾主法</w:t>
            </w:r>
            <w:r w:rsidRPr="002E33CB">
              <w:rPr>
                <w:rFonts w:ascii="Times New Roman" w:eastAsia="SimSun" w:hAnsi="Times New Roman" w:cs="Times New Roman"/>
              </w:rPr>
              <w:t xml:space="preserve"> 189</w:t>
            </w:r>
            <w:r w:rsidRPr="002E33CB">
              <w:rPr>
                <w:rFonts w:ascii="Times New Roman" w:hAnsi="Times New Roman" w:cs="Times New Roman"/>
                <w:szCs w:val="24"/>
              </w:rPr>
              <w:t>眾中說法上座法</w:t>
            </w:r>
            <w:r w:rsidRPr="002E33CB">
              <w:rPr>
                <w:rFonts w:ascii="SimSun" w:eastAsia="SimSun" w:hAnsi="SimSun" w:cs="Times New Roman" w:hint="eastAsia"/>
                <w:szCs w:val="24"/>
              </w:rPr>
              <w:t xml:space="preserve"> 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274</w:t>
            </w:r>
            <w:r w:rsidRPr="002E33CB">
              <w:rPr>
                <w:rFonts w:ascii="Times New Roman" w:hAnsi="Times New Roman" w:cs="Times New Roman"/>
              </w:rPr>
              <w:t>說波羅提木叉法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265</w:t>
            </w:r>
            <w:r w:rsidRPr="002E33CB">
              <w:rPr>
                <w:rFonts w:ascii="Times New Roman" w:hAnsi="Times New Roman" w:cs="Times New Roman"/>
              </w:rPr>
              <w:t>布薩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266</w:t>
            </w:r>
            <w:r w:rsidRPr="002E33CB">
              <w:rPr>
                <w:rFonts w:ascii="Times New Roman" w:hAnsi="Times New Roman" w:cs="Times New Roman"/>
              </w:rPr>
              <w:t>說戒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 w:hint="eastAsia"/>
                <w:shd w:val="pct15" w:color="auto" w:fill="FFFFFF"/>
                <w:lang w:eastAsia="zh-CN"/>
              </w:rPr>
              <w:t>（</w:t>
            </w:r>
            <w:r w:rsidRPr="002E33CB">
              <w:rPr>
                <w:rFonts w:ascii="Times New Roman" w:eastAsia="SimSun" w:hAnsi="Times New Roman" w:cs="Times New Roman" w:hint="eastAsia"/>
                <w:shd w:val="pct15" w:color="auto" w:fill="FFFFFF"/>
                <w:lang w:eastAsia="zh-CN"/>
              </w:rPr>
              <w:t>A</w:t>
            </w:r>
            <w:r w:rsidRPr="002E33CB">
              <w:rPr>
                <w:rFonts w:ascii="Times New Roman" w:eastAsia="SimSun" w:hAnsi="Times New Roman" w:cs="Times New Roman" w:hint="eastAsia"/>
                <w:shd w:val="pct15" w:color="auto" w:fill="FFFFFF"/>
                <w:lang w:eastAsia="zh-CN"/>
              </w:rPr>
              <w:t>）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>190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說戒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191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布薩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275</w:t>
            </w:r>
            <w:r w:rsidRPr="002E33CB">
              <w:rPr>
                <w:rFonts w:ascii="Times New Roman" w:hAnsi="Times New Roman" w:cs="Times New Roman"/>
              </w:rPr>
              <w:t>說波羅提木叉人法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276</w:t>
            </w:r>
            <w:r w:rsidRPr="002E33CB">
              <w:rPr>
                <w:rFonts w:ascii="Times New Roman" w:hAnsi="Times New Roman" w:cs="Times New Roman"/>
              </w:rPr>
              <w:t>僧會法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267</w:t>
            </w:r>
            <w:r w:rsidRPr="002E33CB">
              <w:rPr>
                <w:rFonts w:ascii="Times New Roman" w:hAnsi="Times New Roman" w:cs="Times New Roman"/>
              </w:rPr>
              <w:t>說戒者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268</w:t>
            </w:r>
            <w:r w:rsidRPr="002E33CB">
              <w:rPr>
                <w:rFonts w:ascii="Times New Roman" w:hAnsi="Times New Roman" w:cs="Times New Roman"/>
              </w:rPr>
              <w:t>說戒上座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277</w:t>
            </w:r>
            <w:r w:rsidRPr="002E33CB">
              <w:rPr>
                <w:rFonts w:ascii="Times New Roman" w:hAnsi="Times New Roman" w:cs="Times New Roman"/>
              </w:rPr>
              <w:t>上座法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278</w:t>
            </w:r>
            <w:r w:rsidRPr="002E33CB">
              <w:rPr>
                <w:rFonts w:ascii="Times New Roman" w:hAnsi="Times New Roman" w:cs="Times New Roman"/>
              </w:rPr>
              <w:t>中座法</w:t>
            </w:r>
            <w:r w:rsidRPr="002E33CB">
              <w:rPr>
                <w:rFonts w:ascii="Times New Roman" w:hAnsi="Times New Roman" w:cs="Times New Roman"/>
              </w:rPr>
              <w:t>279</w:t>
            </w:r>
            <w:r w:rsidRPr="002E33CB">
              <w:rPr>
                <w:rFonts w:ascii="Times New Roman" w:hAnsi="Times New Roman" w:cs="Times New Roman"/>
              </w:rPr>
              <w:t>下座法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269</w:t>
            </w:r>
            <w:r w:rsidRPr="002E33CB">
              <w:rPr>
                <w:rFonts w:ascii="Times New Roman" w:hAnsi="Times New Roman" w:cs="Times New Roman"/>
              </w:rPr>
              <w:t>上座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270</w:t>
            </w:r>
            <w:r w:rsidRPr="002E33CB">
              <w:rPr>
                <w:rFonts w:ascii="Times New Roman" w:hAnsi="Times New Roman" w:cs="Times New Roman"/>
              </w:rPr>
              <w:t>中座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271</w:t>
            </w:r>
            <w:r w:rsidRPr="002E33CB">
              <w:rPr>
                <w:rFonts w:ascii="Times New Roman" w:hAnsi="Times New Roman" w:cs="Times New Roman"/>
              </w:rPr>
              <w:t>下座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196</w:t>
            </w:r>
            <w:r w:rsidRPr="002E33CB">
              <w:rPr>
                <w:rFonts w:ascii="Times New Roman" w:hAnsi="Times New Roman" w:cs="Times New Roman"/>
              </w:rPr>
              <w:t>眾</w:t>
            </w:r>
            <w:r w:rsidRPr="002E33CB">
              <w:rPr>
                <w:rFonts w:ascii="Times New Roman" w:eastAsia="SimSun" w:hAnsi="Times New Roman" w:cs="Times New Roman"/>
              </w:rPr>
              <w:t xml:space="preserve"> 197</w:t>
            </w:r>
            <w:r w:rsidRPr="002E33CB">
              <w:rPr>
                <w:rFonts w:ascii="Times New Roman" w:hAnsi="Times New Roman" w:cs="Times New Roman"/>
              </w:rPr>
              <w:t>入僧法</w:t>
            </w:r>
            <w:r w:rsidRPr="002E33CB">
              <w:rPr>
                <w:rFonts w:ascii="Times New Roman" w:eastAsia="SimSun" w:hAnsi="Times New Roman" w:cs="Times New Roman"/>
              </w:rPr>
              <w:t xml:space="preserve"> 198</w:t>
            </w:r>
            <w:r w:rsidRPr="002E33CB">
              <w:rPr>
                <w:rFonts w:ascii="Times New Roman" w:hAnsi="Times New Roman" w:cs="Times New Roman"/>
              </w:rPr>
              <w:t>入僧中坐法</w:t>
            </w:r>
            <w:r w:rsidRPr="002E33CB">
              <w:rPr>
                <w:rFonts w:ascii="Times New Roman" w:eastAsia="SimSun" w:hAnsi="Times New Roman" w:cs="Times New Roman"/>
              </w:rPr>
              <w:t xml:space="preserve"> 199</w:t>
            </w:r>
            <w:r w:rsidRPr="002E33CB">
              <w:rPr>
                <w:rFonts w:ascii="Times New Roman" w:hAnsi="Times New Roman" w:cs="Times New Roman"/>
              </w:rPr>
              <w:t>上座法</w:t>
            </w:r>
            <w:r w:rsidRPr="002E33CB">
              <w:rPr>
                <w:rFonts w:ascii="Times New Roman" w:eastAsia="SimSun" w:hAnsi="Times New Roman" w:cs="Times New Roman"/>
              </w:rPr>
              <w:t xml:space="preserve"> 200</w:t>
            </w:r>
            <w:r w:rsidRPr="002E33CB">
              <w:rPr>
                <w:rFonts w:ascii="Times New Roman" w:hAnsi="Times New Roman" w:cs="Times New Roman"/>
              </w:rPr>
              <w:t>中座法</w:t>
            </w:r>
            <w:r w:rsidRPr="002E33CB">
              <w:rPr>
                <w:rFonts w:ascii="Times New Roman" w:eastAsia="SimSun" w:hAnsi="Times New Roman" w:cs="Times New Roman"/>
              </w:rPr>
              <w:t xml:space="preserve"> 201</w:t>
            </w:r>
            <w:r w:rsidRPr="002E33CB">
              <w:rPr>
                <w:rFonts w:ascii="Times New Roman" w:hAnsi="Times New Roman" w:cs="Times New Roman"/>
              </w:rPr>
              <w:t>下座法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202</w:t>
            </w:r>
            <w:r w:rsidRPr="002E33CB">
              <w:rPr>
                <w:rFonts w:ascii="Times New Roman" w:hAnsi="Times New Roman" w:cs="Times New Roman"/>
                <w:szCs w:val="24"/>
              </w:rPr>
              <w:t>一切僧所應行法</w:t>
            </w:r>
          </w:p>
        </w:tc>
      </w:tr>
      <w:tr w:rsidR="002E33CB" w:rsidRPr="002E33CB" w:rsidTr="002E33CB">
        <w:trPr>
          <w:trHeight w:val="336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280</w:t>
            </w:r>
            <w:r w:rsidRPr="002E33CB">
              <w:rPr>
                <w:rFonts w:ascii="Times New Roman" w:hAnsi="Times New Roman" w:cs="Times New Roman"/>
              </w:rPr>
              <w:t>上中下座法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281</w:t>
            </w:r>
            <w:r w:rsidRPr="002E33CB">
              <w:rPr>
                <w:rFonts w:ascii="Times New Roman" w:hAnsi="Times New Roman" w:cs="Times New Roman"/>
              </w:rPr>
              <w:t>浴室法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282</w:t>
            </w:r>
            <w:r w:rsidRPr="002E33CB">
              <w:rPr>
                <w:rFonts w:ascii="Times New Roman" w:hAnsi="Times New Roman" w:cs="Times New Roman"/>
              </w:rPr>
              <w:t>浴室洗法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283</w:t>
            </w:r>
            <w:r w:rsidRPr="002E33CB">
              <w:rPr>
                <w:rFonts w:ascii="Times New Roman" w:hAnsi="Times New Roman" w:cs="Times New Roman"/>
              </w:rPr>
              <w:t>浴室上座法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272</w:t>
            </w:r>
            <w:r w:rsidRPr="002E33CB">
              <w:rPr>
                <w:rFonts w:ascii="Times New Roman" w:hAnsi="Times New Roman" w:cs="Times New Roman"/>
              </w:rPr>
              <w:t>浴室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273</w:t>
            </w:r>
            <w:r w:rsidRPr="002E33CB">
              <w:rPr>
                <w:rFonts w:ascii="Times New Roman" w:hAnsi="Times New Roman" w:cs="Times New Roman"/>
              </w:rPr>
              <w:t>洗浴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274</w:t>
            </w:r>
            <w:r w:rsidRPr="002E33CB">
              <w:rPr>
                <w:rFonts w:ascii="Times New Roman" w:hAnsi="Times New Roman" w:cs="Times New Roman"/>
              </w:rPr>
              <w:t>浴室上座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203</w:t>
            </w:r>
            <w:r w:rsidRPr="002E33CB">
              <w:rPr>
                <w:rFonts w:ascii="Times New Roman" w:hAnsi="Times New Roman" w:cs="Times New Roman"/>
              </w:rPr>
              <w:t>浴室法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204</w:t>
            </w:r>
            <w:r w:rsidRPr="002E33CB">
              <w:rPr>
                <w:rFonts w:ascii="Times New Roman" w:hAnsi="Times New Roman" w:cs="Times New Roman"/>
              </w:rPr>
              <w:t>入浴室洗法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205</w:t>
            </w:r>
            <w:r w:rsidRPr="002E33CB">
              <w:rPr>
                <w:rFonts w:ascii="Times New Roman" w:hAnsi="Times New Roman" w:cs="Times New Roman"/>
                <w:szCs w:val="24"/>
              </w:rPr>
              <w:t>浴室上座所作法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284</w:t>
            </w:r>
            <w:r w:rsidRPr="002E33CB">
              <w:rPr>
                <w:rFonts w:ascii="Times New Roman" w:hAnsi="Times New Roman" w:cs="Times New Roman"/>
              </w:rPr>
              <w:t>和上法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285</w:t>
            </w:r>
            <w:r w:rsidRPr="002E33CB">
              <w:rPr>
                <w:rFonts w:ascii="Times New Roman" w:hAnsi="Times New Roman" w:cs="Times New Roman"/>
              </w:rPr>
              <w:t>共行弟子法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275</w:t>
            </w:r>
            <w:r w:rsidRPr="002E33CB">
              <w:rPr>
                <w:rFonts w:ascii="Times New Roman" w:hAnsi="Times New Roman" w:cs="Times New Roman"/>
              </w:rPr>
              <w:t>和上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276</w:t>
            </w:r>
            <w:r w:rsidRPr="002E33CB">
              <w:rPr>
                <w:rFonts w:ascii="Times New Roman" w:hAnsi="Times New Roman" w:cs="Times New Roman"/>
              </w:rPr>
              <w:t>共行弟子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206</w:t>
            </w:r>
            <w:r w:rsidRPr="002E33CB">
              <w:rPr>
                <w:rFonts w:ascii="Times New Roman" w:hAnsi="Times New Roman" w:cs="Times New Roman"/>
              </w:rPr>
              <w:t>共行弟子共宿弟子奉事和尚阿闍梨法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207</w:t>
            </w:r>
            <w:r w:rsidRPr="002E33CB">
              <w:rPr>
                <w:rFonts w:ascii="Times New Roman" w:hAnsi="Times New Roman" w:cs="Times New Roman"/>
              </w:rPr>
              <w:t>和尚阿闍梨畜弟子法</w:t>
            </w:r>
            <w:r w:rsidRPr="002E33CB">
              <w:rPr>
                <w:rFonts w:ascii="Times New Roman" w:eastAsia="SimSun" w:hAnsi="Times New Roman" w:cs="Times New Roman"/>
              </w:rPr>
              <w:t xml:space="preserve"> 208</w:t>
            </w:r>
            <w:r w:rsidRPr="002E33CB">
              <w:rPr>
                <w:rFonts w:ascii="Times New Roman" w:hAnsi="Times New Roman" w:cs="Times New Roman"/>
              </w:rPr>
              <w:t>沙彌法</w:t>
            </w:r>
          </w:p>
        </w:tc>
      </w:tr>
      <w:tr w:rsidR="002E33CB" w:rsidRPr="002E33CB" w:rsidTr="002E33CB">
        <w:trPr>
          <w:trHeight w:val="265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286</w:t>
            </w:r>
            <w:r w:rsidRPr="002E33CB">
              <w:rPr>
                <w:rFonts w:ascii="Times New Roman" w:hAnsi="Times New Roman" w:cs="Times New Roman"/>
              </w:rPr>
              <w:t>阿闍黎法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287</w:t>
            </w:r>
            <w:r w:rsidRPr="002E33CB">
              <w:rPr>
                <w:rFonts w:ascii="Times New Roman" w:hAnsi="Times New Roman" w:cs="Times New Roman"/>
              </w:rPr>
              <w:t>近行弟子法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277</w:t>
            </w:r>
            <w:r w:rsidRPr="002E33CB">
              <w:rPr>
                <w:rFonts w:ascii="Times New Roman" w:hAnsi="Times New Roman" w:cs="Times New Roman"/>
              </w:rPr>
              <w:t>阿闍黎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278</w:t>
            </w:r>
            <w:r w:rsidRPr="002E33CB">
              <w:rPr>
                <w:rFonts w:ascii="Times New Roman" w:hAnsi="Times New Roman" w:cs="Times New Roman"/>
              </w:rPr>
              <w:t>近住弟子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288</w:t>
            </w:r>
            <w:r w:rsidRPr="002E33CB">
              <w:rPr>
                <w:rFonts w:ascii="Times New Roman" w:hAnsi="Times New Roman" w:cs="Times New Roman"/>
              </w:rPr>
              <w:t>沙彌法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279</w:t>
            </w:r>
            <w:r w:rsidRPr="002E33CB">
              <w:rPr>
                <w:rFonts w:ascii="Times New Roman" w:hAnsi="Times New Roman" w:cs="Times New Roman"/>
              </w:rPr>
              <w:t>沙彌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289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6</w:t>
            </w:r>
            <w:r w:rsidRPr="002E33CB">
              <w:rPr>
                <w:rFonts w:ascii="Times New Roman" w:eastAsia="SimSun" w:hAnsi="Times New Roman" w:cs="Times New Roman" w:hint="eastAsia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9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出力法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280</w:t>
            </w:r>
            <w:r w:rsidRPr="002E33CB">
              <w:rPr>
                <w:rFonts w:ascii="Times New Roman" w:hAnsi="Times New Roman" w:cs="Times New Roman"/>
              </w:rPr>
              <w:t>治罪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290</w:t>
            </w:r>
            <w:r w:rsidRPr="002E33CB">
              <w:rPr>
                <w:rFonts w:ascii="Times New Roman" w:hAnsi="Times New Roman" w:cs="Times New Roman"/>
              </w:rPr>
              <w:t>隨後比丘法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291</w:t>
            </w:r>
            <w:r w:rsidRPr="002E33CB">
              <w:rPr>
                <w:rFonts w:ascii="Times New Roman" w:hAnsi="Times New Roman" w:cs="Times New Roman"/>
              </w:rPr>
              <w:t>常入出家比丘法</w:t>
            </w:r>
            <w:r w:rsidRPr="002E33CB">
              <w:rPr>
                <w:rFonts w:ascii="Times New Roman" w:hAnsi="Times New Roman" w:cs="Times New Roman"/>
              </w:rPr>
              <w:t>292</w:t>
            </w:r>
            <w:r w:rsidRPr="002E33CB">
              <w:rPr>
                <w:rFonts w:ascii="Times New Roman" w:hAnsi="Times New Roman" w:cs="Times New Roman"/>
              </w:rPr>
              <w:t>至家法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293</w:t>
            </w:r>
            <w:r w:rsidRPr="002E33CB">
              <w:rPr>
                <w:rFonts w:ascii="Times New Roman" w:hAnsi="Times New Roman" w:cs="Times New Roman"/>
              </w:rPr>
              <w:t>住家法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294</w:t>
            </w:r>
            <w:r w:rsidRPr="002E33CB">
              <w:rPr>
                <w:rFonts w:ascii="Times New Roman" w:hAnsi="Times New Roman" w:cs="Times New Roman"/>
              </w:rPr>
              <w:t>住家上座法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281</w:t>
            </w:r>
            <w:r w:rsidRPr="002E33CB">
              <w:rPr>
                <w:rFonts w:ascii="Times New Roman" w:hAnsi="Times New Roman" w:cs="Times New Roman"/>
              </w:rPr>
              <w:t>後行比丘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282</w:t>
            </w:r>
            <w:r w:rsidRPr="002E33CB">
              <w:rPr>
                <w:rFonts w:ascii="Times New Roman" w:hAnsi="Times New Roman" w:cs="Times New Roman"/>
              </w:rPr>
              <w:t>入家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283</w:t>
            </w:r>
            <w:r w:rsidRPr="002E33CB">
              <w:rPr>
                <w:rFonts w:ascii="Times New Roman" w:hAnsi="Times New Roman" w:cs="Times New Roman"/>
              </w:rPr>
              <w:t>入白衣舍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284</w:t>
            </w:r>
            <w:r w:rsidRPr="002E33CB">
              <w:rPr>
                <w:rFonts w:ascii="Times New Roman" w:hAnsi="Times New Roman" w:cs="Times New Roman"/>
              </w:rPr>
              <w:t>入家坐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285</w:t>
            </w:r>
            <w:r w:rsidRPr="002E33CB">
              <w:rPr>
                <w:rFonts w:ascii="Times New Roman" w:hAnsi="Times New Roman" w:cs="Times New Roman"/>
              </w:rPr>
              <w:t>白衣家上座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209</w:t>
            </w:r>
            <w:r w:rsidRPr="002E33CB">
              <w:rPr>
                <w:rFonts w:ascii="Times New Roman" w:hAnsi="Times New Roman" w:cs="Times New Roman"/>
              </w:rPr>
              <w:t>前行比丘法</w:t>
            </w:r>
            <w:r w:rsidRPr="002E33CB">
              <w:rPr>
                <w:rFonts w:ascii="Times New Roman" w:eastAsia="SimSun" w:hAnsi="Times New Roman" w:cs="Times New Roman"/>
              </w:rPr>
              <w:t xml:space="preserve"> 210</w:t>
            </w:r>
            <w:r w:rsidRPr="002E33CB">
              <w:rPr>
                <w:rFonts w:ascii="Times New Roman" w:hAnsi="Times New Roman" w:cs="Times New Roman"/>
              </w:rPr>
              <w:t>後行比丘法</w:t>
            </w:r>
            <w:r w:rsidRPr="002E33CB">
              <w:rPr>
                <w:rFonts w:ascii="Times New Roman" w:eastAsia="SimSun" w:hAnsi="Times New Roman" w:cs="Times New Roman"/>
              </w:rPr>
              <w:t xml:space="preserve"> 211</w:t>
            </w:r>
            <w:r w:rsidRPr="002E33CB">
              <w:rPr>
                <w:rFonts w:ascii="Times New Roman" w:hAnsi="Times New Roman" w:cs="Times New Roman"/>
              </w:rPr>
              <w:t>為檀越師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212</w:t>
            </w:r>
            <w:r w:rsidRPr="002E33CB">
              <w:rPr>
                <w:rFonts w:ascii="Times New Roman" w:hAnsi="Times New Roman" w:cs="Times New Roman"/>
              </w:rPr>
              <w:t>入檀越舍</w:t>
            </w:r>
            <w:r w:rsidRPr="002E33CB">
              <w:rPr>
                <w:rFonts w:ascii="Times New Roman" w:eastAsia="SimSun" w:hAnsi="Times New Roman" w:cs="Times New Roman"/>
              </w:rPr>
              <w:t xml:space="preserve"> 213</w:t>
            </w:r>
            <w:r w:rsidRPr="002E33CB">
              <w:rPr>
                <w:rFonts w:ascii="Times New Roman" w:hAnsi="Times New Roman" w:cs="Times New Roman"/>
              </w:rPr>
              <w:t>入坐法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214</w:t>
            </w:r>
            <w:r w:rsidRPr="002E33CB">
              <w:rPr>
                <w:rFonts w:ascii="Times New Roman" w:hAnsi="Times New Roman" w:cs="Times New Roman"/>
                <w:szCs w:val="24"/>
              </w:rPr>
              <w:t>入家中上座法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29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5</w:t>
            </w:r>
            <w:r w:rsidRPr="002E33CB">
              <w:rPr>
                <w:rFonts w:ascii="Times New Roman" w:hAnsi="Times New Roman" w:cs="Times New Roman"/>
              </w:rPr>
              <w:t>共語言法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6</w:t>
            </w:r>
            <w:r w:rsidRPr="002E33CB">
              <w:rPr>
                <w:rFonts w:ascii="Times New Roman" w:hAnsi="Times New Roman" w:cs="Times New Roman"/>
              </w:rPr>
              <w:t>息法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286</w:t>
            </w:r>
            <w:r w:rsidRPr="002E33CB">
              <w:rPr>
                <w:rFonts w:ascii="Times New Roman" w:hAnsi="Times New Roman" w:cs="Times New Roman"/>
              </w:rPr>
              <w:t>共語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287</w:t>
            </w:r>
            <w:r w:rsidRPr="002E33CB">
              <w:rPr>
                <w:rFonts w:ascii="Times New Roman" w:hAnsi="Times New Roman" w:cs="Times New Roman"/>
              </w:rPr>
              <w:t>消息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215</w:t>
            </w:r>
            <w:r w:rsidRPr="002E33CB">
              <w:rPr>
                <w:rFonts w:ascii="Times New Roman" w:hAnsi="Times New Roman" w:cs="Times New Roman"/>
              </w:rPr>
              <w:t>語言法</w:t>
            </w:r>
            <w:r w:rsidRPr="002E33CB">
              <w:rPr>
                <w:rFonts w:ascii="Times New Roman" w:eastAsia="SimSun" w:hAnsi="Times New Roman" w:cs="Times New Roman"/>
              </w:rPr>
              <w:t xml:space="preserve"> 216</w:t>
            </w:r>
            <w:r w:rsidRPr="002E33CB">
              <w:rPr>
                <w:rFonts w:ascii="Times New Roman" w:hAnsi="Times New Roman" w:cs="Times New Roman"/>
              </w:rPr>
              <w:t>道行中息</w:t>
            </w:r>
            <w:r w:rsidRPr="002E33CB">
              <w:rPr>
                <w:rFonts w:ascii="Times New Roman" w:eastAsia="SimSun" w:hAnsi="Times New Roman" w:cs="Times New Roman"/>
              </w:rPr>
              <w:t xml:space="preserve"> 217</w:t>
            </w:r>
            <w:r w:rsidRPr="002E33CB">
              <w:rPr>
                <w:rFonts w:ascii="Times New Roman" w:hAnsi="Times New Roman" w:cs="Times New Roman"/>
              </w:rPr>
              <w:t>失依止</w:t>
            </w:r>
            <w:r w:rsidRPr="002E33CB">
              <w:rPr>
                <w:rFonts w:ascii="Times New Roman" w:eastAsia="SimSun" w:hAnsi="Times New Roman" w:cs="Times New Roman"/>
              </w:rPr>
              <w:t xml:space="preserve"> 218</w:t>
            </w:r>
            <w:r w:rsidRPr="002E33CB">
              <w:rPr>
                <w:rFonts w:ascii="Times New Roman" w:hAnsi="Times New Roman" w:cs="Times New Roman"/>
              </w:rPr>
              <w:t>捨法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29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7</w:t>
            </w:r>
            <w:r w:rsidRPr="002E33CB">
              <w:rPr>
                <w:rFonts w:ascii="Times New Roman" w:hAnsi="Times New Roman" w:cs="Times New Roman"/>
              </w:rPr>
              <w:t>漉水囊法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8</w:t>
            </w:r>
            <w:r w:rsidRPr="002E33CB">
              <w:rPr>
                <w:rFonts w:ascii="Times New Roman" w:hAnsi="Times New Roman" w:cs="Times New Roman"/>
              </w:rPr>
              <w:t>經行法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291</w:t>
            </w:r>
            <w:r w:rsidRPr="002E33CB">
              <w:rPr>
                <w:rFonts w:ascii="Times New Roman" w:hAnsi="Times New Roman" w:cs="Times New Roman"/>
              </w:rPr>
              <w:t>漉水囊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290</w:t>
            </w:r>
            <w:r w:rsidRPr="002E33CB">
              <w:rPr>
                <w:rFonts w:ascii="Times New Roman" w:hAnsi="Times New Roman" w:cs="Times New Roman"/>
              </w:rPr>
              <w:t>經行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29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9</w:t>
            </w:r>
            <w:r w:rsidRPr="002E33CB">
              <w:rPr>
                <w:rFonts w:ascii="Times New Roman" w:hAnsi="Times New Roman" w:cs="Times New Roman"/>
              </w:rPr>
              <w:t>虛空法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288</w:t>
            </w:r>
            <w:r w:rsidRPr="002E33CB">
              <w:rPr>
                <w:rFonts w:ascii="Times New Roman" w:hAnsi="Times New Roman" w:cs="Times New Roman"/>
              </w:rPr>
              <w:t>空中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>225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虛空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226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出氣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227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掃地法</w:t>
            </w:r>
            <w:r w:rsidRPr="002E33CB">
              <w:rPr>
                <w:rFonts w:ascii="Times New Roman" w:eastAsia="SimSun" w:hAnsi="Times New Roman" w:cs="Times New Roman"/>
                <w:shd w:val="pct15" w:color="auto" w:fill="FFFFFF"/>
              </w:rPr>
              <w:t xml:space="preserve"> 228</w:t>
            </w:r>
            <w:r w:rsidRPr="002E33CB">
              <w:rPr>
                <w:rFonts w:ascii="Times New Roman" w:hAnsi="Times New Roman" w:cs="Times New Roman"/>
                <w:shd w:val="pct15" w:color="auto" w:fill="FFFFFF"/>
              </w:rPr>
              <w:t>食粥法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289</w:t>
            </w:r>
            <w:r w:rsidRPr="002E33CB">
              <w:rPr>
                <w:rFonts w:ascii="Times New Roman" w:hAnsi="Times New Roman" w:cs="Times New Roman"/>
              </w:rPr>
              <w:t>迦絺那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292</w:t>
            </w:r>
            <w:r w:rsidRPr="002E33CB">
              <w:rPr>
                <w:rFonts w:ascii="Times New Roman" w:hAnsi="Times New Roman" w:cs="Times New Roman"/>
              </w:rPr>
              <w:t>下風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300</w:t>
            </w:r>
            <w:r w:rsidRPr="002E33CB">
              <w:rPr>
                <w:rFonts w:ascii="Times New Roman" w:hAnsi="Times New Roman" w:cs="Times New Roman"/>
              </w:rPr>
              <w:t>便利法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1</w:t>
            </w:r>
            <w:r w:rsidRPr="002E33CB">
              <w:rPr>
                <w:rFonts w:ascii="Times New Roman" w:hAnsi="Times New Roman" w:cs="Times New Roman"/>
              </w:rPr>
              <w:t>近廁法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2</w:t>
            </w:r>
            <w:r w:rsidRPr="002E33CB">
              <w:rPr>
                <w:rFonts w:ascii="Times New Roman" w:hAnsi="Times New Roman" w:cs="Times New Roman"/>
              </w:rPr>
              <w:t>廁板法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3</w:t>
            </w:r>
            <w:r w:rsidRPr="002E33CB">
              <w:rPr>
                <w:rFonts w:ascii="Times New Roman" w:hAnsi="Times New Roman" w:cs="Times New Roman"/>
              </w:rPr>
              <w:t>廁上座法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2E33CB">
              <w:rPr>
                <w:rFonts w:ascii="Times New Roman" w:hAnsi="Times New Roman" w:cs="Times New Roman"/>
              </w:rPr>
              <w:t>293</w:t>
            </w:r>
            <w:r w:rsidRPr="002E33CB">
              <w:rPr>
                <w:rFonts w:ascii="Times New Roman" w:hAnsi="Times New Roman" w:cs="Times New Roman"/>
              </w:rPr>
              <w:t>入廁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294</w:t>
            </w:r>
            <w:r w:rsidRPr="002E33CB">
              <w:rPr>
                <w:rFonts w:ascii="Times New Roman" w:hAnsi="Times New Roman" w:cs="Times New Roman"/>
              </w:rPr>
              <w:t>廁邊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295</w:t>
            </w:r>
            <w:r w:rsidRPr="002E33CB">
              <w:rPr>
                <w:rFonts w:ascii="Times New Roman" w:hAnsi="Times New Roman" w:cs="Times New Roman"/>
              </w:rPr>
              <w:t>廁屣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296</w:t>
            </w:r>
            <w:r w:rsidRPr="002E33CB">
              <w:rPr>
                <w:rFonts w:ascii="Times New Roman" w:hAnsi="Times New Roman" w:cs="Times New Roman"/>
              </w:rPr>
              <w:t>廁上座</w:t>
            </w:r>
          </w:p>
        </w:tc>
        <w:tc>
          <w:tcPr>
            <w:tcW w:w="2941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219</w:t>
            </w:r>
            <w:r w:rsidRPr="002E33CB">
              <w:rPr>
                <w:rFonts w:ascii="Times New Roman" w:hAnsi="Times New Roman" w:cs="Times New Roman"/>
              </w:rPr>
              <w:t>經行</w:t>
            </w:r>
            <w:r w:rsidRPr="002E33CB">
              <w:rPr>
                <w:rFonts w:ascii="Times New Roman" w:eastAsia="SimSun" w:hAnsi="Times New Roman" w:cs="Times New Roman"/>
              </w:rPr>
              <w:t xml:space="preserve"> 220</w:t>
            </w:r>
            <w:r w:rsidRPr="002E33CB">
              <w:rPr>
                <w:rFonts w:ascii="Times New Roman" w:hAnsi="Times New Roman" w:cs="Times New Roman"/>
              </w:rPr>
              <w:t>經行舍</w:t>
            </w:r>
            <w:r w:rsidRPr="002E33CB">
              <w:rPr>
                <w:rFonts w:ascii="Times New Roman" w:eastAsia="SimSun" w:hAnsi="Times New Roman" w:cs="Times New Roman"/>
              </w:rPr>
              <w:t xml:space="preserve"> 221</w:t>
            </w:r>
            <w:r w:rsidRPr="002E33CB">
              <w:rPr>
                <w:rFonts w:ascii="Times New Roman" w:hAnsi="Times New Roman" w:cs="Times New Roman"/>
              </w:rPr>
              <w:t>然火</w:t>
            </w:r>
            <w:r w:rsidRPr="002E33CB">
              <w:rPr>
                <w:rFonts w:ascii="Times New Roman" w:eastAsia="SimSun" w:hAnsi="Times New Roman" w:cs="Times New Roman"/>
              </w:rPr>
              <w:t xml:space="preserve"> 222</w:t>
            </w:r>
            <w:r w:rsidRPr="002E33CB">
              <w:rPr>
                <w:rFonts w:ascii="Times New Roman" w:hAnsi="Times New Roman" w:cs="Times New Roman"/>
              </w:rPr>
              <w:t>小便處</w:t>
            </w:r>
            <w:r w:rsidRPr="002E33CB">
              <w:rPr>
                <w:rFonts w:ascii="Times New Roman" w:eastAsia="SimSun" w:hAnsi="Times New Roman" w:cs="Times New Roman"/>
              </w:rPr>
              <w:t xml:space="preserve"> 223</w:t>
            </w:r>
            <w:r w:rsidRPr="002E33CB">
              <w:rPr>
                <w:rFonts w:ascii="Times New Roman" w:hAnsi="Times New Roman" w:cs="Times New Roman"/>
              </w:rPr>
              <w:t>洗足器</w:t>
            </w:r>
            <w:r w:rsidRPr="002E33CB">
              <w:rPr>
                <w:rFonts w:ascii="Times New Roman" w:eastAsia="SimSun" w:hAnsi="Times New Roman" w:cs="Times New Roman"/>
              </w:rPr>
              <w:t xml:space="preserve"> 224</w:t>
            </w:r>
            <w:r w:rsidRPr="002E33CB">
              <w:rPr>
                <w:rFonts w:ascii="Times New Roman" w:hAnsi="Times New Roman" w:cs="Times New Roman"/>
              </w:rPr>
              <w:t>熏缽爐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4</w:t>
            </w:r>
            <w:r w:rsidRPr="002E33CB">
              <w:rPr>
                <w:rFonts w:ascii="Times New Roman" w:hAnsi="Times New Roman" w:cs="Times New Roman"/>
              </w:rPr>
              <w:t>拭法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5</w:t>
            </w:r>
            <w:r w:rsidRPr="002E33CB">
              <w:rPr>
                <w:rFonts w:ascii="Times New Roman" w:hAnsi="Times New Roman" w:cs="Times New Roman"/>
              </w:rPr>
              <w:t>洗處法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6</w:t>
            </w:r>
            <w:r w:rsidRPr="002E33CB">
              <w:rPr>
                <w:rFonts w:ascii="Times New Roman" w:hAnsi="Times New Roman" w:cs="Times New Roman"/>
              </w:rPr>
              <w:t>近洗處法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7</w:t>
            </w:r>
            <w:r w:rsidRPr="002E33CB">
              <w:rPr>
                <w:rFonts w:ascii="Times New Roman" w:hAnsi="Times New Roman" w:cs="Times New Roman"/>
              </w:rPr>
              <w:t>洗處板法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  <w:shd w:val="pct15" w:color="auto" w:fill="FFFFFF"/>
              </w:rPr>
              <w:t>304</w:t>
            </w:r>
            <w:r w:rsidRPr="002E33CB">
              <w:rPr>
                <w:rFonts w:ascii="Times New Roman" w:hAnsi="Times New Roman" w:cs="Times New Roman"/>
              </w:rPr>
              <w:t>籌草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297</w:t>
            </w:r>
            <w:r w:rsidRPr="002E33CB">
              <w:rPr>
                <w:rFonts w:ascii="Times New Roman" w:hAnsi="Times New Roman" w:cs="Times New Roman"/>
              </w:rPr>
              <w:t>洗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298</w:t>
            </w:r>
            <w:r w:rsidRPr="002E33CB">
              <w:rPr>
                <w:rFonts w:ascii="Times New Roman" w:hAnsi="Times New Roman" w:cs="Times New Roman"/>
              </w:rPr>
              <w:t>大行已洗手處</w:t>
            </w:r>
            <w:r w:rsidRPr="002E33CB">
              <w:rPr>
                <w:rFonts w:ascii="Times New Roman" w:hAnsi="Times New Roman" w:cs="Times New Roman"/>
              </w:rPr>
              <w:t>299</w:t>
            </w:r>
            <w:r w:rsidRPr="002E33CB">
              <w:rPr>
                <w:rFonts w:ascii="Times New Roman" w:hAnsi="Times New Roman" w:cs="Times New Roman"/>
              </w:rPr>
              <w:t>洗處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hd w:val="pct15" w:color="auto" w:fill="FFFFFF"/>
              </w:rPr>
            </w:pPr>
            <w:r w:rsidRPr="002E33CB">
              <w:rPr>
                <w:rFonts w:ascii="Times New Roman" w:eastAsia="SimSun" w:hAnsi="Times New Roman" w:cs="Times New Roman"/>
              </w:rPr>
              <w:t>229</w:t>
            </w:r>
            <w:r w:rsidRPr="002E33CB">
              <w:rPr>
                <w:rFonts w:ascii="Times New Roman" w:hAnsi="Times New Roman" w:cs="Times New Roman"/>
              </w:rPr>
              <w:t>上廁法</w:t>
            </w:r>
            <w:r w:rsidRPr="002E33CB">
              <w:rPr>
                <w:rFonts w:ascii="Times New Roman" w:eastAsia="SimSun" w:hAnsi="Times New Roman" w:cs="Times New Roman"/>
              </w:rPr>
              <w:t xml:space="preserve"> 230</w:t>
            </w:r>
            <w:r w:rsidRPr="002E33CB">
              <w:rPr>
                <w:rFonts w:ascii="Times New Roman" w:hAnsi="Times New Roman" w:cs="Times New Roman"/>
              </w:rPr>
              <w:t>廁籌法</w:t>
            </w:r>
            <w:r w:rsidRPr="002E33CB">
              <w:rPr>
                <w:rFonts w:ascii="Times New Roman" w:eastAsia="SimSun" w:hAnsi="Times New Roman" w:cs="Times New Roman"/>
              </w:rPr>
              <w:t xml:space="preserve"> 231</w:t>
            </w:r>
            <w:r w:rsidRPr="002E33CB">
              <w:rPr>
                <w:rFonts w:ascii="Times New Roman" w:hAnsi="Times New Roman" w:cs="Times New Roman"/>
              </w:rPr>
              <w:t>上廁用水法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8</w:t>
            </w:r>
            <w:r w:rsidRPr="002E33CB">
              <w:rPr>
                <w:rFonts w:ascii="Times New Roman" w:hAnsi="Times New Roman" w:cs="Times New Roman"/>
              </w:rPr>
              <w:t>洗處上座法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rPr>
          <w:trHeight w:val="684"/>
        </w:trPr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</w:t>
            </w:r>
            <w:r w:rsidRPr="002E33CB">
              <w:rPr>
                <w:rFonts w:ascii="Times New Roman" w:eastAsia="SimSun" w:hAnsi="Times New Roman" w:cs="Times New Roman"/>
              </w:rPr>
              <w:t>9</w:t>
            </w:r>
            <w:r w:rsidRPr="002E33CB">
              <w:rPr>
                <w:rFonts w:ascii="Times New Roman" w:hAnsi="Times New Roman" w:cs="Times New Roman"/>
              </w:rPr>
              <w:t>小便處法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</w:t>
            </w:r>
            <w:r w:rsidRPr="002E33CB">
              <w:rPr>
                <w:rFonts w:ascii="Times New Roman" w:eastAsia="SimSun" w:hAnsi="Times New Roman" w:cs="Times New Roman"/>
              </w:rPr>
              <w:t>10</w:t>
            </w:r>
            <w:r w:rsidRPr="002E33CB">
              <w:rPr>
                <w:rFonts w:ascii="Times New Roman" w:hAnsi="Times New Roman" w:cs="Times New Roman"/>
              </w:rPr>
              <w:t>近小便處法</w:t>
            </w: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</w:rPr>
              <w:t>1</w:t>
            </w:r>
            <w:r w:rsidRPr="002E33CB">
              <w:rPr>
                <w:rFonts w:ascii="Times New Roman" w:hAnsi="Times New Roman" w:cs="Times New Roman"/>
              </w:rPr>
              <w:t>小便處板法</w:t>
            </w:r>
            <w:r w:rsidRPr="002E33CB">
              <w:rPr>
                <w:rFonts w:ascii="Times New Roman" w:eastAsia="SimSun" w:hAnsi="Times New Roman" w:cs="Times New Roma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</w:rPr>
              <w:t>2</w:t>
            </w:r>
            <w:r w:rsidRPr="002E33CB">
              <w:rPr>
                <w:rFonts w:ascii="Times New Roman" w:hAnsi="Times New Roman" w:cs="Times New Roman"/>
              </w:rPr>
              <w:t>小便處上座法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SimSun" w:eastAsia="SimSun" w:hAnsi="SimSu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300</w:t>
            </w:r>
            <w:r w:rsidRPr="002E33CB">
              <w:rPr>
                <w:rFonts w:ascii="Times New Roman" w:hAnsi="Times New Roman" w:cs="Times New Roman"/>
              </w:rPr>
              <w:t>小便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301</w:t>
            </w:r>
            <w:r w:rsidRPr="002E33CB">
              <w:rPr>
                <w:rFonts w:ascii="Times New Roman" w:hAnsi="Times New Roman" w:cs="Times New Roman"/>
              </w:rPr>
              <w:t>小便處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</w:p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302</w:t>
            </w:r>
            <w:r w:rsidRPr="002E33CB">
              <w:rPr>
                <w:rFonts w:ascii="Times New Roman" w:hAnsi="Times New Roman" w:cs="Times New Roman"/>
              </w:rPr>
              <w:t>小便屣</w:t>
            </w:r>
            <w:r w:rsidRPr="002E33CB">
              <w:rPr>
                <w:rFonts w:ascii="SimSun" w:eastAsia="SimSun" w:hAnsi="SimSun" w:cs="Times New Roman" w:hint="eastAsia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303</w:t>
            </w:r>
            <w:r w:rsidRPr="002E33CB">
              <w:rPr>
                <w:rFonts w:ascii="Times New Roman" w:hAnsi="Times New Roman" w:cs="Times New Roman"/>
              </w:rPr>
              <w:t>小便上座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</w:rPr>
              <w:t>232</w:t>
            </w:r>
            <w:r w:rsidRPr="002E33CB">
              <w:rPr>
                <w:rFonts w:ascii="Times New Roman" w:hAnsi="Times New Roman" w:cs="Times New Roman"/>
              </w:rPr>
              <w:t>嚼楊枝法</w:t>
            </w:r>
            <w:r w:rsidRPr="002E33CB">
              <w:rPr>
                <w:rFonts w:ascii="Times New Roman" w:eastAsia="SimSun" w:hAnsi="Times New Roman" w:cs="Times New Roman"/>
              </w:rPr>
              <w:t xml:space="preserve"> 233</w:t>
            </w:r>
            <w:r w:rsidRPr="002E33CB">
              <w:rPr>
                <w:rFonts w:ascii="Times New Roman" w:hAnsi="Times New Roman" w:cs="Times New Roman"/>
              </w:rPr>
              <w:t>涕唾法</w:t>
            </w:r>
            <w:r w:rsidRPr="002E33CB">
              <w:rPr>
                <w:rFonts w:ascii="Times New Roman" w:eastAsia="SimSun" w:hAnsi="Times New Roman" w:cs="Times New Roman"/>
              </w:rPr>
              <w:t xml:space="preserve"> 234</w:t>
            </w:r>
            <w:r w:rsidRPr="002E33CB">
              <w:rPr>
                <w:rFonts w:ascii="Times New Roman" w:hAnsi="Times New Roman" w:cs="Times New Roman"/>
              </w:rPr>
              <w:t>擿齒法</w:t>
            </w:r>
            <w:r w:rsidRPr="002E33CB">
              <w:rPr>
                <w:rFonts w:ascii="Times New Roman" w:eastAsia="SimSun" w:hAnsi="Times New Roman" w:cs="Times New Roman"/>
              </w:rPr>
              <w:t xml:space="preserve"> 235</w:t>
            </w:r>
            <w:r w:rsidRPr="002E33CB">
              <w:rPr>
                <w:rFonts w:ascii="Times New Roman" w:hAnsi="Times New Roman" w:cs="Times New Roman"/>
              </w:rPr>
              <w:t>去耳垢法</w:t>
            </w:r>
            <w:r w:rsidRPr="002E33CB">
              <w:rPr>
                <w:rFonts w:ascii="Times New Roman" w:eastAsia="SimSun" w:hAnsi="Times New Roman" w:cs="Times New Roman"/>
              </w:rPr>
              <w:t xml:space="preserve"> 236</w:t>
            </w:r>
            <w:r w:rsidRPr="002E33CB">
              <w:rPr>
                <w:rFonts w:ascii="Times New Roman" w:hAnsi="Times New Roman" w:cs="Times New Roman"/>
              </w:rPr>
              <w:t>刮舌法</w:t>
            </w:r>
            <w:r w:rsidRPr="002E33CB">
              <w:rPr>
                <w:rFonts w:ascii="Times New Roman" w:eastAsia="SimSun" w:hAnsi="Times New Roman" w:cs="Times New Roman"/>
              </w:rPr>
              <w:t xml:space="preserve"> 237</w:t>
            </w:r>
            <w:r w:rsidRPr="002E33CB">
              <w:rPr>
                <w:rFonts w:ascii="Times New Roman" w:hAnsi="Times New Roman" w:cs="Times New Roman"/>
              </w:rPr>
              <w:t>小便法</w:t>
            </w: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3</w:t>
            </w:r>
            <w:r w:rsidRPr="002E33CB">
              <w:rPr>
                <w:rFonts w:ascii="Times New Roman" w:hAnsi="Times New Roman" w:cs="Times New Roman"/>
              </w:rPr>
              <w:t>唾法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305</w:t>
            </w:r>
            <w:r w:rsidRPr="002E33CB">
              <w:rPr>
                <w:rFonts w:ascii="Times New Roman" w:hAnsi="Times New Roman" w:cs="Times New Roman"/>
              </w:rPr>
              <w:t>唾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4</w:t>
            </w:r>
            <w:r w:rsidRPr="002E33CB">
              <w:rPr>
                <w:rFonts w:ascii="Times New Roman" w:hAnsi="Times New Roman" w:cs="Times New Roman"/>
              </w:rPr>
              <w:t>唾器法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5</w:t>
            </w:r>
            <w:r w:rsidRPr="002E33CB">
              <w:rPr>
                <w:rFonts w:ascii="Times New Roman" w:hAnsi="Times New Roman" w:cs="Times New Roman"/>
              </w:rPr>
              <w:t>缽支法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306</w:t>
            </w:r>
            <w:r w:rsidRPr="002E33CB">
              <w:rPr>
                <w:rFonts w:ascii="Times New Roman" w:hAnsi="Times New Roman" w:cs="Times New Roman"/>
              </w:rPr>
              <w:t>器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6</w:t>
            </w:r>
            <w:r w:rsidRPr="002E33CB">
              <w:rPr>
                <w:rFonts w:ascii="Times New Roman" w:hAnsi="Times New Roman" w:cs="Times New Roman"/>
              </w:rPr>
              <w:t>齒木法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7</w:t>
            </w:r>
            <w:r w:rsidRPr="002E33CB">
              <w:rPr>
                <w:rFonts w:ascii="Times New Roman" w:hAnsi="Times New Roman" w:cs="Times New Roman"/>
              </w:rPr>
              <w:t>擿齒法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307</w:t>
            </w:r>
            <w:r w:rsidRPr="002E33CB">
              <w:rPr>
                <w:rFonts w:ascii="Times New Roman" w:hAnsi="Times New Roman" w:cs="Times New Roman"/>
              </w:rPr>
              <w:t>齒木</w:t>
            </w:r>
            <w:r w:rsidRPr="002E33CB">
              <w:rPr>
                <w:rFonts w:ascii="SimSun" w:eastAsia="SimSun" w:hAnsi="SimSun" w:cs="Times New Roman" w:hint="eastAsia"/>
                <w:lang w:eastAsia="zh-CN"/>
              </w:rPr>
              <w:t xml:space="preserve"> </w:t>
            </w:r>
            <w:r w:rsidRPr="002E33CB">
              <w:rPr>
                <w:rFonts w:ascii="Times New Roman" w:hAnsi="Times New Roman" w:cs="Times New Roman"/>
              </w:rPr>
              <w:t>308</w:t>
            </w:r>
            <w:r w:rsidRPr="002E33CB">
              <w:rPr>
                <w:rFonts w:ascii="Times New Roman" w:hAnsi="Times New Roman" w:cs="Times New Roman"/>
              </w:rPr>
              <w:t>擿齒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lastRenderedPageBreak/>
              <w:t>31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8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[p.2</w:t>
            </w:r>
            <w:r w:rsidRPr="002E33CB">
              <w:rPr>
                <w:rFonts w:ascii="Times New Roman" w:eastAsia="SimSun" w:hAnsi="Times New Roman" w:cs="Times New Roman"/>
                <w:bCs/>
                <w:kern w:val="0"/>
                <w:sz w:val="20"/>
                <w:szCs w:val="20"/>
                <w:shd w:val="pct15" w:color="auto" w:fill="FFFFFF"/>
                <w:lang w:eastAsia="zh-CN"/>
              </w:rPr>
              <w:t>70</w:t>
            </w:r>
            <w:r w:rsidRPr="002E33CB">
              <w:rPr>
                <w:rFonts w:ascii="Times New Roman" w:hAnsi="Times New Roman" w:cs="Times New Roman"/>
                <w:bCs/>
                <w:kern w:val="0"/>
                <w:sz w:val="20"/>
                <w:szCs w:val="20"/>
                <w:shd w:val="pct15" w:color="auto" w:fill="FFFFFF"/>
              </w:rPr>
              <w:t>]</w:t>
            </w:r>
            <w:r w:rsidRPr="002E33CB">
              <w:rPr>
                <w:rFonts w:ascii="Times New Roman" w:hAnsi="Times New Roman" w:cs="Times New Roman"/>
              </w:rPr>
              <w:t>刮舌法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309</w:t>
            </w:r>
            <w:r w:rsidRPr="002E33CB">
              <w:rPr>
                <w:rFonts w:ascii="Times New Roman" w:hAnsi="Times New Roman" w:cs="Times New Roman"/>
              </w:rPr>
              <w:t>刮舌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</w:t>
            </w:r>
            <w:r w:rsidRPr="002E33CB">
              <w:rPr>
                <w:rFonts w:ascii="Times New Roman" w:eastAsia="SimSun" w:hAnsi="Times New Roman" w:cs="Times New Roman"/>
                <w:lang w:eastAsia="zh-CN"/>
              </w:rPr>
              <w:t>9</w:t>
            </w:r>
            <w:r w:rsidRPr="002E33CB">
              <w:rPr>
                <w:rFonts w:ascii="Times New Roman" w:hAnsi="Times New Roman" w:cs="Times New Roman"/>
              </w:rPr>
              <w:t>擿耳法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310</w:t>
            </w:r>
            <w:r w:rsidRPr="002E33CB">
              <w:rPr>
                <w:rFonts w:ascii="Times New Roman" w:hAnsi="Times New Roman" w:cs="Times New Roman"/>
              </w:rPr>
              <w:t>挑耳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  <w:tr w:rsidR="002E33CB" w:rsidRPr="002E33CB" w:rsidTr="002E33CB">
        <w:tc>
          <w:tcPr>
            <w:tcW w:w="2977" w:type="dxa"/>
            <w:gridSpan w:val="2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eastAsia="SimSun" w:hAnsi="Times New Roman" w:cs="Times New Roman"/>
                <w:b/>
                <w:shd w:val="pct15" w:color="auto" w:fill="FFFFFF"/>
                <w:lang w:eastAsia="zh-CN"/>
              </w:rPr>
            </w:pPr>
          </w:p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33CB">
              <w:rPr>
                <w:rFonts w:ascii="Times New Roman" w:hAnsi="Times New Roman" w:cs="Times New Roman"/>
                <w:b/>
                <w:shd w:val="pct15" w:color="auto" w:fill="FFFFFF"/>
              </w:rPr>
              <w:t>（〈行法竟〉）</w:t>
            </w: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311</w:t>
            </w:r>
            <w:r w:rsidRPr="002E33CB">
              <w:rPr>
                <w:rFonts w:ascii="Times New Roman" w:hAnsi="Times New Roman" w:cs="Times New Roman"/>
              </w:rPr>
              <w:t>威儀（不威儀）</w:t>
            </w:r>
          </w:p>
        </w:tc>
        <w:tc>
          <w:tcPr>
            <w:tcW w:w="2941" w:type="dxa"/>
            <w:vMerge w:val="restart"/>
            <w:tcBorders>
              <w:top w:val="dashed" w:sz="6" w:space="0" w:color="auto"/>
              <w:left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eastAsia="SimSun" w:hAnsi="Times New Roman" w:cs="Times New Roman"/>
                <w:lang w:eastAsia="zh-CN"/>
              </w:rPr>
              <w:t>238</w:t>
            </w:r>
            <w:r w:rsidRPr="002E33CB">
              <w:rPr>
                <w:rFonts w:ascii="Times New Roman" w:hAnsi="Times New Roman" w:cs="Times New Roman"/>
              </w:rPr>
              <w:t>行法非行法</w:t>
            </w:r>
          </w:p>
        </w:tc>
      </w:tr>
      <w:tr w:rsidR="002E33CB" w:rsidRPr="002E33CB" w:rsidTr="002E33CB">
        <w:tc>
          <w:tcPr>
            <w:tcW w:w="297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  <w:r w:rsidRPr="002E33CB">
              <w:rPr>
                <w:rFonts w:ascii="Times New Roman" w:hAnsi="Times New Roman" w:cs="Times New Roman"/>
              </w:rPr>
              <w:t>312</w:t>
            </w:r>
            <w:r w:rsidRPr="002E33CB">
              <w:rPr>
                <w:rFonts w:ascii="Times New Roman" w:hAnsi="Times New Roman" w:cs="Times New Roman"/>
              </w:rPr>
              <w:t>三聚</w:t>
            </w:r>
          </w:p>
        </w:tc>
        <w:tc>
          <w:tcPr>
            <w:tcW w:w="294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</w:rPr>
            </w:pPr>
          </w:p>
        </w:tc>
      </w:tr>
    </w:tbl>
    <w:p w:rsidR="002E33CB" w:rsidRPr="002E33CB" w:rsidRDefault="002E33CB" w:rsidP="002E33CB"/>
    <w:p w:rsidR="002E33CB" w:rsidRPr="002E33CB" w:rsidRDefault="002E33CB" w:rsidP="002E33CB"/>
    <w:p w:rsidR="002E33CB" w:rsidRPr="002E33CB" w:rsidRDefault="002E33CB" w:rsidP="002E33CB">
      <w:pPr>
        <w:tabs>
          <w:tab w:val="left" w:pos="3138"/>
        </w:tabs>
        <w:rPr>
          <w:rFonts w:ascii="Times New Roman" w:hAnsi="Times New Roman" w:cs="Times New Roman"/>
          <w:szCs w:val="24"/>
        </w:rPr>
      </w:pPr>
      <w:r w:rsidRPr="002E33CB">
        <w:rPr>
          <w:rFonts w:ascii="Times New Roman" w:hAnsi="Times New Roman" w:cs="Times New Roman" w:hint="eastAsia"/>
          <w:b/>
          <w:szCs w:val="24"/>
        </w:rPr>
        <w:t>真正有部的「摩得勒伽」</w:t>
      </w:r>
      <w:r w:rsidRPr="002E33CB">
        <w:rPr>
          <w:rFonts w:ascii="Times New Roman" w:hAnsi="Times New Roman" w:cs="Times New Roman" w:hint="eastAsia"/>
          <w:szCs w:val="24"/>
        </w:rPr>
        <w:t>（釋真傳制表）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507"/>
        <w:gridCol w:w="2693"/>
        <w:gridCol w:w="2411"/>
        <w:gridCol w:w="1239"/>
      </w:tblGrid>
      <w:tr w:rsidR="002E33CB" w:rsidRPr="002E33CB" w:rsidTr="002E33CB">
        <w:trPr>
          <w:jc w:val="center"/>
        </w:trPr>
        <w:tc>
          <w:tcPr>
            <w:tcW w:w="1585" w:type="pct"/>
            <w:gridSpan w:val="2"/>
            <w:tcBorders>
              <w:bottom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備註</w:t>
            </w:r>
          </w:p>
        </w:tc>
        <w:tc>
          <w:tcPr>
            <w:tcW w:w="1450" w:type="pct"/>
            <w:tcBorders>
              <w:bottom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《十誦律》</w:t>
            </w:r>
          </w:p>
        </w:tc>
        <w:tc>
          <w:tcPr>
            <w:tcW w:w="1298" w:type="pct"/>
            <w:tcBorders>
              <w:bottom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《毘尼摩得勒伽》</w:t>
            </w:r>
          </w:p>
        </w:tc>
        <w:tc>
          <w:tcPr>
            <w:tcW w:w="667" w:type="pct"/>
            <w:tcBorders>
              <w:bottom w:val="double" w:sz="4" w:space="0" w:color="auto"/>
            </w:tcBorders>
          </w:tcPr>
          <w:p w:rsidR="002E33CB" w:rsidRPr="002E33CB" w:rsidRDefault="002E33CB" w:rsidP="002E33C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備註</w:t>
            </w:r>
          </w:p>
        </w:tc>
      </w:tr>
      <w:tr w:rsidR="002E33CB" w:rsidRPr="002E33CB" w:rsidTr="002E33CB">
        <w:trPr>
          <w:trHeight w:val="346"/>
          <w:jc w:val="center"/>
        </w:trPr>
        <w:tc>
          <w:tcPr>
            <w:tcW w:w="1585" w:type="pct"/>
            <w:gridSpan w:val="2"/>
            <w:tcBorders>
              <w:top w:val="double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tcBorders>
              <w:top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  <w:shd w:val="pct15" w:color="auto" w:fill="FFFFFF"/>
              </w:rPr>
              <w:t>〈第八誦增一法〉</w:t>
            </w:r>
            <w:r w:rsidRPr="002E33CB">
              <w:rPr>
                <w:rFonts w:ascii="Times New Roman" w:eastAsia="SimSun" w:hAnsi="Times New Roman" w:cs="Times New Roman"/>
                <w:sz w:val="22"/>
              </w:rPr>
              <w:t xml:space="preserve"> </w:t>
            </w:r>
          </w:p>
        </w:tc>
        <w:tc>
          <w:tcPr>
            <w:tcW w:w="1298" w:type="pct"/>
            <w:tcBorders>
              <w:top w:val="double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ouble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300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1.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與《根有律尼陀那》相合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  <w:shd w:val="pct15" w:color="auto" w:fill="FFFFFF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1.</w:t>
            </w:r>
            <w:r w:rsidRPr="002E33CB">
              <w:rPr>
                <w:rFonts w:ascii="Times New Roman" w:hAnsi="Times New Roman" w:cs="Times New Roman"/>
                <w:sz w:val="22"/>
              </w:rPr>
              <w:t>問七法八法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346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2.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第八誦主體，從一法到十法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2.</w:t>
            </w:r>
            <w:r w:rsidRPr="002E33CB">
              <w:rPr>
                <w:rFonts w:ascii="Times New Roman" w:hAnsi="Times New Roman" w:cs="Times New Roman"/>
                <w:sz w:val="22"/>
              </w:rPr>
              <w:t>增一法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7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增一法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近《十誦律》後十法</w:t>
            </w:r>
          </w:p>
        </w:tc>
      </w:tr>
      <w:tr w:rsidR="002E33CB" w:rsidRPr="002E33CB" w:rsidTr="002E33CB">
        <w:trPr>
          <w:trHeight w:val="297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3.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為阿毘達磨體裁，作種種的問答分別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3.</w:t>
            </w:r>
            <w:r w:rsidRPr="002E33CB">
              <w:rPr>
                <w:rFonts w:ascii="Times New Roman" w:hAnsi="Times New Roman" w:cs="Times New Roman"/>
                <w:sz w:val="22"/>
              </w:rPr>
              <w:t>眾事分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1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眾事分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346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  <w:shd w:val="pct15" w:color="auto" w:fill="FFFFFF"/>
              </w:rPr>
              <w:t>〈第九誦優波離問法〉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337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4.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從問淫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~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問七滅諍法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  <w:shd w:val="pct15" w:color="auto" w:fill="FFFFFF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4.</w:t>
            </w:r>
            <w:r w:rsidRPr="002E33CB">
              <w:rPr>
                <w:rFonts w:ascii="Times New Roman" w:hAnsi="Times New Roman" w:cs="Times New Roman"/>
                <w:sz w:val="22"/>
              </w:rPr>
              <w:t>問波羅提木叉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2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優波離問波羅提木叉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374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5.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與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17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事相合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5.</w:t>
            </w:r>
            <w:r w:rsidRPr="002E33CB">
              <w:rPr>
                <w:rFonts w:ascii="Times New Roman" w:hAnsi="Times New Roman" w:cs="Times New Roman"/>
                <w:sz w:val="22"/>
              </w:rPr>
              <w:t>問七法八法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3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優波離問事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219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6.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受戒等事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6.</w:t>
            </w:r>
            <w:r w:rsidRPr="002E33CB">
              <w:rPr>
                <w:rFonts w:ascii="Times New Roman" w:hAnsi="Times New Roman" w:cs="Times New Roman"/>
                <w:sz w:val="22"/>
              </w:rPr>
              <w:t>問雜事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6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優波離問雜事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281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  <w:shd w:val="pct15" w:color="auto" w:fill="FFFFFF"/>
              </w:rPr>
              <w:t>〈第十誦毘尼誦（善誦）〉</w:t>
            </w:r>
            <w:r w:rsidRPr="002E33CB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159"/>
          <w:jc w:val="center"/>
        </w:trPr>
        <w:tc>
          <w:tcPr>
            <w:tcW w:w="235" w:type="pct"/>
            <w:vMerge w:val="restar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7.</w:t>
            </w:r>
          </w:p>
        </w:tc>
        <w:tc>
          <w:tcPr>
            <w:tcW w:w="135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具足戒</w:t>
            </w:r>
          </w:p>
        </w:tc>
        <w:tc>
          <w:tcPr>
            <w:tcW w:w="1450" w:type="pct"/>
            <w:vMerge w:val="restart"/>
            <w:shd w:val="clear" w:color="auto" w:fill="F2DBDB" w:themeFill="accent2" w:themeFillTint="33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  <w:shd w:val="pct15" w:color="auto" w:fill="FFFFFF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7.</w:t>
            </w:r>
            <w:r w:rsidRPr="002E33CB">
              <w:rPr>
                <w:rFonts w:ascii="Times New Roman" w:hAnsi="Times New Roman" w:cs="Times New Roman"/>
                <w:sz w:val="22"/>
              </w:rPr>
              <w:t>摩得勒伽</w:t>
            </w:r>
          </w:p>
        </w:tc>
        <w:tc>
          <w:tcPr>
            <w:tcW w:w="1298" w:type="pct"/>
            <w:vMerge w:val="restart"/>
            <w:shd w:val="clear" w:color="auto" w:fill="F2DBDB" w:themeFill="accent2" w:themeFillTint="33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5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摩得勒伽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受戒聚</w:t>
            </w:r>
          </w:p>
        </w:tc>
      </w:tr>
      <w:tr w:rsidR="002E33CB" w:rsidRPr="002E33CB" w:rsidTr="002E33CB">
        <w:trPr>
          <w:trHeight w:val="173"/>
          <w:jc w:val="center"/>
        </w:trPr>
        <w:tc>
          <w:tcPr>
            <w:tcW w:w="235" w:type="pct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5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法部</w:t>
            </w:r>
          </w:p>
        </w:tc>
        <w:tc>
          <w:tcPr>
            <w:tcW w:w="1450" w:type="pct"/>
            <w:vMerge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</w:p>
        </w:tc>
        <w:tc>
          <w:tcPr>
            <w:tcW w:w="1298" w:type="pct"/>
            <w:vMerge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相應聚</w:t>
            </w:r>
          </w:p>
        </w:tc>
      </w:tr>
      <w:tr w:rsidR="002E33CB" w:rsidRPr="002E33CB" w:rsidTr="002E33CB">
        <w:trPr>
          <w:trHeight w:val="178"/>
          <w:jc w:val="center"/>
        </w:trPr>
        <w:tc>
          <w:tcPr>
            <w:tcW w:w="235" w:type="pct"/>
            <w:vMerge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50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center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行法</w:t>
            </w:r>
          </w:p>
        </w:tc>
        <w:tc>
          <w:tcPr>
            <w:tcW w:w="1450" w:type="pct"/>
            <w:vMerge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</w:p>
        </w:tc>
        <w:tc>
          <w:tcPr>
            <w:tcW w:w="1298" w:type="pct"/>
            <w:vMerge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F2DBDB" w:themeFill="accent2" w:themeFillTint="33"/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威儀聚</w:t>
            </w:r>
          </w:p>
        </w:tc>
      </w:tr>
      <w:tr w:rsidR="002E33CB" w:rsidRPr="002E33CB" w:rsidTr="002E33CB">
        <w:trPr>
          <w:trHeight w:val="249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8.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「毘尼」的解說─與《毘尼母經》後二卷相當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8.</w:t>
            </w:r>
            <w:r w:rsidRPr="002E33CB">
              <w:rPr>
                <w:rFonts w:ascii="Times New Roman" w:hAnsi="Times New Roman" w:cs="Times New Roman"/>
                <w:sz w:val="22"/>
              </w:rPr>
              <w:t>毘尼相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155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9.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雜事、雜誦、調伏法─毘尼的犯相分別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9.</w:t>
            </w:r>
            <w:r w:rsidRPr="002E33CB">
              <w:rPr>
                <w:rFonts w:ascii="Times New Roman" w:hAnsi="Times New Roman" w:cs="Times New Roman"/>
                <w:sz w:val="22"/>
              </w:rPr>
              <w:t>毘尼雜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4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毘尼雜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272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10.</w:t>
            </w:r>
            <w:r w:rsidRPr="002E33CB">
              <w:rPr>
                <w:rFonts w:ascii="Times New Roman" w:hAnsi="Times New Roman" w:cs="Times New Roman"/>
                <w:sz w:val="22"/>
              </w:rPr>
              <w:t>五百比丘結集品</w:t>
            </w:r>
            <w:r w:rsidRPr="002E33CB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300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11.</w:t>
            </w:r>
            <w:r w:rsidRPr="002E33CB">
              <w:rPr>
                <w:rFonts w:ascii="Times New Roman" w:hAnsi="Times New Roman" w:cs="Times New Roman"/>
                <w:sz w:val="22"/>
              </w:rPr>
              <w:t>七百比丘結集品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trHeight w:val="327"/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E33CB" w:rsidRPr="002E33CB" w:rsidRDefault="002E33CB" w:rsidP="002E33CB">
            <w:pPr>
              <w:ind w:left="220" w:hangingChars="100" w:hanging="220"/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 w:hint="eastAsia"/>
                <w:sz w:val="22"/>
              </w:rPr>
              <w:t>12.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與《根有律目得迦》相合</w:t>
            </w: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eastAsia="新細明體" w:hAnsi="Times New Roman" w:cs="Times New Roman"/>
                <w:sz w:val="22"/>
              </w:rPr>
            </w:pPr>
            <w:r w:rsidRPr="002E33CB">
              <w:rPr>
                <w:rFonts w:ascii="Times New Roman" w:eastAsia="新細明體" w:hAnsi="Times New Roman" w:cs="Times New Roman"/>
                <w:sz w:val="22"/>
              </w:rPr>
              <w:t>12.</w:t>
            </w:r>
            <w:r w:rsidRPr="002E33CB">
              <w:rPr>
                <w:rFonts w:ascii="Times New Roman" w:hAnsi="Times New Roman" w:cs="Times New Roman"/>
                <w:sz w:val="22"/>
              </w:rPr>
              <w:t>雜品</w:t>
            </w:r>
            <w:r w:rsidRPr="002E33CB">
              <w:rPr>
                <w:rFonts w:ascii="新細明體" w:eastAsia="新細明體" w:hAnsi="新細明體" w:cs="新細明體" w:hint="eastAsia"/>
                <w:sz w:val="22"/>
              </w:rPr>
              <w:t>‧</w:t>
            </w:r>
            <w:r w:rsidRPr="002E33CB">
              <w:rPr>
                <w:rFonts w:ascii="Times New Roman" w:hAnsi="Times New Roman" w:cs="Times New Roman"/>
                <w:sz w:val="22"/>
              </w:rPr>
              <w:t>因緣品</w:t>
            </w: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（缺）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8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毘尼三處攝</w:t>
            </w:r>
          </w:p>
        </w:tc>
        <w:tc>
          <w:tcPr>
            <w:tcW w:w="667" w:type="pct"/>
            <w:tcBorders>
              <w:top w:val="dashSmallGap" w:sz="4" w:space="0" w:color="auto"/>
              <w:bottom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2E33CB" w:rsidRPr="002E33CB" w:rsidTr="002E33CB">
        <w:trPr>
          <w:jc w:val="center"/>
        </w:trPr>
        <w:tc>
          <w:tcPr>
            <w:tcW w:w="1585" w:type="pct"/>
            <w:gridSpan w:val="2"/>
            <w:tcBorders>
              <w:top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50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98" w:type="pct"/>
            <w:vAlign w:val="center"/>
          </w:tcPr>
          <w:p w:rsidR="002E33CB" w:rsidRPr="002E33CB" w:rsidRDefault="002E33CB" w:rsidP="002E33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2E33CB">
              <w:rPr>
                <w:rFonts w:ascii="Times New Roman" w:hAnsi="Times New Roman" w:cs="Times New Roman"/>
                <w:sz w:val="22"/>
              </w:rPr>
              <w:t>9</w:t>
            </w:r>
            <w:r w:rsidRPr="002E33CB">
              <w:rPr>
                <w:rFonts w:ascii="Times New Roman" w:hAnsi="Times New Roman" w:cs="Times New Roman" w:hint="eastAsia"/>
                <w:sz w:val="22"/>
              </w:rPr>
              <w:t>.</w:t>
            </w:r>
            <w:r w:rsidRPr="002E33CB">
              <w:rPr>
                <w:rFonts w:ascii="Times New Roman" w:hAnsi="Times New Roman" w:cs="Times New Roman"/>
                <w:sz w:val="22"/>
              </w:rPr>
              <w:t>優波離問（重出）</w:t>
            </w:r>
          </w:p>
        </w:tc>
        <w:tc>
          <w:tcPr>
            <w:tcW w:w="667" w:type="pct"/>
            <w:tcBorders>
              <w:top w:val="dashSmallGap" w:sz="4" w:space="0" w:color="auto"/>
            </w:tcBorders>
          </w:tcPr>
          <w:p w:rsidR="002E33CB" w:rsidRPr="002E33CB" w:rsidRDefault="002E33CB" w:rsidP="002E33CB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2E33CB" w:rsidRPr="002E33CB" w:rsidRDefault="002E33CB" w:rsidP="002E33CB"/>
    <w:p w:rsidR="002E33CB" w:rsidRDefault="002E33CB" w:rsidP="00D700E4">
      <w:pPr>
        <w:rPr>
          <w:rFonts w:ascii="Times New Roman" w:hAnsi="Times New Roman" w:cs="Times New Roman"/>
        </w:rPr>
        <w:sectPr w:rsidR="002E33CB" w:rsidSect="00A1562B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CC084A" w:rsidRPr="00AE77B8" w:rsidRDefault="00CC084A" w:rsidP="007E4BCB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4"/>
        </w:rPr>
      </w:pPr>
      <w:bookmarkStart w:id="6" w:name="_Toc389043161"/>
      <w:r w:rsidRPr="00AE77B8">
        <w:rPr>
          <w:rFonts w:ascii="Times New Roman" w:eastAsia="標楷體" w:hAnsi="Times New Roman"/>
          <w:b/>
          <w:sz w:val="28"/>
          <w:szCs w:val="24"/>
        </w:rPr>
        <w:lastRenderedPageBreak/>
        <w:t>第三項</w:t>
      </w:r>
      <w:r w:rsidR="00E858AC" w:rsidRPr="00AE77B8">
        <w:rPr>
          <w:rFonts w:ascii="Times New Roman" w:eastAsia="標楷體" w:hAnsi="Times New Roman" w:hint="eastAsia"/>
          <w:b/>
          <w:sz w:val="28"/>
          <w:szCs w:val="24"/>
        </w:rPr>
        <w:t>、</w:t>
      </w:r>
      <w:r w:rsidRPr="00AE77B8">
        <w:rPr>
          <w:rFonts w:ascii="Times New Roman" w:eastAsia="標楷體" w:hAnsi="Times New Roman"/>
          <w:b/>
          <w:sz w:val="28"/>
          <w:szCs w:val="24"/>
        </w:rPr>
        <w:t>先上座部的毘尼摩得勒伽</w:t>
      </w:r>
      <w:bookmarkEnd w:id="6"/>
    </w:p>
    <w:p w:rsidR="00CC084A" w:rsidRPr="00AE77B8" w:rsidRDefault="00CC084A" w:rsidP="00AE77B8">
      <w:pPr>
        <w:jc w:val="center"/>
        <w:rPr>
          <w:rFonts w:ascii="Times New Roman" w:eastAsia="標楷體" w:hAnsi="Times New Roman"/>
          <w:szCs w:val="24"/>
        </w:rPr>
      </w:pPr>
      <w:r w:rsidRPr="00AE77B8">
        <w:rPr>
          <w:rFonts w:ascii="Times New Roman" w:eastAsia="標楷體" w:hAnsi="Times New Roman"/>
          <w:szCs w:val="24"/>
        </w:rPr>
        <w:t>（</w:t>
      </w:r>
      <w:r w:rsidRPr="00AE77B8">
        <w:rPr>
          <w:rFonts w:ascii="Times New Roman" w:eastAsia="標楷體" w:hAnsi="Times New Roman"/>
          <w:szCs w:val="24"/>
        </w:rPr>
        <w:t>p.272-p.279</w:t>
      </w:r>
      <w:r w:rsidRPr="00AE77B8">
        <w:rPr>
          <w:rFonts w:ascii="Times New Roman" w:eastAsia="標楷體" w:hAnsi="Times New Roman"/>
          <w:szCs w:val="24"/>
        </w:rPr>
        <w:t>）</w:t>
      </w:r>
    </w:p>
    <w:p w:rsidR="00CC084A" w:rsidRPr="00EC7063" w:rsidRDefault="00CC084A" w:rsidP="00CC084A">
      <w:pPr>
        <w:jc w:val="center"/>
        <w:rPr>
          <w:rFonts w:ascii="Times New Roman" w:hAnsi="Times New Roman" w:cs="Times New Roman"/>
          <w:b/>
          <w:szCs w:val="24"/>
        </w:rPr>
      </w:pPr>
    </w:p>
    <w:p w:rsidR="00CC084A" w:rsidRPr="00162F8B" w:rsidRDefault="00CC084A" w:rsidP="00CC084A">
      <w:pP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先上座部的《毘尼母經》</w:t>
      </w:r>
      <w:r w:rsidR="00866F1D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乃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有部</w:t>
      </w:r>
      <w:r w:rsidR="00866F1D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之根源，解說雖有出入，但論題顯示兩者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是同</w:t>
      </w:r>
      <w:r w:rsidR="00866F1D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出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一原本</w:t>
      </w:r>
    </w:p>
    <w:p w:rsidR="00CC084A" w:rsidRPr="00AE77B8" w:rsidRDefault="00CC084A" w:rsidP="00AE77B8">
      <w:pPr>
        <w:spacing w:afterLines="30" w:after="108"/>
        <w:rPr>
          <w:rFonts w:ascii="Times Ext Roman" w:eastAsia="SimSun" w:hAnsi="Times Ext Roman" w:cs="Times Ext Roman"/>
        </w:rPr>
      </w:pPr>
      <w:r w:rsidRPr="00AE77B8">
        <w:rPr>
          <w:rFonts w:ascii="Times Ext Roman" w:hAnsi="Times Ext Roman" w:cs="Times Ext Roman"/>
        </w:rPr>
        <w:t>《毘尼母經》，八卷，「失譯人名，今附秦錄」。〈毘尼母〉，是〈毘尼摩得勒伽〉</w:t>
      </w:r>
      <w:r w:rsidRPr="00AE77B8">
        <w:rPr>
          <w:rFonts w:ascii="Times Ext Roman" w:eastAsia="SimSun" w:hAnsi="Times Ext Roman" w:cs="Times Ext Roman"/>
        </w:rPr>
        <w:t>（</w:t>
      </w:r>
      <w:r w:rsidRPr="00AE77B8">
        <w:rPr>
          <w:rFonts w:ascii="Times Ext Roman" w:hAnsi="Times Ext Roman" w:cs="Times Ext Roman"/>
        </w:rPr>
        <w:t>Vinayam</w:t>
      </w:r>
      <w:r w:rsidRPr="00AE77B8">
        <w:rPr>
          <w:rFonts w:ascii="Times Ext Roman" w:hAnsi="Times Ext Roman" w:cs="Times Ext Roman"/>
          <w:szCs w:val="24"/>
        </w:rPr>
        <w:t>ātṛkā</w:t>
      </w:r>
      <w:r w:rsidRPr="00AE77B8">
        <w:rPr>
          <w:rFonts w:ascii="Times Ext Roman" w:eastAsia="SimSun" w:hAnsi="Times Ext Roman" w:cs="Times Ext Roman"/>
          <w:szCs w:val="24"/>
        </w:rPr>
        <w:t>）</w:t>
      </w:r>
      <w:r w:rsidRPr="00AE77B8">
        <w:rPr>
          <w:rFonts w:ascii="Times Ext Roman" w:hAnsi="Times Ext Roman" w:cs="Times Ext Roman"/>
        </w:rPr>
        <w:t>的義譯，為《毘尼摩得勒伽》的另一傳本。</w:t>
      </w:r>
    </w:p>
    <w:p w:rsidR="00CC084A" w:rsidRPr="00AE77B8" w:rsidRDefault="00712A4C" w:rsidP="00AE77B8">
      <w:pPr>
        <w:pStyle w:val="ab"/>
        <w:spacing w:afterLines="50" w:after="180"/>
        <w:rPr>
          <w:rFonts w:ascii="Times Ext Roman" w:hAnsi="Times Ext Roman" w:cs="Times Ext Roman"/>
        </w:rPr>
      </w:pPr>
      <w:r w:rsidRPr="00AE77B8">
        <w:rPr>
          <w:rFonts w:ascii="Times Ext Roman" w:hAnsi="Times Ext Roman" w:cs="Times Ext Roman"/>
          <w:sz w:val="24"/>
          <w:szCs w:val="24"/>
        </w:rPr>
        <w:t>這是屬於雪山部</w:t>
      </w:r>
      <w:r w:rsidRPr="00AE77B8">
        <w:rPr>
          <w:rFonts w:ascii="Times Ext Roman" w:eastAsia="SimSun" w:hAnsi="Times Ext Roman" w:cs="Times Ext Roman"/>
          <w:sz w:val="24"/>
          <w:szCs w:val="24"/>
        </w:rPr>
        <w:t>（</w:t>
      </w:r>
      <w:r w:rsidRPr="00AE77B8">
        <w:rPr>
          <w:rFonts w:ascii="Times Ext Roman" w:hAnsi="Times Ext Roman" w:cs="Times Ext Roman"/>
          <w:sz w:val="24"/>
          <w:szCs w:val="24"/>
        </w:rPr>
        <w:t>Haimavatāḥ</w:t>
      </w:r>
      <w:r w:rsidRPr="00AE77B8">
        <w:rPr>
          <w:rFonts w:ascii="Times Ext Roman" w:eastAsia="SimSun" w:hAnsi="Times Ext Roman" w:cs="Times Ext Roman"/>
          <w:sz w:val="24"/>
          <w:szCs w:val="24"/>
        </w:rPr>
        <w:t>）</w:t>
      </w:r>
      <w:r w:rsidRPr="00AE77B8">
        <w:rPr>
          <w:rFonts w:ascii="Times Ext Roman" w:hAnsi="Times Ext Roman" w:cs="Times Ext Roman"/>
          <w:sz w:val="24"/>
          <w:szCs w:val="24"/>
        </w:rPr>
        <w:t>，也就是先上座部</w:t>
      </w:r>
      <w:r w:rsidRPr="00AE77B8">
        <w:rPr>
          <w:rFonts w:ascii="Times Ext Roman" w:eastAsia="SimSun" w:hAnsi="Times Ext Roman" w:cs="Times Ext Roman"/>
          <w:sz w:val="24"/>
          <w:szCs w:val="24"/>
        </w:rPr>
        <w:t>（</w:t>
      </w:r>
      <w:r w:rsidRPr="00AE77B8">
        <w:rPr>
          <w:rFonts w:ascii="Times Ext Roman" w:hAnsi="Times Ext Roman" w:cs="Times Ext Roman"/>
          <w:sz w:val="24"/>
          <w:szCs w:val="24"/>
        </w:rPr>
        <w:t>Pūrva</w:t>
      </w:r>
      <w:r w:rsidRPr="00AE77B8">
        <w:rPr>
          <w:rFonts w:ascii="Times Ext Roman" w:eastAsia="SimSun" w:hAnsi="Times Ext Roman" w:cs="Times Ext Roman"/>
          <w:sz w:val="24"/>
          <w:szCs w:val="24"/>
        </w:rPr>
        <w:t>-</w:t>
      </w:r>
      <w:r w:rsidRPr="00AE77B8">
        <w:rPr>
          <w:rFonts w:ascii="Times Ext Roman" w:hAnsi="Times Ext Roman" w:cs="Times Ext Roman"/>
          <w:sz w:val="24"/>
          <w:szCs w:val="24"/>
        </w:rPr>
        <w:t>sthavirāḥ</w:t>
      </w:r>
      <w:r w:rsidRPr="00AE77B8">
        <w:rPr>
          <w:rFonts w:ascii="Times Ext Roman" w:eastAsia="SimSun" w:hAnsi="Times Ext Roman" w:cs="Times Ext Roman"/>
          <w:sz w:val="24"/>
          <w:szCs w:val="24"/>
        </w:rPr>
        <w:t>）</w:t>
      </w:r>
      <w:r w:rsidRPr="00AE77B8">
        <w:rPr>
          <w:rFonts w:ascii="Times Ext Roman" w:hAnsi="Times Ext Roman" w:cs="Times Ext Roman"/>
          <w:sz w:val="24"/>
          <w:szCs w:val="24"/>
        </w:rPr>
        <w:t>所傳承的。</w:t>
      </w:r>
      <w:r w:rsidR="004F3E15" w:rsidRPr="00AE77B8">
        <w:rPr>
          <w:rStyle w:val="ad"/>
          <w:rFonts w:ascii="Times Ext Roman" w:hAnsi="Times Ext Roman" w:cs="Times Ext Roman"/>
          <w:sz w:val="24"/>
          <w:szCs w:val="24"/>
        </w:rPr>
        <w:footnoteReference w:id="39"/>
      </w:r>
      <w:r w:rsidRPr="00AE77B8">
        <w:rPr>
          <w:rFonts w:ascii="Times Ext Roman" w:hAnsi="Times Ext Roman" w:cs="Times Ext Roman"/>
          <w:sz w:val="24"/>
          <w:szCs w:val="24"/>
        </w:rPr>
        <w:t>先上座部為說一切有部</w:t>
      </w:r>
      <w:r w:rsidRPr="00AE77B8">
        <w:rPr>
          <w:rFonts w:ascii="Times Ext Roman" w:eastAsia="SimSun" w:hAnsi="Times Ext Roman" w:cs="Times Ext Roman"/>
          <w:sz w:val="24"/>
          <w:szCs w:val="24"/>
        </w:rPr>
        <w:t>（</w:t>
      </w:r>
      <w:r w:rsidRPr="00AE77B8">
        <w:rPr>
          <w:rFonts w:ascii="Times Ext Roman" w:hAnsi="Times Ext Roman" w:cs="Times Ext Roman"/>
          <w:sz w:val="24"/>
          <w:szCs w:val="24"/>
        </w:rPr>
        <w:t>Sarvāsti</w:t>
      </w:r>
      <w:r w:rsidRPr="00AE77B8">
        <w:rPr>
          <w:rFonts w:ascii="Times Ext Roman" w:eastAsia="SimSun" w:hAnsi="Times Ext Roman" w:cs="Times Ext Roman"/>
          <w:sz w:val="24"/>
          <w:szCs w:val="24"/>
        </w:rPr>
        <w:t>-</w:t>
      </w:r>
      <w:r w:rsidRPr="00AE77B8">
        <w:rPr>
          <w:rFonts w:ascii="Times Ext Roman" w:hAnsi="Times Ext Roman" w:cs="Times Ext Roman"/>
          <w:sz w:val="24"/>
          <w:szCs w:val="24"/>
        </w:rPr>
        <w:t>vādāḥ</w:t>
      </w:r>
      <w:r w:rsidRPr="00AE77B8">
        <w:rPr>
          <w:rFonts w:ascii="Times Ext Roman" w:eastAsia="SimSun" w:hAnsi="Times Ext Roman" w:cs="Times Ext Roman"/>
          <w:sz w:val="24"/>
          <w:szCs w:val="24"/>
        </w:rPr>
        <w:t>）</w:t>
      </w:r>
      <w:r w:rsidRPr="00AE77B8">
        <w:rPr>
          <w:rFonts w:ascii="Times Ext Roman" w:hAnsi="Times Ext Roman" w:cs="Times Ext Roman"/>
          <w:sz w:val="24"/>
          <w:szCs w:val="24"/>
        </w:rPr>
        <w:t>的根源，所以這部《毘尼母經》，在解說上，雖然廣略不同，意義也大有出入，但所解說的論題（律母），與說一切有部本，尤其是《毘尼摩得勒伽》本，極為接近！</w:t>
      </w:r>
      <w:r w:rsidRPr="00AE77B8">
        <w:rPr>
          <w:rFonts w:ascii="Times Ext Roman" w:eastAsia="SimSun" w:hAnsi="Times Ext Roman" w:cs="Times Ext Roman"/>
        </w:rPr>
        <w:t xml:space="preserve"> </w:t>
      </w:r>
    </w:p>
    <w:p w:rsidR="00EB7915" w:rsidRPr="00162F8B" w:rsidRDefault="00EB7915" w:rsidP="00EB7915">
      <w:pPr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之結構與內容</w:t>
      </w:r>
    </w:p>
    <w:p w:rsidR="00CC084A" w:rsidRPr="001D49D7" w:rsidRDefault="00CC084A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</w:t>
      </w:r>
      <w:r w:rsidR="00EB7915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）</w:t>
      </w:r>
      <w:r w:rsidR="00EB7915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後二卷</w:t>
      </w:r>
      <w:r w:rsidR="00EB7915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</w:t>
      </w:r>
      <w:r w:rsidR="00EB7915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與《十誦律》</w:t>
      </w:r>
      <w:r w:rsidR="00EB7915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</w:t>
      </w:r>
      <w:r w:rsidR="00EB7915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毘尼相</w:t>
      </w:r>
      <w:r w:rsidR="00EB7915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</w:t>
      </w:r>
      <w:r w:rsidR="00EB7915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相</w:t>
      </w:r>
      <w:r w:rsidR="00EB7915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合，乃</w:t>
      </w:r>
      <w:r w:rsidR="00EB7915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同</w:t>
      </w:r>
      <w:r w:rsidR="00EB7915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出</w:t>
      </w:r>
      <w:r w:rsidR="00EB7915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一原本</w:t>
      </w:r>
    </w:p>
    <w:p w:rsidR="00CC084A" w:rsidRPr="00162F8B" w:rsidRDefault="00CC084A" w:rsidP="00AE77B8">
      <w:pPr>
        <w:spacing w:afterLines="30" w:after="108"/>
        <w:ind w:leftChars="50" w:left="12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《毘尼母經》的後二卷，</w:t>
      </w:r>
    </w:p>
    <w:p w:rsidR="00CC084A" w:rsidRPr="00162F8B" w:rsidRDefault="00CC084A" w:rsidP="00AE77B8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初明「</w:t>
      </w:r>
      <w:r w:rsidRPr="00162F8B">
        <w:rPr>
          <w:rFonts w:ascii="標楷體" w:eastAsia="標楷體" w:hAnsi="標楷體" w:cs="Times New Roman"/>
        </w:rPr>
        <w:t>三處決斷犯不犯</w:t>
      </w:r>
      <w:r w:rsidRPr="00162F8B">
        <w:rPr>
          <w:rFonts w:ascii="Times New Roman" w:hAnsi="Times New Roman" w:cs="Times New Roman"/>
        </w:rPr>
        <w:t>」；</w:t>
      </w:r>
      <w:r w:rsidRPr="00162F8B">
        <w:rPr>
          <w:rStyle w:val="ad"/>
          <w:rFonts w:ascii="Times New Roman" w:hAnsi="Times New Roman" w:cs="Times New Roman"/>
        </w:rPr>
        <w:footnoteReference w:id="40"/>
      </w:r>
    </w:p>
    <w:p w:rsidR="00CC084A" w:rsidRPr="00162F8B" w:rsidRDefault="00CC084A" w:rsidP="00AE77B8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次辨毘尼的五義</w:t>
      </w:r>
      <w:r w:rsidRPr="00162F8B">
        <w:rPr>
          <w:rFonts w:ascii="Times New Roman" w:eastAsia="SimSun" w:hAnsi="Times New Roman" w:cs="Times New Roman"/>
        </w:rPr>
        <w:t>——</w:t>
      </w:r>
      <w:r w:rsidRPr="00162F8B">
        <w:rPr>
          <w:rFonts w:ascii="Times New Roman" w:hAnsi="Times New Roman" w:cs="Times New Roman"/>
        </w:rPr>
        <w:t>懺悔、隨順、滅、斷、捨；</w:t>
      </w:r>
      <w:r w:rsidRPr="00162F8B">
        <w:rPr>
          <w:rStyle w:val="ad"/>
          <w:rFonts w:ascii="Times New Roman" w:hAnsi="Times New Roman" w:cs="Times New Roman"/>
        </w:rPr>
        <w:footnoteReference w:id="41"/>
      </w:r>
      <w:r w:rsidRPr="00162F8B">
        <w:rPr>
          <w:rFonts w:ascii="Times New Roman" w:hAnsi="Times New Roman" w:cs="Times New Roman"/>
        </w:rPr>
        <w:t>末後別明種種的毘尼</w:t>
      </w:r>
      <w:r w:rsidRPr="00162F8B">
        <w:rPr>
          <w:rFonts w:ascii="Times New Roman" w:eastAsia="SimSun" w:hAnsi="Times New Roman" w:cs="Times New Roman"/>
        </w:rPr>
        <w:t>——</w:t>
      </w:r>
      <w:r w:rsidRPr="00162F8B">
        <w:rPr>
          <w:rFonts w:ascii="Times New Roman" w:hAnsi="Times New Roman" w:cs="Times New Roman"/>
        </w:rPr>
        <w:t>犯毘尼、諍毘尼、斷煩惱毘尼、比丘毘尼、比丘尼毘尼、少分毘尼、一切處毘尼。</w:t>
      </w:r>
      <w:r w:rsidRPr="00162F8B">
        <w:rPr>
          <w:rStyle w:val="ad"/>
          <w:rFonts w:ascii="Times New Roman" w:hAnsi="Times New Roman" w:cs="Times New Roman"/>
        </w:rPr>
        <w:footnoteReference w:id="42"/>
      </w:r>
    </w:p>
    <w:p w:rsidR="00CC084A" w:rsidRPr="00162F8B" w:rsidRDefault="00CC084A" w:rsidP="00AE77B8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末了總結說：「</w:t>
      </w:r>
      <w:r w:rsidRPr="00162F8B">
        <w:rPr>
          <w:rFonts w:ascii="標楷體" w:eastAsia="標楷體" w:hAnsi="標楷體" w:cs="Times New Roman"/>
        </w:rPr>
        <w:t>推求所犯輕重聚，及起處緣，可滅不可滅經</w:t>
      </w:r>
      <w:r w:rsidRPr="00162F8B">
        <w:rPr>
          <w:rFonts w:ascii="Times New Roman" w:hAnsi="Times New Roman" w:cs="Times New Roman"/>
        </w:rPr>
        <w:t>」。</w:t>
      </w:r>
      <w:r w:rsidRPr="00162F8B">
        <w:rPr>
          <w:rStyle w:val="ad"/>
          <w:rFonts w:ascii="Times New Roman" w:hAnsi="Times New Roman" w:cs="Times New Roman"/>
        </w:rPr>
        <w:footnoteReference w:id="43"/>
      </w:r>
    </w:p>
    <w:p w:rsidR="00CC084A" w:rsidRPr="00162F8B" w:rsidRDefault="00CC084A" w:rsidP="00AE77B8">
      <w:pPr>
        <w:spacing w:afterLines="30" w:after="108"/>
        <w:ind w:leftChars="50" w:left="120"/>
        <w:rPr>
          <w:rFonts w:ascii="Times New Roman" w:eastAsia="SimSun" w:hAnsi="Times New Roman" w:cs="Times New Roman"/>
          <w:sz w:val="20"/>
          <w:szCs w:val="20"/>
          <w:bdr w:val="single" w:sz="4" w:space="0" w:color="auto"/>
        </w:rPr>
      </w:pPr>
      <w:r w:rsidRPr="00162F8B">
        <w:rPr>
          <w:rFonts w:ascii="Times New Roman" w:hAnsi="Times New Roman" w:cs="Times New Roman"/>
        </w:rPr>
        <w:t>這與《十誦律》</w:t>
      </w:r>
      <w:r w:rsidRPr="00162F8B">
        <w:rPr>
          <w:rFonts w:ascii="新細明體" w:eastAsia="新細明體" w:hAnsi="新細明體" w:cs="新細明體" w:hint="eastAsia"/>
        </w:rPr>
        <w:t>Ⅷ</w:t>
      </w:r>
      <w:r w:rsidRPr="00162F8B">
        <w:rPr>
          <w:rFonts w:ascii="Times New Roman" w:hAnsi="Times New Roman" w:cs="Times New Roman"/>
        </w:rPr>
        <w:t>〈毘尼相〉相當；《十誦律》也結說為：「</w:t>
      </w:r>
      <w:r w:rsidRPr="00162F8B">
        <w:rPr>
          <w:rFonts w:ascii="標楷體" w:eastAsia="標楷體" w:hAnsi="標楷體" w:cs="Times New Roman"/>
        </w:rPr>
        <w:t>如是事應籌量輕重本末已</w:t>
      </w:r>
      <w:r w:rsidRPr="00162F8B">
        <w:rPr>
          <w:rFonts w:ascii="標楷體" w:eastAsia="標楷體" w:hAnsi="標楷體" w:cs="Times New Roman"/>
        </w:rPr>
        <w:lastRenderedPageBreak/>
        <w:t>應用</w:t>
      </w:r>
      <w:r w:rsidRPr="00162F8B">
        <w:rPr>
          <w:rFonts w:ascii="Times New Roman" w:hAnsi="Times New Roman" w:cs="Times New Roman"/>
        </w:rPr>
        <w:t>」。</w:t>
      </w:r>
      <w:r w:rsidRPr="00162F8B">
        <w:rPr>
          <w:rStyle w:val="ad"/>
          <w:rFonts w:ascii="Times New Roman" w:hAnsi="Times New Roman" w:cs="Times New Roman"/>
        </w:rPr>
        <w:footnoteReference w:id="44"/>
      </w:r>
      <w:r w:rsidRPr="00162F8B">
        <w:rPr>
          <w:rFonts w:ascii="Times New Roman" w:hAnsi="Times New Roman" w:cs="Times New Roman"/>
        </w:rPr>
        <w:t>這是依於同一原本，不同部派的不同誦本，而一向附於毘尼摩得勒伽的。</w:t>
      </w:r>
    </w:p>
    <w:p w:rsidR="00CC084A" w:rsidRPr="001D49D7" w:rsidRDefault="00CC084A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</w:t>
      </w:r>
      <w:r w:rsidR="00B813D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）</w:t>
      </w:r>
      <w:r w:rsidR="00B813DD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前六卷，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分為三分</w:t>
      </w:r>
      <w:r w:rsidR="00B813D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，為</w:t>
      </w:r>
      <w:r w:rsidR="00B813DD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真正的</w:t>
      </w:r>
      <w:r w:rsidR="00B813D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</w:t>
      </w:r>
      <w:r w:rsidR="00B813DD"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毘尼母</w:t>
      </w:r>
      <w:r w:rsidR="00B813DD"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</w:t>
      </w:r>
    </w:p>
    <w:p w:rsidR="00C40DA8" w:rsidRPr="00162F8B" w:rsidRDefault="00CC084A" w:rsidP="00CC084A">
      <w:pPr>
        <w:ind w:leftChars="59" w:left="142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真正的〈毘尼母〉，是前六卷，也分為三分。標目與解說。譯文偶有不明晰的地方。</w:t>
      </w:r>
    </w:p>
    <w:p w:rsidR="00C40DA8" w:rsidRPr="001D49D7" w:rsidRDefault="00C40DA8" w:rsidP="004E1645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標釋的論題（律母）</w:t>
      </w:r>
    </w:p>
    <w:p w:rsidR="00CC084A" w:rsidRPr="00162F8B" w:rsidRDefault="00CC084A" w:rsidP="00D14B55">
      <w:pPr>
        <w:ind w:firstLineChars="100" w:firstLine="24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參照說一切有部本，條舉其標釋的論題（律母）如下：</w:t>
      </w:r>
    </w:p>
    <w:p w:rsidR="00B51406" w:rsidRPr="001D49D7" w:rsidRDefault="00C40DA8" w:rsidP="00672590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第一分，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119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項目</w:t>
      </w:r>
    </w:p>
    <w:tbl>
      <w:tblPr>
        <w:tblStyle w:val="ae"/>
        <w:tblpPr w:leftFromText="180" w:rightFromText="180" w:vertAnchor="text" w:horzAnchor="margin" w:tblpX="250" w:tblpY="162"/>
        <w:tblW w:w="8897" w:type="dxa"/>
        <w:tblLook w:val="04A0" w:firstRow="1" w:lastRow="0" w:firstColumn="1" w:lastColumn="0" w:noHBand="0" w:noVBand="1"/>
      </w:tblPr>
      <w:tblGrid>
        <w:gridCol w:w="8897"/>
      </w:tblGrid>
      <w:tr w:rsidR="00162F8B" w:rsidRPr="00162F8B" w:rsidTr="008A677C">
        <w:tc>
          <w:tcPr>
            <w:tcW w:w="88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084A" w:rsidRPr="00162F8B" w:rsidRDefault="00CC084A" w:rsidP="003066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F8B">
              <w:rPr>
                <w:rFonts w:ascii="Times New Roman" w:hAnsi="Times New Roman" w:cs="Times New Roman"/>
                <w:b/>
              </w:rPr>
              <w:t>《毘尼母經》</w:t>
            </w:r>
            <w:r w:rsidRPr="00162F8B">
              <w:rPr>
                <w:rFonts w:ascii="Times New Roman" w:hAnsi="Times New Roman" w:cs="Times New Roman"/>
                <w:b/>
                <w:lang w:eastAsia="zh-CN"/>
              </w:rPr>
              <w:t>（大正</w:t>
            </w:r>
            <w:r w:rsidRPr="00162F8B">
              <w:rPr>
                <w:rFonts w:ascii="Times New Roman" w:hAnsi="Times New Roman" w:cs="Times New Roman"/>
                <w:b/>
              </w:rPr>
              <w:t>24</w:t>
            </w:r>
            <w:r w:rsidR="003066A1" w:rsidRPr="00162F8B">
              <w:rPr>
                <w:rFonts w:ascii="Times New Roman" w:hAnsi="Times New Roman" w:cs="Times New Roman"/>
                <w:b/>
              </w:rPr>
              <w:t>，</w:t>
            </w:r>
            <w:r w:rsidRPr="00162F8B">
              <w:rPr>
                <w:rFonts w:ascii="Times New Roman" w:hAnsi="Times New Roman" w:cs="Times New Roman"/>
                <w:b/>
              </w:rPr>
              <w:t>801a6</w:t>
            </w:r>
            <w:r w:rsidRPr="00162F8B">
              <w:rPr>
                <w:rFonts w:ascii="Times New Roman" w:hAnsi="Times New Roman" w:cs="Times New Roman"/>
                <w:b/>
                <w:lang w:eastAsia="zh-CN"/>
              </w:rPr>
              <w:t>-</w:t>
            </w:r>
            <w:r w:rsidRPr="00162F8B">
              <w:rPr>
                <w:rFonts w:ascii="Times New Roman" w:hAnsi="Times New Roman" w:cs="Times New Roman"/>
                <w:b/>
              </w:rPr>
              <w:t>850c25</w:t>
            </w:r>
            <w:r w:rsidRPr="00162F8B">
              <w:rPr>
                <w:rFonts w:ascii="Times New Roman" w:hAnsi="Times New Roman" w:cs="Times New Roman"/>
                <w:b/>
                <w:lang w:eastAsia="zh-CN"/>
              </w:rPr>
              <w:t>）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ouble" w:sz="4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1</w:t>
            </w:r>
            <w:r w:rsidRPr="00162F8B">
              <w:rPr>
                <w:rFonts w:ascii="Times New Roman" w:hAnsi="Times New Roman" w:cs="Times New Roman"/>
              </w:rPr>
              <w:t>受具足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2</w:t>
            </w:r>
            <w:r w:rsidRPr="00162F8B">
              <w:rPr>
                <w:rFonts w:ascii="Times New Roman" w:hAnsi="Times New Roman" w:cs="Times New Roman"/>
              </w:rPr>
              <w:t>得受具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3</w:t>
            </w:r>
            <w:r w:rsidRPr="00162F8B">
              <w:rPr>
                <w:rFonts w:ascii="Times New Roman" w:hAnsi="Times New Roman" w:cs="Times New Roman"/>
              </w:rPr>
              <w:t>不得受具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4</w:t>
            </w:r>
            <w:r w:rsidRPr="00162F8B">
              <w:rPr>
                <w:rFonts w:ascii="Times New Roman" w:hAnsi="Times New Roman" w:cs="Times New Roman"/>
              </w:rPr>
              <w:t>可得受具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5</w:t>
            </w:r>
            <w:r w:rsidRPr="00162F8B">
              <w:rPr>
                <w:rFonts w:ascii="Times New Roman" w:hAnsi="Times New Roman" w:cs="Times New Roman"/>
              </w:rPr>
              <w:t>不（可）得受具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hAnsi="Times New Roman" w:cs="Times New Roman"/>
              </w:rPr>
              <w:t>6</w:t>
            </w:r>
            <w:r w:rsidRPr="00162F8B">
              <w:rPr>
                <w:rFonts w:ascii="Times New Roman" w:hAnsi="Times New Roman" w:cs="Times New Roman"/>
              </w:rPr>
              <w:t>業（羯磨）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  <w:r w:rsidRPr="00162F8B">
              <w:rPr>
                <w:rFonts w:ascii="Times New Roman" w:hAnsi="Times New Roman" w:cs="Times New Roman"/>
              </w:rPr>
              <w:t>7</w:t>
            </w:r>
            <w:r w:rsidRPr="00162F8B">
              <w:rPr>
                <w:rFonts w:ascii="Times New Roman" w:hAnsi="Times New Roman" w:cs="Times New Roman"/>
              </w:rPr>
              <w:t>應止羯磨</w:t>
            </w:r>
            <w:r w:rsidRPr="00162F8B">
              <w:rPr>
                <w:rFonts w:ascii="Times New Roman" w:eastAsia="SimSun" w:hAnsi="Times New Roman" w:cs="Times New Roman"/>
              </w:rPr>
              <w:t>8</w:t>
            </w:r>
            <w:r w:rsidRPr="00162F8B">
              <w:rPr>
                <w:rFonts w:ascii="Times New Roman" w:hAnsi="Times New Roman" w:cs="Times New Roman"/>
              </w:rPr>
              <w:t>不應止羯磨</w:t>
            </w:r>
            <w:r w:rsidRPr="00162F8B">
              <w:rPr>
                <w:rFonts w:ascii="Times New Roman" w:eastAsia="SimSun" w:hAnsi="Times New Roman" w:cs="Times New Roman"/>
              </w:rPr>
              <w:t xml:space="preserve"> 9</w:t>
            </w:r>
            <w:r w:rsidRPr="00162F8B">
              <w:rPr>
                <w:rFonts w:ascii="Times New Roman" w:hAnsi="Times New Roman" w:cs="Times New Roman"/>
              </w:rPr>
              <w:t>擯出羯磨</w:t>
            </w:r>
            <w:r w:rsidRPr="00162F8B">
              <w:rPr>
                <w:rFonts w:ascii="Times New Roman" w:eastAsia="SimSun" w:hAnsi="Times New Roman" w:cs="Times New Roman"/>
              </w:rPr>
              <w:t xml:space="preserve"> 10</w:t>
            </w:r>
            <w:r w:rsidRPr="00162F8B">
              <w:rPr>
                <w:rFonts w:ascii="Times New Roman" w:hAnsi="Times New Roman" w:cs="Times New Roman"/>
              </w:rPr>
              <w:t>聽入僧羯磨</w:t>
            </w:r>
            <w:r w:rsidRPr="00162F8B">
              <w:rPr>
                <w:rFonts w:ascii="Times New Roman" w:eastAsia="SimSun" w:hAnsi="Times New Roman" w:cs="Times New Roman"/>
              </w:rPr>
              <w:t xml:space="preserve"> 11</w:t>
            </w:r>
            <w:r w:rsidRPr="00162F8B">
              <w:rPr>
                <w:rFonts w:ascii="Times New Roman" w:hAnsi="Times New Roman" w:cs="Times New Roman"/>
              </w:rPr>
              <w:t>呵責羯磨</w:t>
            </w:r>
          </w:p>
          <w:p w:rsidR="00CC084A" w:rsidRPr="00162F8B" w:rsidRDefault="00CC084A" w:rsidP="00B51406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12</w:t>
            </w:r>
            <w:r w:rsidRPr="00162F8B">
              <w:rPr>
                <w:rFonts w:ascii="Times New Roman" w:hAnsi="Times New Roman" w:cs="Times New Roman"/>
              </w:rPr>
              <w:t>諫法</w:t>
            </w:r>
            <w:r w:rsidRPr="00162F8B">
              <w:rPr>
                <w:rFonts w:ascii="Times New Roman" w:eastAsia="SimSun" w:hAnsi="Times New Roman" w:cs="Times New Roman"/>
              </w:rPr>
              <w:t xml:space="preserve"> 13</w:t>
            </w:r>
            <w:r w:rsidRPr="00162F8B">
              <w:rPr>
                <w:rFonts w:ascii="Times New Roman" w:hAnsi="Times New Roman" w:cs="Times New Roman"/>
              </w:rPr>
              <w:t>緣事</w:t>
            </w:r>
            <w:r w:rsidR="00B51406" w:rsidRPr="00B51406">
              <w:rPr>
                <w:rFonts w:ascii="Times New Roman" w:hAnsi="Times New Roman" w:cs="Times New Roman" w:hint="eastAsia"/>
                <w:bCs/>
                <w:sz w:val="22"/>
                <w:szCs w:val="20"/>
                <w:shd w:val="pct15" w:color="auto" w:fill="FFFFFF"/>
              </w:rPr>
              <w:t>（</w:t>
            </w:r>
            <w:r w:rsidRPr="00B51406">
              <w:rPr>
                <w:rFonts w:ascii="Times New Roman" w:hAnsi="Times New Roman" w:cs="Times New Roman"/>
                <w:bCs/>
                <w:sz w:val="22"/>
                <w:szCs w:val="20"/>
                <w:shd w:val="pct15" w:color="auto" w:fill="FFFFFF"/>
              </w:rPr>
              <w:t>p.2</w:t>
            </w:r>
            <w:r w:rsidRPr="00B51406">
              <w:rPr>
                <w:rFonts w:ascii="Times New Roman" w:eastAsia="SimSun" w:hAnsi="Times New Roman" w:cs="Times New Roman"/>
                <w:bCs/>
                <w:sz w:val="22"/>
                <w:szCs w:val="20"/>
                <w:shd w:val="pct15" w:color="auto" w:fill="FFFFFF"/>
              </w:rPr>
              <w:t>74</w:t>
            </w:r>
            <w:r w:rsidR="00B51406" w:rsidRPr="00B51406">
              <w:rPr>
                <w:rFonts w:asciiTheme="minorEastAsia" w:hAnsiTheme="minorEastAsia" w:cs="Times New Roman" w:hint="eastAsia"/>
                <w:bCs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eastAsia="SimSun" w:hAnsi="Times New Roman" w:cs="Times New Roman"/>
                <w:bCs/>
                <w:sz w:val="20"/>
                <w:szCs w:val="20"/>
              </w:rPr>
              <w:t>14</w:t>
            </w:r>
            <w:r w:rsidRPr="00162F8B">
              <w:rPr>
                <w:rFonts w:ascii="Times New Roman" w:hAnsi="Times New Roman" w:cs="Times New Roman"/>
              </w:rPr>
              <w:t>調伏</w:t>
            </w:r>
            <w:r w:rsidRPr="00162F8B">
              <w:rPr>
                <w:rFonts w:ascii="Times New Roman" w:eastAsia="SimSun" w:hAnsi="Times New Roman" w:cs="Times New Roman"/>
              </w:rPr>
              <w:t xml:space="preserve"> 15</w:t>
            </w:r>
            <w:r w:rsidRPr="00162F8B">
              <w:rPr>
                <w:rFonts w:ascii="Times New Roman" w:hAnsi="Times New Roman" w:cs="Times New Roman"/>
              </w:rPr>
              <w:t>舍摩陀（止滅）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16</w:t>
            </w:r>
            <w:r w:rsidRPr="00162F8B">
              <w:rPr>
                <w:rFonts w:ascii="Times New Roman" w:hAnsi="Times New Roman" w:cs="Times New Roman"/>
              </w:rPr>
              <w:t>捨戒</w:t>
            </w:r>
            <w:r w:rsidRPr="00162F8B">
              <w:rPr>
                <w:rFonts w:ascii="Times New Roman" w:eastAsia="SimSun" w:hAnsi="Times New Roman" w:cs="Times New Roman"/>
              </w:rPr>
              <w:t xml:space="preserve"> 17</w:t>
            </w:r>
            <w:r w:rsidRPr="00162F8B">
              <w:rPr>
                <w:rFonts w:ascii="Times New Roman" w:hAnsi="Times New Roman" w:cs="Times New Roman"/>
              </w:rPr>
              <w:t>不捨戒</w:t>
            </w:r>
            <w:r w:rsidRPr="00162F8B">
              <w:rPr>
                <w:rFonts w:ascii="Times New Roman" w:eastAsia="SimSun" w:hAnsi="Times New Roman" w:cs="Times New Roman"/>
              </w:rPr>
              <w:t xml:space="preserve"> 18</w:t>
            </w:r>
            <w:r w:rsidRPr="00162F8B">
              <w:rPr>
                <w:rFonts w:ascii="Times New Roman" w:hAnsi="Times New Roman" w:cs="Times New Roman"/>
              </w:rPr>
              <w:t>戒羸</w:t>
            </w:r>
            <w:r w:rsidRPr="00162F8B">
              <w:rPr>
                <w:rFonts w:ascii="Times New Roman" w:eastAsia="SimSun" w:hAnsi="Times New Roman" w:cs="Times New Roman"/>
              </w:rPr>
              <w:t xml:space="preserve"> 19</w:t>
            </w:r>
            <w:r w:rsidRPr="00162F8B">
              <w:rPr>
                <w:rFonts w:ascii="Times New Roman" w:hAnsi="Times New Roman" w:cs="Times New Roman"/>
              </w:rPr>
              <w:t>戒羸事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20</w:t>
            </w:r>
            <w:r w:rsidRPr="00162F8B">
              <w:rPr>
                <w:rFonts w:ascii="Times New Roman" w:hAnsi="Times New Roman" w:cs="Times New Roman"/>
              </w:rPr>
              <w:t>說戒法</w:t>
            </w:r>
            <w:r w:rsidRPr="00162F8B">
              <w:rPr>
                <w:rFonts w:ascii="Times New Roman" w:eastAsia="SimSun" w:hAnsi="Times New Roman" w:cs="Times New Roman"/>
              </w:rPr>
              <w:t xml:space="preserve"> 21</w:t>
            </w:r>
            <w:r w:rsidRPr="00162F8B">
              <w:rPr>
                <w:rFonts w:ascii="Times New Roman" w:hAnsi="Times New Roman" w:cs="Times New Roman"/>
              </w:rPr>
              <w:t>不說戒（此下有〈說法〉，應屬後</w:t>
            </w:r>
            <w:r w:rsidRPr="00162F8B">
              <w:rPr>
                <w:rFonts w:ascii="Times New Roman" w:hAnsi="Times New Roman" w:cs="Times New Roman"/>
              </w:rPr>
              <w:t>29</w:t>
            </w:r>
            <w:r w:rsidRPr="00162F8B">
              <w:rPr>
                <w:rFonts w:ascii="Times New Roman" w:hAnsi="Times New Roman" w:cs="Times New Roman"/>
              </w:rPr>
              <w:t>）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22</w:t>
            </w:r>
            <w:r w:rsidRPr="00162F8B">
              <w:rPr>
                <w:rFonts w:ascii="Times New Roman" w:hAnsi="Times New Roman" w:cs="Times New Roman"/>
              </w:rPr>
              <w:t>宿食大界內食（內宿內熟）</w:t>
            </w:r>
            <w:r w:rsidRPr="00162F8B">
              <w:rPr>
                <w:rFonts w:ascii="Times New Roman" w:eastAsia="SimSun" w:hAnsi="Times New Roman" w:cs="Times New Roman"/>
              </w:rPr>
              <w:t xml:space="preserve"> 23</w:t>
            </w:r>
            <w:r w:rsidRPr="00162F8B">
              <w:rPr>
                <w:rFonts w:ascii="Times New Roman" w:hAnsi="Times New Roman" w:cs="Times New Roman"/>
              </w:rPr>
              <w:t>共宿食殘宿食（內熟自熟）</w:t>
            </w:r>
            <w:r w:rsidRPr="00162F8B">
              <w:rPr>
                <w:rFonts w:ascii="Times New Roman" w:eastAsia="SimSun" w:hAnsi="Times New Roman" w:cs="Times New Roman"/>
              </w:rPr>
              <w:t>24</w:t>
            </w:r>
            <w:r w:rsidRPr="00162F8B">
              <w:rPr>
                <w:rFonts w:ascii="Times New Roman" w:hAnsi="Times New Roman" w:cs="Times New Roman"/>
              </w:rPr>
              <w:t>殘食法（受、不受）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25</w:t>
            </w:r>
            <w:r w:rsidRPr="00162F8B">
              <w:rPr>
                <w:rFonts w:ascii="Times New Roman" w:eastAsia="新細明體" w:hAnsi="Times New Roman" w:cs="Times New Roman"/>
              </w:rPr>
              <w:t>菓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26</w:t>
            </w:r>
            <w:r w:rsidRPr="00162F8B">
              <w:rPr>
                <w:rFonts w:ascii="Times New Roman" w:hAnsi="Times New Roman" w:cs="Times New Roman"/>
              </w:rPr>
              <w:t>池</w:t>
            </w:r>
            <w:r w:rsidRPr="00162F8B">
              <w:rPr>
                <w:rFonts w:ascii="Times New Roman" w:eastAsia="新細明體" w:hAnsi="Times New Roman" w:cs="Times New Roman"/>
              </w:rPr>
              <w:t>菓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27</w:t>
            </w:r>
            <w:r w:rsidRPr="00162F8B">
              <w:rPr>
                <w:rFonts w:ascii="Times New Roman" w:hAnsi="Times New Roman" w:cs="Times New Roman"/>
              </w:rPr>
              <w:t>畜缽法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28</w:t>
            </w:r>
            <w:r w:rsidRPr="00162F8B">
              <w:rPr>
                <w:rFonts w:ascii="Times New Roman" w:hAnsi="Times New Roman" w:cs="Times New Roman"/>
              </w:rPr>
              <w:t>畜衣法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29</w:t>
            </w:r>
            <w:r w:rsidRPr="00162F8B">
              <w:rPr>
                <w:rFonts w:ascii="Times New Roman" w:hAnsi="Times New Roman" w:cs="Times New Roman"/>
              </w:rPr>
              <w:t>應說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30</w:t>
            </w:r>
            <w:r w:rsidRPr="00162F8B">
              <w:rPr>
                <w:rFonts w:ascii="Times New Roman" w:hAnsi="Times New Roman" w:cs="Times New Roman"/>
              </w:rPr>
              <w:t>非法說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31</w:t>
            </w:r>
            <w:r w:rsidRPr="00162F8B">
              <w:rPr>
                <w:rFonts w:ascii="Times New Roman" w:hAnsi="Times New Roman" w:cs="Times New Roman"/>
              </w:rPr>
              <w:t>不應說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32</w:t>
            </w:r>
            <w:r w:rsidRPr="00162F8B">
              <w:rPr>
                <w:rFonts w:ascii="Times New Roman" w:hAnsi="Times New Roman" w:cs="Times New Roman"/>
              </w:rPr>
              <w:t>失性羯磨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33</w:t>
            </w:r>
            <w:r w:rsidRPr="00162F8B">
              <w:rPr>
                <w:rFonts w:ascii="Times New Roman" w:hAnsi="Times New Roman" w:cs="Times New Roman"/>
              </w:rPr>
              <w:t>捨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34</w:t>
            </w:r>
            <w:r w:rsidRPr="00162F8B">
              <w:rPr>
                <w:rFonts w:ascii="Times New Roman" w:hAnsi="Times New Roman" w:cs="Times New Roman"/>
              </w:rPr>
              <w:t>施所墮</w:t>
            </w:r>
            <w:r w:rsidRPr="00162F8B">
              <w:rPr>
                <w:rFonts w:ascii="Times New Roman" w:eastAsia="SimSun" w:hAnsi="Times New Roman" w:cs="Times New Roman"/>
              </w:rPr>
              <w:t xml:space="preserve"> 35</w:t>
            </w:r>
            <w:r w:rsidRPr="00162F8B">
              <w:rPr>
                <w:rFonts w:ascii="Times New Roman" w:hAnsi="Times New Roman" w:cs="Times New Roman"/>
              </w:rPr>
              <w:t>羯磨</w:t>
            </w:r>
            <w:r w:rsidRPr="00162F8B">
              <w:rPr>
                <w:rFonts w:ascii="Times New Roman" w:eastAsia="SimSun" w:hAnsi="Times New Roman" w:cs="Times New Roman"/>
              </w:rPr>
              <w:t xml:space="preserve"> 36</w:t>
            </w:r>
            <w:r w:rsidRPr="00162F8B">
              <w:rPr>
                <w:rFonts w:ascii="Times New Roman" w:hAnsi="Times New Roman" w:cs="Times New Roman"/>
              </w:rPr>
              <w:t>非羯磨</w:t>
            </w:r>
            <w:r w:rsidRPr="00162F8B">
              <w:rPr>
                <w:rFonts w:ascii="Times New Roman" w:eastAsia="SimSun" w:hAnsi="Times New Roman" w:cs="Times New Roman"/>
              </w:rPr>
              <w:t xml:space="preserve"> 37</w:t>
            </w:r>
            <w:r w:rsidRPr="00162F8B">
              <w:rPr>
                <w:rFonts w:ascii="Times New Roman" w:hAnsi="Times New Roman" w:cs="Times New Roman"/>
              </w:rPr>
              <w:t>毘尼</w:t>
            </w:r>
            <w:r w:rsidRPr="00162F8B">
              <w:rPr>
                <w:rFonts w:ascii="Times New Roman" w:eastAsia="SimSun" w:hAnsi="Times New Roman" w:cs="Times New Roman"/>
              </w:rPr>
              <w:t xml:space="preserve"> 38</w:t>
            </w:r>
            <w:r w:rsidRPr="00162F8B">
              <w:rPr>
                <w:rFonts w:ascii="Times New Roman" w:hAnsi="Times New Roman" w:cs="Times New Roman"/>
              </w:rPr>
              <w:t>入僧法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39</w:t>
            </w:r>
            <w:r w:rsidRPr="00162F8B">
              <w:rPr>
                <w:rFonts w:ascii="Times New Roman" w:hAnsi="Times New Roman" w:cs="Times New Roman"/>
              </w:rPr>
              <w:t>白</w:t>
            </w:r>
            <w:r w:rsidRPr="00162F8B">
              <w:rPr>
                <w:rFonts w:ascii="Times New Roman" w:eastAsia="SimSun" w:hAnsi="Times New Roman" w:cs="Times New Roman"/>
              </w:rPr>
              <w:t xml:space="preserve"> 40</w:t>
            </w:r>
            <w:r w:rsidRPr="00162F8B">
              <w:rPr>
                <w:rFonts w:ascii="Times New Roman" w:hAnsi="Times New Roman" w:cs="Times New Roman"/>
              </w:rPr>
              <w:t>白羯磨</w:t>
            </w:r>
            <w:r w:rsidRPr="00162F8B">
              <w:rPr>
                <w:rFonts w:ascii="Times New Roman" w:eastAsia="SimSun" w:hAnsi="Times New Roman" w:cs="Times New Roman"/>
              </w:rPr>
              <w:t xml:space="preserve"> 41</w:t>
            </w:r>
            <w:r w:rsidRPr="00162F8B">
              <w:rPr>
                <w:rFonts w:ascii="Times New Roman" w:hAnsi="Times New Roman" w:cs="Times New Roman"/>
              </w:rPr>
              <w:t>白二羯磨</w:t>
            </w:r>
            <w:r w:rsidRPr="00162F8B">
              <w:rPr>
                <w:rFonts w:ascii="Times New Roman" w:eastAsia="SimSun" w:hAnsi="Times New Roman" w:cs="Times New Roman"/>
              </w:rPr>
              <w:t xml:space="preserve"> 42</w:t>
            </w:r>
            <w:r w:rsidRPr="00162F8B">
              <w:rPr>
                <w:rFonts w:ascii="Times New Roman" w:hAnsi="Times New Roman" w:cs="Times New Roman"/>
              </w:rPr>
              <w:t>白四羯磨（呵責等）</w:t>
            </w:r>
            <w:r w:rsidRPr="00162F8B">
              <w:rPr>
                <w:rFonts w:ascii="Times New Roman" w:eastAsia="SimSun" w:hAnsi="Times New Roman" w:cs="Times New Roman"/>
              </w:rPr>
              <w:t xml:space="preserve"> 43</w:t>
            </w:r>
            <w:r w:rsidRPr="00162F8B">
              <w:rPr>
                <w:rFonts w:ascii="Times New Roman" w:hAnsi="Times New Roman" w:cs="Times New Roman"/>
              </w:rPr>
              <w:t>別住</w:t>
            </w:r>
            <w:r w:rsidRPr="00162F8B">
              <w:rPr>
                <w:rFonts w:ascii="Times New Roman" w:eastAsia="SimSun" w:hAnsi="Times New Roman" w:cs="Times New Roman"/>
              </w:rPr>
              <w:t xml:space="preserve"> 44</w:t>
            </w:r>
            <w:r w:rsidRPr="00162F8B">
              <w:rPr>
                <w:rFonts w:ascii="Times New Roman" w:hAnsi="Times New Roman" w:cs="Times New Roman"/>
              </w:rPr>
              <w:t>本事</w:t>
            </w:r>
            <w:r w:rsidRPr="00162F8B">
              <w:rPr>
                <w:rFonts w:ascii="Times New Roman" w:eastAsia="SimSun" w:hAnsi="Times New Roman" w:cs="Times New Roman"/>
              </w:rPr>
              <w:t xml:space="preserve"> 45</w:t>
            </w:r>
            <w:r w:rsidRPr="00162F8B">
              <w:rPr>
                <w:rFonts w:ascii="Times New Roman" w:hAnsi="Times New Roman" w:cs="Times New Roman"/>
              </w:rPr>
              <w:t>摩那埵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46</w:t>
            </w:r>
            <w:r w:rsidRPr="00162F8B">
              <w:rPr>
                <w:rFonts w:ascii="Times New Roman" w:hAnsi="Times New Roman" w:cs="Times New Roman"/>
              </w:rPr>
              <w:t>阿浮呵那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47</w:t>
            </w:r>
            <w:r w:rsidRPr="00162F8B">
              <w:rPr>
                <w:rFonts w:ascii="Times New Roman" w:hAnsi="Times New Roman" w:cs="Times New Roman"/>
              </w:rPr>
              <w:t>犯</w:t>
            </w:r>
            <w:r w:rsidRPr="00162F8B">
              <w:rPr>
                <w:rFonts w:ascii="Times New Roman" w:eastAsia="SimSun" w:hAnsi="Times New Roman" w:cs="Times New Roman"/>
              </w:rPr>
              <w:t xml:space="preserve"> 48</w:t>
            </w:r>
            <w:r w:rsidRPr="00162F8B">
              <w:rPr>
                <w:rFonts w:ascii="Times New Roman" w:hAnsi="Times New Roman" w:cs="Times New Roman"/>
              </w:rPr>
              <w:t>不犯</w:t>
            </w:r>
            <w:r w:rsidRPr="00162F8B">
              <w:rPr>
                <w:rFonts w:ascii="Times New Roman" w:eastAsia="SimSun" w:hAnsi="Times New Roman" w:cs="Times New Roman"/>
              </w:rPr>
              <w:t xml:space="preserve"> 49</w:t>
            </w:r>
            <w:r w:rsidRPr="00162F8B">
              <w:rPr>
                <w:rFonts w:ascii="Times New Roman" w:hAnsi="Times New Roman" w:cs="Times New Roman"/>
              </w:rPr>
              <w:t>輕犯</w:t>
            </w:r>
            <w:r w:rsidRPr="00162F8B">
              <w:rPr>
                <w:rFonts w:ascii="Times New Roman" w:eastAsia="SimSun" w:hAnsi="Times New Roman" w:cs="Times New Roman"/>
              </w:rPr>
              <w:t xml:space="preserve"> 50</w:t>
            </w:r>
            <w:r w:rsidRPr="00162F8B">
              <w:rPr>
                <w:rFonts w:ascii="Times New Roman" w:hAnsi="Times New Roman" w:cs="Times New Roman"/>
              </w:rPr>
              <w:t>重犯</w:t>
            </w:r>
            <w:r w:rsidRPr="00162F8B">
              <w:rPr>
                <w:rFonts w:ascii="Times New Roman" w:eastAsia="SimSun" w:hAnsi="Times New Roman" w:cs="Times New Roman"/>
              </w:rPr>
              <w:t xml:space="preserve"> 51</w:t>
            </w:r>
            <w:r w:rsidRPr="00162F8B">
              <w:rPr>
                <w:rFonts w:ascii="Times New Roman" w:hAnsi="Times New Roman" w:cs="Times New Roman"/>
              </w:rPr>
              <w:t>殘</w:t>
            </w:r>
            <w:r w:rsidRPr="00162F8B">
              <w:rPr>
                <w:rFonts w:ascii="Times New Roman" w:eastAsia="SimSun" w:hAnsi="Times New Roman" w:cs="Times New Roman"/>
              </w:rPr>
              <w:t xml:space="preserve"> 52</w:t>
            </w:r>
            <w:r w:rsidRPr="00162F8B">
              <w:rPr>
                <w:rFonts w:ascii="Times New Roman" w:hAnsi="Times New Roman" w:cs="Times New Roman"/>
              </w:rPr>
              <w:t>無殘</w:t>
            </w:r>
            <w:r w:rsidRPr="00162F8B">
              <w:rPr>
                <w:rFonts w:ascii="Times New Roman" w:eastAsia="SimSun" w:hAnsi="Times New Roman" w:cs="Times New Roman"/>
              </w:rPr>
              <w:t xml:space="preserve"> 53</w:t>
            </w:r>
            <w:r w:rsidRPr="00162F8B">
              <w:rPr>
                <w:rFonts w:ascii="Times New Roman" w:hAnsi="Times New Roman" w:cs="Times New Roman"/>
              </w:rPr>
              <w:t>麤惡</w:t>
            </w:r>
            <w:r w:rsidRPr="00162F8B">
              <w:rPr>
                <w:rFonts w:ascii="Times New Roman" w:eastAsia="SimSun" w:hAnsi="Times New Roman" w:cs="Times New Roman"/>
              </w:rPr>
              <w:t xml:space="preserve"> 54</w:t>
            </w:r>
            <w:r w:rsidRPr="00162F8B">
              <w:rPr>
                <w:rFonts w:ascii="Times New Roman" w:hAnsi="Times New Roman" w:cs="Times New Roman"/>
              </w:rPr>
              <w:t>濁重</w:t>
            </w:r>
            <w:r w:rsidRPr="00162F8B">
              <w:rPr>
                <w:rFonts w:ascii="Times New Roman" w:eastAsia="SimSun" w:hAnsi="Times New Roman" w:cs="Times New Roman"/>
              </w:rPr>
              <w:t xml:space="preserve"> 55</w:t>
            </w:r>
            <w:r w:rsidRPr="00162F8B">
              <w:rPr>
                <w:rFonts w:ascii="Times New Roman" w:hAnsi="Times New Roman" w:cs="Times New Roman"/>
              </w:rPr>
              <w:t>非麤惡濁重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56</w:t>
            </w:r>
            <w:r w:rsidRPr="00162F8B">
              <w:rPr>
                <w:rFonts w:ascii="Times New Roman" w:hAnsi="Times New Roman" w:cs="Times New Roman"/>
              </w:rPr>
              <w:t>須羯磨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57</w:t>
            </w:r>
            <w:r w:rsidRPr="00162F8B">
              <w:rPr>
                <w:rFonts w:ascii="Times New Roman" w:hAnsi="Times New Roman" w:cs="Times New Roman"/>
              </w:rPr>
              <w:t>不須羯磨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58</w:t>
            </w:r>
            <w:r w:rsidRPr="00162F8B">
              <w:rPr>
                <w:rFonts w:ascii="Times New Roman" w:hAnsi="Times New Roman" w:cs="Times New Roman"/>
              </w:rPr>
              <w:t>集犯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59</w:t>
            </w:r>
            <w:r w:rsidRPr="00162F8B">
              <w:rPr>
                <w:rFonts w:ascii="Times New Roman" w:hAnsi="Times New Roman" w:cs="Times New Roman"/>
              </w:rPr>
              <w:t>諫法</w:t>
            </w:r>
            <w:r w:rsidRPr="00162F8B">
              <w:rPr>
                <w:rFonts w:ascii="Times New Roman" w:eastAsia="SimSun" w:hAnsi="Times New Roman" w:cs="Times New Roman"/>
              </w:rPr>
              <w:t xml:space="preserve"> 60</w:t>
            </w:r>
            <w:r w:rsidRPr="00162F8B">
              <w:rPr>
                <w:rFonts w:ascii="Times New Roman" w:hAnsi="Times New Roman" w:cs="Times New Roman"/>
              </w:rPr>
              <w:t>憶念</w:t>
            </w:r>
            <w:r w:rsidRPr="00162F8B">
              <w:rPr>
                <w:rFonts w:ascii="Times New Roman" w:eastAsia="SimSun" w:hAnsi="Times New Roman" w:cs="Times New Roman"/>
              </w:rPr>
              <w:t xml:space="preserve"> 61</w:t>
            </w:r>
            <w:r w:rsidRPr="00162F8B">
              <w:rPr>
                <w:rFonts w:ascii="Times New Roman" w:hAnsi="Times New Roman" w:cs="Times New Roman"/>
              </w:rPr>
              <w:t>諫時</w:t>
            </w:r>
            <w:r w:rsidRPr="00162F8B">
              <w:rPr>
                <w:rFonts w:ascii="Times New Roman" w:eastAsia="SimSun" w:hAnsi="Times New Roman" w:cs="Times New Roman"/>
              </w:rPr>
              <w:t xml:space="preserve"> 62</w:t>
            </w:r>
            <w:r w:rsidRPr="00162F8B">
              <w:rPr>
                <w:rFonts w:ascii="Times New Roman" w:hAnsi="Times New Roman" w:cs="Times New Roman"/>
              </w:rPr>
              <w:t>受諫</w:t>
            </w:r>
            <w:r w:rsidRPr="00162F8B">
              <w:rPr>
                <w:rFonts w:ascii="Times New Roman" w:eastAsia="SimSun" w:hAnsi="Times New Roman" w:cs="Times New Roman"/>
              </w:rPr>
              <w:t xml:space="preserve"> 63</w:t>
            </w:r>
            <w:r w:rsidRPr="00162F8B">
              <w:rPr>
                <w:rFonts w:ascii="Times New Roman" w:hAnsi="Times New Roman" w:cs="Times New Roman"/>
              </w:rPr>
              <w:t>止語</w:t>
            </w:r>
          </w:p>
        </w:tc>
      </w:tr>
      <w:tr w:rsidR="00162F8B" w:rsidRPr="00162F8B" w:rsidTr="008A677C">
        <w:trPr>
          <w:trHeight w:val="343"/>
        </w:trPr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64</w:t>
            </w:r>
            <w:r w:rsidRPr="00162F8B">
              <w:rPr>
                <w:rFonts w:ascii="Times New Roman" w:hAnsi="Times New Roman" w:cs="Times New Roman"/>
              </w:rPr>
              <w:t>止說戒</w:t>
            </w:r>
            <w:r w:rsidRPr="00162F8B">
              <w:rPr>
                <w:rFonts w:ascii="Times New Roman" w:eastAsia="SimSun" w:hAnsi="Times New Roman" w:cs="Times New Roman"/>
              </w:rPr>
              <w:t xml:space="preserve"> 65</w:t>
            </w:r>
            <w:r w:rsidRPr="00162F8B">
              <w:rPr>
                <w:rFonts w:ascii="Times New Roman" w:hAnsi="Times New Roman" w:cs="Times New Roman"/>
              </w:rPr>
              <w:t>止自恣</w:t>
            </w:r>
            <w:r w:rsidRPr="00162F8B">
              <w:rPr>
                <w:rFonts w:ascii="Times New Roman" w:eastAsia="SimSun" w:hAnsi="Times New Roman" w:cs="Times New Roman"/>
              </w:rPr>
              <w:t xml:space="preserve"> 66</w:t>
            </w:r>
            <w:r w:rsidRPr="00162F8B">
              <w:rPr>
                <w:rFonts w:ascii="Times New Roman" w:hAnsi="Times New Roman" w:cs="Times New Roman"/>
              </w:rPr>
              <w:t>波羅提木叉</w:t>
            </w:r>
            <w:r w:rsidRPr="00162F8B">
              <w:rPr>
                <w:rFonts w:ascii="Times New Roman" w:eastAsia="SimSun" w:hAnsi="Times New Roman" w:cs="Times New Roman"/>
              </w:rPr>
              <w:t xml:space="preserve"> 67</w:t>
            </w:r>
            <w:r w:rsidRPr="00162F8B">
              <w:rPr>
                <w:rFonts w:ascii="Times New Roman" w:hAnsi="Times New Roman" w:cs="Times New Roman"/>
              </w:rPr>
              <w:t>布薩</w:t>
            </w:r>
            <w:r w:rsidRPr="00162F8B">
              <w:rPr>
                <w:rFonts w:ascii="Times New Roman" w:eastAsia="SimSun" w:hAnsi="Times New Roman" w:cs="Times New Roman"/>
              </w:rPr>
              <w:t xml:space="preserve"> 68</w:t>
            </w:r>
            <w:r w:rsidRPr="00162F8B">
              <w:rPr>
                <w:rFonts w:ascii="Times New Roman" w:hAnsi="Times New Roman" w:cs="Times New Roman"/>
              </w:rPr>
              <w:t>自恣</w:t>
            </w:r>
          </w:p>
        </w:tc>
      </w:tr>
      <w:tr w:rsidR="00162F8B" w:rsidRPr="00162F8B" w:rsidTr="008A677C">
        <w:trPr>
          <w:trHeight w:val="360"/>
        </w:trPr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B51406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69</w:t>
            </w:r>
            <w:r w:rsidRPr="00162F8B">
              <w:rPr>
                <w:rFonts w:ascii="Times New Roman" w:hAnsi="Times New Roman" w:cs="Times New Roman"/>
              </w:rPr>
              <w:t>內宿</w:t>
            </w:r>
            <w:r w:rsidRPr="00162F8B">
              <w:rPr>
                <w:rFonts w:ascii="Times New Roman" w:eastAsia="SimSun" w:hAnsi="Times New Roman" w:cs="Times New Roman"/>
              </w:rPr>
              <w:t xml:space="preserve"> 70</w:t>
            </w:r>
            <w:r w:rsidRPr="00162F8B">
              <w:rPr>
                <w:rFonts w:ascii="Times New Roman" w:hAnsi="Times New Roman" w:cs="Times New Roman"/>
              </w:rPr>
              <w:t>內熟</w:t>
            </w:r>
            <w:r w:rsidRPr="00162F8B">
              <w:rPr>
                <w:rFonts w:ascii="Times New Roman" w:eastAsia="SimSun" w:hAnsi="Times New Roman" w:cs="Times New Roman"/>
              </w:rPr>
              <w:t xml:space="preserve"> 71</w:t>
            </w:r>
            <w:r w:rsidRPr="00162F8B">
              <w:rPr>
                <w:rFonts w:ascii="Times New Roman" w:hAnsi="Times New Roman" w:cs="Times New Roman"/>
              </w:rPr>
              <w:t>自手作</w:t>
            </w:r>
            <w:r w:rsidRPr="00162F8B">
              <w:rPr>
                <w:rFonts w:ascii="Times New Roman" w:eastAsia="SimSun" w:hAnsi="Times New Roman" w:cs="Times New Roman"/>
              </w:rPr>
              <w:t xml:space="preserve"> 72</w:t>
            </w:r>
            <w:r w:rsidRPr="00162F8B">
              <w:rPr>
                <w:rFonts w:ascii="Times New Roman" w:hAnsi="Times New Roman" w:cs="Times New Roman"/>
              </w:rPr>
              <w:t>自取</w:t>
            </w:r>
            <w:r w:rsidRPr="00162F8B">
              <w:rPr>
                <w:rFonts w:ascii="Times New Roman" w:eastAsia="SimSun" w:hAnsi="Times New Roman" w:cs="Times New Roman"/>
              </w:rPr>
              <w:t xml:space="preserve"> 73</w:t>
            </w:r>
            <w:r w:rsidRPr="00162F8B">
              <w:rPr>
                <w:rFonts w:ascii="Times New Roman" w:hAnsi="Times New Roman" w:cs="Times New Roman"/>
              </w:rPr>
              <w:t>殘食法</w:t>
            </w:r>
            <w:r w:rsidRPr="00162F8B">
              <w:rPr>
                <w:rFonts w:ascii="Times New Roman" w:eastAsia="SimSun" w:hAnsi="Times New Roman" w:cs="Times New Roman"/>
              </w:rPr>
              <w:t xml:space="preserve"> 74</w:t>
            </w:r>
            <w:r w:rsidRPr="00162F8B">
              <w:rPr>
                <w:rFonts w:ascii="Times New Roman" w:hAnsi="Times New Roman" w:cs="Times New Roman"/>
              </w:rPr>
              <w:t>根食</w:t>
            </w:r>
            <w:r w:rsidR="00B51406" w:rsidRPr="00B51406">
              <w:rPr>
                <w:rFonts w:ascii="Times New Roman" w:hAnsi="Times New Roman" w:cs="Times New Roman" w:hint="eastAsia"/>
                <w:bCs/>
                <w:sz w:val="22"/>
                <w:szCs w:val="20"/>
                <w:shd w:val="pct15" w:color="auto" w:fill="FFFFFF"/>
              </w:rPr>
              <w:t>（</w:t>
            </w:r>
            <w:r w:rsidRPr="00B51406">
              <w:rPr>
                <w:rFonts w:ascii="Times New Roman" w:hAnsi="Times New Roman" w:cs="Times New Roman"/>
                <w:bCs/>
                <w:sz w:val="22"/>
                <w:szCs w:val="20"/>
                <w:shd w:val="pct15" w:color="auto" w:fill="FFFFFF"/>
              </w:rPr>
              <w:t>p.2</w:t>
            </w:r>
            <w:r w:rsidRPr="00B51406">
              <w:rPr>
                <w:rFonts w:ascii="Times New Roman" w:eastAsia="SimSun" w:hAnsi="Times New Roman" w:cs="Times New Roman"/>
                <w:bCs/>
                <w:sz w:val="22"/>
                <w:szCs w:val="20"/>
                <w:shd w:val="pct15" w:color="auto" w:fill="FFFFFF"/>
              </w:rPr>
              <w:t>75</w:t>
            </w:r>
            <w:r w:rsidR="00B51406" w:rsidRPr="00B51406">
              <w:rPr>
                <w:rFonts w:asciiTheme="minorEastAsia" w:hAnsiTheme="minorEastAsia" w:cs="Times New Roman" w:hint="eastAsia"/>
                <w:bCs/>
                <w:sz w:val="22"/>
                <w:szCs w:val="20"/>
                <w:shd w:val="pct15" w:color="auto" w:fill="FFFFFF"/>
              </w:rPr>
              <w:t>）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75</w:t>
            </w:r>
            <w:r w:rsidRPr="00162F8B">
              <w:rPr>
                <w:rFonts w:ascii="Times New Roman" w:hAnsi="Times New Roman" w:cs="Times New Roman"/>
              </w:rPr>
              <w:t>受迦絺那衣</w:t>
            </w:r>
            <w:r w:rsidRPr="00162F8B">
              <w:rPr>
                <w:rFonts w:ascii="Times New Roman" w:eastAsia="SimSun" w:hAnsi="Times New Roman" w:cs="Times New Roman"/>
              </w:rPr>
              <w:t xml:space="preserve"> 76</w:t>
            </w:r>
            <w:r w:rsidRPr="00162F8B">
              <w:rPr>
                <w:rFonts w:ascii="Times New Roman" w:hAnsi="Times New Roman" w:cs="Times New Roman"/>
              </w:rPr>
              <w:t>不受</w:t>
            </w:r>
            <w:r w:rsidRPr="00162F8B">
              <w:rPr>
                <w:rFonts w:ascii="Times New Roman" w:eastAsia="SimSun" w:hAnsi="Times New Roman" w:cs="Times New Roman"/>
              </w:rPr>
              <w:t xml:space="preserve"> 77</w:t>
            </w:r>
            <w:r w:rsidRPr="00162F8B">
              <w:rPr>
                <w:rFonts w:ascii="Times New Roman" w:hAnsi="Times New Roman" w:cs="Times New Roman"/>
              </w:rPr>
              <w:t>捨迦絺那衣</w:t>
            </w:r>
            <w:r w:rsidRPr="00162F8B">
              <w:rPr>
                <w:rFonts w:ascii="Times New Roman" w:eastAsia="SimSun" w:hAnsi="Times New Roman" w:cs="Times New Roman"/>
              </w:rPr>
              <w:t xml:space="preserve"> 78</w:t>
            </w:r>
            <w:r w:rsidRPr="00162F8B">
              <w:rPr>
                <w:rFonts w:ascii="Times New Roman" w:hAnsi="Times New Roman" w:cs="Times New Roman"/>
              </w:rPr>
              <w:t>不捨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79</w:t>
            </w:r>
            <w:r w:rsidRPr="00162F8B">
              <w:rPr>
                <w:rFonts w:ascii="Times New Roman" w:hAnsi="Times New Roman" w:cs="Times New Roman"/>
              </w:rPr>
              <w:t>可分物</w:t>
            </w:r>
            <w:r w:rsidRPr="00162F8B">
              <w:rPr>
                <w:rFonts w:ascii="Times New Roman" w:eastAsia="SimSun" w:hAnsi="Times New Roman" w:cs="Times New Roman"/>
              </w:rPr>
              <w:t xml:space="preserve"> 80</w:t>
            </w:r>
            <w:r w:rsidRPr="00162F8B">
              <w:rPr>
                <w:rFonts w:ascii="Times New Roman" w:hAnsi="Times New Roman" w:cs="Times New Roman"/>
              </w:rPr>
              <w:t>不可分物</w:t>
            </w:r>
            <w:r w:rsidRPr="00162F8B">
              <w:rPr>
                <w:rFonts w:ascii="Times New Roman" w:eastAsia="SimSun" w:hAnsi="Times New Roman" w:cs="Times New Roman"/>
              </w:rPr>
              <w:t xml:space="preserve"> 81</w:t>
            </w:r>
            <w:r w:rsidRPr="00162F8B">
              <w:rPr>
                <w:rFonts w:ascii="Times New Roman" w:hAnsi="Times New Roman" w:cs="Times New Roman"/>
              </w:rPr>
              <w:t>重衣物</w:t>
            </w:r>
            <w:r w:rsidRPr="00162F8B">
              <w:rPr>
                <w:rFonts w:ascii="Times New Roman" w:eastAsia="SimSun" w:hAnsi="Times New Roman" w:cs="Times New Roman"/>
              </w:rPr>
              <w:t xml:space="preserve"> 82</w:t>
            </w:r>
            <w:r w:rsidRPr="00162F8B">
              <w:rPr>
                <w:rFonts w:ascii="Times New Roman" w:hAnsi="Times New Roman" w:cs="Times New Roman"/>
              </w:rPr>
              <w:t>糞掃衣</w:t>
            </w:r>
            <w:r w:rsidRPr="00162F8B">
              <w:rPr>
                <w:rFonts w:ascii="Times New Roman" w:eastAsia="SimSun" w:hAnsi="Times New Roman" w:cs="Times New Roman"/>
              </w:rPr>
              <w:t xml:space="preserve"> 83</w:t>
            </w:r>
            <w:r w:rsidRPr="00162F8B">
              <w:rPr>
                <w:rFonts w:ascii="Times New Roman" w:hAnsi="Times New Roman" w:cs="Times New Roman"/>
              </w:rPr>
              <w:t>亡比丘衣物</w:t>
            </w:r>
            <w:r w:rsidRPr="00162F8B">
              <w:rPr>
                <w:rFonts w:ascii="Times New Roman" w:eastAsia="SimSun" w:hAnsi="Times New Roman" w:cs="Times New Roman"/>
              </w:rPr>
              <w:t xml:space="preserve"> 84</w:t>
            </w:r>
            <w:r w:rsidRPr="00162F8B">
              <w:rPr>
                <w:rFonts w:ascii="Times New Roman" w:hAnsi="Times New Roman" w:cs="Times New Roman"/>
              </w:rPr>
              <w:t>養生具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85</w:t>
            </w:r>
            <w:r w:rsidRPr="00162F8B">
              <w:rPr>
                <w:rFonts w:ascii="Times New Roman" w:hAnsi="Times New Roman" w:cs="Times New Roman"/>
              </w:rPr>
              <w:t>非養生具</w:t>
            </w:r>
            <w:r w:rsidRPr="00162F8B">
              <w:rPr>
                <w:rFonts w:ascii="Times New Roman" w:eastAsia="SimSun" w:hAnsi="Times New Roman" w:cs="Times New Roman"/>
              </w:rPr>
              <w:t xml:space="preserve"> 86</w:t>
            </w:r>
            <w:r w:rsidRPr="00162F8B">
              <w:rPr>
                <w:rFonts w:ascii="Times New Roman" w:hAnsi="Times New Roman" w:cs="Times New Roman"/>
              </w:rPr>
              <w:t>與得取</w:t>
            </w:r>
            <w:r w:rsidRPr="00162F8B">
              <w:rPr>
                <w:rFonts w:ascii="Times New Roman" w:eastAsia="SimSun" w:hAnsi="Times New Roman" w:cs="Times New Roman"/>
              </w:rPr>
              <w:t xml:space="preserve"> 87</w:t>
            </w:r>
            <w:r w:rsidRPr="00162F8B">
              <w:rPr>
                <w:rFonts w:ascii="Times New Roman" w:hAnsi="Times New Roman" w:cs="Times New Roman"/>
              </w:rPr>
              <w:t>不與不得取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88</w:t>
            </w:r>
            <w:r w:rsidRPr="00162F8B">
              <w:rPr>
                <w:rFonts w:ascii="Times New Roman" w:hAnsi="Times New Roman" w:cs="Times New Roman"/>
              </w:rPr>
              <w:t>應畜物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89</w:t>
            </w:r>
            <w:r w:rsidRPr="00162F8B">
              <w:rPr>
                <w:rFonts w:ascii="Times New Roman" w:hAnsi="Times New Roman" w:cs="Times New Roman"/>
              </w:rPr>
              <w:t>不應畜物</w:t>
            </w:r>
          </w:p>
        </w:tc>
      </w:tr>
      <w:tr w:rsidR="00162F8B" w:rsidRPr="00162F8B" w:rsidTr="008A677C">
        <w:trPr>
          <w:trHeight w:val="337"/>
        </w:trPr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90</w:t>
            </w:r>
            <w:r w:rsidRPr="00162F8B">
              <w:rPr>
                <w:rFonts w:ascii="Times New Roman" w:hAnsi="Times New Roman" w:cs="Times New Roman"/>
              </w:rPr>
              <w:t>剃髮法</w:t>
            </w:r>
          </w:p>
        </w:tc>
      </w:tr>
      <w:tr w:rsidR="00162F8B" w:rsidRPr="00162F8B" w:rsidTr="008A677C">
        <w:trPr>
          <w:trHeight w:val="385"/>
        </w:trPr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91</w:t>
            </w:r>
            <w:r w:rsidRPr="00162F8B">
              <w:rPr>
                <w:rFonts w:ascii="Times New Roman" w:hAnsi="Times New Roman" w:cs="Times New Roman"/>
              </w:rPr>
              <w:t>淨肉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92</w:t>
            </w:r>
            <w:r w:rsidRPr="00162F8B">
              <w:rPr>
                <w:rFonts w:ascii="Times New Roman" w:hAnsi="Times New Roman" w:cs="Times New Roman"/>
              </w:rPr>
              <w:t>故作受用（食）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93</w:t>
            </w:r>
            <w:r w:rsidRPr="00162F8B">
              <w:rPr>
                <w:rFonts w:ascii="Times New Roman" w:hAnsi="Times New Roman" w:cs="Times New Roman"/>
              </w:rPr>
              <w:t>合毘尼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94</w:t>
            </w:r>
            <w:r w:rsidRPr="00162F8B">
              <w:rPr>
                <w:rFonts w:ascii="Times New Roman" w:hAnsi="Times New Roman" w:cs="Times New Roman"/>
              </w:rPr>
              <w:t>不合毘尼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95</w:t>
            </w:r>
            <w:r w:rsidRPr="00162F8B">
              <w:rPr>
                <w:rFonts w:ascii="Times New Roman" w:hAnsi="Times New Roman" w:cs="Times New Roman"/>
              </w:rPr>
              <w:t>人養生具</w:t>
            </w:r>
            <w:r w:rsidRPr="00162F8B">
              <w:rPr>
                <w:rFonts w:ascii="Times New Roman" w:eastAsia="SimSun" w:hAnsi="Times New Roman" w:cs="Times New Roman"/>
              </w:rPr>
              <w:t xml:space="preserve"> 96</w:t>
            </w:r>
            <w:r w:rsidRPr="00162F8B">
              <w:rPr>
                <w:rFonts w:ascii="Times New Roman" w:hAnsi="Times New Roman" w:cs="Times New Roman"/>
              </w:rPr>
              <w:t>非人養生具</w:t>
            </w:r>
            <w:r w:rsidRPr="00162F8B">
              <w:rPr>
                <w:rFonts w:ascii="Times New Roman" w:eastAsia="SimSun" w:hAnsi="Times New Roman" w:cs="Times New Roman"/>
              </w:rPr>
              <w:t xml:space="preserve"> 97</w:t>
            </w:r>
            <w:r w:rsidRPr="00162F8B">
              <w:rPr>
                <w:rFonts w:ascii="Times New Roman" w:hAnsi="Times New Roman" w:cs="Times New Roman"/>
              </w:rPr>
              <w:t>食果（淨法）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98</w:t>
            </w:r>
            <w:r w:rsidRPr="00162F8B">
              <w:rPr>
                <w:rFonts w:ascii="Times New Roman" w:hAnsi="Times New Roman" w:cs="Times New Roman"/>
              </w:rPr>
              <w:t>五百結集</w:t>
            </w:r>
            <w:r w:rsidRPr="00162F8B">
              <w:rPr>
                <w:rFonts w:ascii="Times New Roman" w:eastAsia="SimSun" w:hAnsi="Times New Roman" w:cs="Times New Roman"/>
              </w:rPr>
              <w:t xml:space="preserve"> 99</w:t>
            </w:r>
            <w:r w:rsidRPr="00162F8B">
              <w:rPr>
                <w:rFonts w:ascii="Times New Roman" w:hAnsi="Times New Roman" w:cs="Times New Roman"/>
              </w:rPr>
              <w:t>七百結集</w:t>
            </w:r>
            <w:r w:rsidRPr="00162F8B">
              <w:rPr>
                <w:rFonts w:ascii="Times New Roman" w:eastAsia="SimSun" w:hAnsi="Times New Roman" w:cs="Times New Roman"/>
              </w:rPr>
              <w:t xml:space="preserve"> 100</w:t>
            </w:r>
            <w:r w:rsidRPr="00162F8B">
              <w:rPr>
                <w:rFonts w:ascii="Times New Roman" w:hAnsi="Times New Roman" w:cs="Times New Roman"/>
              </w:rPr>
              <w:t>毘尼緣</w:t>
            </w:r>
            <w:r w:rsidRPr="00162F8B">
              <w:rPr>
                <w:rFonts w:ascii="Times New Roman" w:eastAsia="SimSun" w:hAnsi="Times New Roman" w:cs="Times New Roman"/>
              </w:rPr>
              <w:t xml:space="preserve"> 101</w:t>
            </w:r>
            <w:r w:rsidRPr="00162F8B">
              <w:rPr>
                <w:rFonts w:ascii="Times New Roman" w:hAnsi="Times New Roman" w:cs="Times New Roman"/>
              </w:rPr>
              <w:t>大廣說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lastRenderedPageBreak/>
              <w:t>102</w:t>
            </w:r>
            <w:r w:rsidRPr="00162F8B">
              <w:rPr>
                <w:rFonts w:ascii="Times New Roman" w:hAnsi="Times New Roman" w:cs="Times New Roman"/>
              </w:rPr>
              <w:t>和合</w:t>
            </w:r>
            <w:r w:rsidRPr="00162F8B">
              <w:rPr>
                <w:rFonts w:ascii="Times New Roman" w:eastAsia="SimSun" w:hAnsi="Times New Roman" w:cs="Times New Roman"/>
              </w:rPr>
              <w:t xml:space="preserve"> 103</w:t>
            </w:r>
            <w:r w:rsidRPr="00162F8B">
              <w:rPr>
                <w:rFonts w:ascii="Times New Roman" w:hAnsi="Times New Roman" w:cs="Times New Roman"/>
              </w:rPr>
              <w:t>不和合</w:t>
            </w:r>
            <w:r w:rsidRPr="00162F8B">
              <w:rPr>
                <w:rFonts w:ascii="Times New Roman" w:eastAsia="SimSun" w:hAnsi="Times New Roman" w:cs="Times New Roman"/>
              </w:rPr>
              <w:t xml:space="preserve"> 104</w:t>
            </w:r>
            <w:r w:rsidRPr="00162F8B">
              <w:rPr>
                <w:rFonts w:ascii="Times New Roman" w:hAnsi="Times New Roman" w:cs="Times New Roman"/>
              </w:rPr>
              <w:t>盡形受藥</w:t>
            </w:r>
            <w:r w:rsidRPr="00162F8B">
              <w:rPr>
                <w:rFonts w:ascii="Times New Roman" w:eastAsia="SimSun" w:hAnsi="Times New Roman" w:cs="Times New Roman"/>
              </w:rPr>
              <w:t xml:space="preserve"> 105</w:t>
            </w:r>
            <w:r w:rsidRPr="00162F8B">
              <w:rPr>
                <w:rFonts w:ascii="Times New Roman" w:hAnsi="Times New Roman" w:cs="Times New Roman"/>
              </w:rPr>
              <w:t>寺中應可作寺</w:t>
            </w:r>
            <w:r w:rsidRPr="00162F8B">
              <w:rPr>
                <w:rFonts w:ascii="Times New Roman" w:eastAsia="SimSun" w:hAnsi="Times New Roman" w:cs="Times New Roman"/>
              </w:rPr>
              <w:t xml:space="preserve"> 106</w:t>
            </w:r>
            <w:r w:rsidRPr="00162F8B">
              <w:rPr>
                <w:rFonts w:ascii="Times New Roman" w:hAnsi="Times New Roman" w:cs="Times New Roman"/>
              </w:rPr>
              <w:t>中應畜物</w:t>
            </w:r>
            <w:r w:rsidRPr="00162F8B">
              <w:rPr>
                <w:rFonts w:ascii="Times New Roman" w:eastAsia="SimSun" w:hAnsi="Times New Roman" w:cs="Times New Roman"/>
              </w:rPr>
              <w:t xml:space="preserve"> 107</w:t>
            </w:r>
            <w:r w:rsidRPr="00162F8B">
              <w:rPr>
                <w:rFonts w:ascii="Times New Roman" w:hAnsi="Times New Roman" w:cs="Times New Roman"/>
              </w:rPr>
              <w:t>應入林</w:t>
            </w:r>
            <w:r w:rsidRPr="00162F8B">
              <w:rPr>
                <w:rFonts w:ascii="Times New Roman" w:eastAsia="SimSun" w:hAnsi="Times New Roman" w:cs="Times New Roman"/>
              </w:rPr>
              <w:t xml:space="preserve"> 108</w:t>
            </w:r>
            <w:r w:rsidRPr="00162F8B">
              <w:rPr>
                <w:rFonts w:ascii="Times New Roman" w:hAnsi="Times New Roman" w:cs="Times New Roman"/>
              </w:rPr>
              <w:t>有瘡聽</w:t>
            </w:r>
            <w:r w:rsidRPr="00162F8B">
              <w:rPr>
                <w:rFonts w:ascii="Times New Roman" w:eastAsia="SimSun" w:hAnsi="Times New Roman" w:cs="Times New Roman"/>
              </w:rPr>
              <w:t xml:space="preserve"> 109</w:t>
            </w:r>
            <w:r w:rsidRPr="00162F8B">
              <w:rPr>
                <w:rFonts w:ascii="Times New Roman" w:hAnsi="Times New Roman" w:cs="Times New Roman"/>
              </w:rPr>
              <w:t>大小行處</w:t>
            </w:r>
            <w:r w:rsidRPr="00162F8B">
              <w:rPr>
                <w:rFonts w:ascii="Times New Roman" w:eastAsia="SimSun" w:hAnsi="Times New Roman" w:cs="Times New Roman"/>
              </w:rPr>
              <w:t xml:space="preserve"> 110</w:t>
            </w:r>
            <w:r w:rsidRPr="00162F8B">
              <w:rPr>
                <w:rFonts w:ascii="Times New Roman" w:hAnsi="Times New Roman" w:cs="Times New Roman"/>
              </w:rPr>
              <w:t>房房中所作事</w:t>
            </w:r>
            <w:r w:rsidRPr="00162F8B">
              <w:rPr>
                <w:rFonts w:ascii="Times New Roman" w:eastAsia="SimSun" w:hAnsi="Times New Roman" w:cs="Times New Roman"/>
              </w:rPr>
              <w:t xml:space="preserve"> 111</w:t>
            </w:r>
            <w:r w:rsidRPr="00162F8B">
              <w:rPr>
                <w:rFonts w:ascii="Times New Roman" w:hAnsi="Times New Roman" w:cs="Times New Roman"/>
              </w:rPr>
              <w:t>應二指作法</w:t>
            </w:r>
            <w:r w:rsidRPr="00162F8B">
              <w:rPr>
                <w:rFonts w:ascii="Times New Roman" w:eastAsia="SimSun" w:hAnsi="Times New Roman" w:cs="Times New Roman"/>
              </w:rPr>
              <w:t xml:space="preserve"> 112</w:t>
            </w:r>
            <w:r w:rsidRPr="00162F8B">
              <w:rPr>
                <w:rFonts w:ascii="Times New Roman" w:hAnsi="Times New Roman" w:cs="Times New Roman"/>
              </w:rPr>
              <w:t>共作法</w:t>
            </w:r>
            <w:r w:rsidRPr="00162F8B">
              <w:rPr>
                <w:rFonts w:ascii="Times New Roman" w:eastAsia="SimSun" w:hAnsi="Times New Roman" w:cs="Times New Roman"/>
              </w:rPr>
              <w:t xml:space="preserve"> 113</w:t>
            </w:r>
            <w:r w:rsidRPr="00162F8B">
              <w:rPr>
                <w:rFonts w:ascii="Times New Roman" w:hAnsi="Times New Roman" w:cs="Times New Roman"/>
              </w:rPr>
              <w:t>略問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114</w:t>
            </w:r>
            <w:r w:rsidRPr="00162F8B">
              <w:rPr>
                <w:rFonts w:ascii="Times New Roman" w:hAnsi="Times New Roman" w:cs="Times New Roman"/>
              </w:rPr>
              <w:t>應受不應受</w:t>
            </w:r>
            <w:r w:rsidRPr="00162F8B">
              <w:rPr>
                <w:rFonts w:ascii="Times New Roman" w:eastAsia="SimSun" w:hAnsi="Times New Roman" w:cs="Times New Roman"/>
              </w:rPr>
              <w:t xml:space="preserve"> 115</w:t>
            </w:r>
            <w:r w:rsidRPr="00162F8B">
              <w:rPr>
                <w:rFonts w:ascii="Times New Roman" w:hAnsi="Times New Roman" w:cs="Times New Roman"/>
              </w:rPr>
              <w:t>處所</w:t>
            </w:r>
            <w:r w:rsidRPr="00162F8B">
              <w:rPr>
                <w:rFonts w:ascii="Times New Roman" w:eastAsia="SimSun" w:hAnsi="Times New Roman" w:cs="Times New Roman"/>
              </w:rPr>
              <w:t xml:space="preserve"> 116</w:t>
            </w:r>
            <w:r w:rsidRPr="00162F8B">
              <w:rPr>
                <w:rFonts w:ascii="Times New Roman" w:hAnsi="Times New Roman" w:cs="Times New Roman"/>
              </w:rPr>
              <w:t>方</w:t>
            </w:r>
            <w:r w:rsidRPr="00162F8B">
              <w:rPr>
                <w:rFonts w:ascii="Times New Roman" w:eastAsia="SimSun" w:hAnsi="Times New Roman" w:cs="Times New Roman"/>
              </w:rPr>
              <w:t xml:space="preserve"> 117</w:t>
            </w:r>
            <w:r w:rsidRPr="00162F8B">
              <w:rPr>
                <w:rFonts w:ascii="Times New Roman" w:hAnsi="Times New Roman" w:cs="Times New Roman"/>
              </w:rPr>
              <w:t>隨國應作</w:t>
            </w:r>
            <w:r w:rsidRPr="00162F8B">
              <w:rPr>
                <w:rFonts w:ascii="Times New Roman" w:eastAsia="SimSun" w:hAnsi="Times New Roman" w:cs="Times New Roman"/>
              </w:rPr>
              <w:t xml:space="preserve"> 118</w:t>
            </w:r>
            <w:r w:rsidRPr="00162F8B">
              <w:rPr>
                <w:rFonts w:ascii="Times New Roman" w:hAnsi="Times New Roman" w:cs="Times New Roman"/>
              </w:rPr>
              <w:t>受迦絺那衣利</w:t>
            </w:r>
            <w:r w:rsidRPr="00162F8B">
              <w:rPr>
                <w:rFonts w:ascii="Times New Roman" w:eastAsia="SimSun" w:hAnsi="Times New Roman" w:cs="Times New Roman"/>
              </w:rPr>
              <w:t xml:space="preserve"> 119</w:t>
            </w:r>
            <w:r w:rsidRPr="00162F8B">
              <w:rPr>
                <w:rFonts w:ascii="Times New Roman" w:hAnsi="Times New Roman" w:cs="Times New Roman"/>
              </w:rPr>
              <w:t>漿法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SimSun" w:eastAsia="SimSun" w:hAnsi="SimSun" w:cs="Times New Roman" w:hint="eastAsia"/>
              </w:rPr>
              <w:t xml:space="preserve">                                                       </w:t>
            </w:r>
            <w:r w:rsidRPr="00162F8B">
              <w:rPr>
                <w:rFonts w:ascii="Times New Roman" w:eastAsia="新細明體" w:hAnsi="Times New Roman" w:cs="Times New Roman"/>
                <w:shd w:val="pct15" w:color="auto" w:fill="FFFFFF"/>
              </w:rPr>
              <w:t>「</w:t>
            </w:r>
            <w:r w:rsidRPr="00162F8B">
              <w:rPr>
                <w:rFonts w:ascii="Times New Roman" w:eastAsia="標楷體" w:hAnsi="Times New Roman" w:cs="Times New Roman"/>
                <w:shd w:val="pct15" w:color="auto" w:fill="FFFFFF"/>
              </w:rPr>
              <w:t>初一分竟</w:t>
            </w:r>
            <w:r w:rsidRPr="00162F8B">
              <w:rPr>
                <w:rFonts w:ascii="Times New Roman" w:eastAsia="新細明體" w:hAnsi="Times New Roman" w:cs="Times New Roman"/>
                <w:shd w:val="pct15" w:color="auto" w:fill="FFFFFF"/>
              </w:rPr>
              <w:t>」</w:t>
            </w:r>
            <w:r w:rsidRPr="00162F8B">
              <w:rPr>
                <w:rFonts w:ascii="Times New Roman" w:eastAsia="SimSun" w:hAnsi="Times New Roman" w:cs="Times New Roman"/>
                <w:shd w:val="pct15" w:color="auto" w:fill="FFFFFF"/>
              </w:rPr>
              <w:t>(822b)</w:t>
            </w:r>
          </w:p>
        </w:tc>
      </w:tr>
    </w:tbl>
    <w:p w:rsidR="007010DB" w:rsidRDefault="007010DB" w:rsidP="001D49D7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CC084A" w:rsidRPr="001D49D7" w:rsidRDefault="00C40DA8" w:rsidP="001D49D7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第二分，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55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項目</w:t>
      </w:r>
    </w:p>
    <w:tbl>
      <w:tblPr>
        <w:tblStyle w:val="ae"/>
        <w:tblpPr w:leftFromText="180" w:rightFromText="180" w:vertAnchor="text" w:horzAnchor="margin" w:tblpX="250" w:tblpY="162"/>
        <w:tblW w:w="8897" w:type="dxa"/>
        <w:tblLook w:val="04A0" w:firstRow="1" w:lastRow="0" w:firstColumn="1" w:lastColumn="0" w:noHBand="0" w:noVBand="1"/>
      </w:tblPr>
      <w:tblGrid>
        <w:gridCol w:w="8897"/>
      </w:tblGrid>
      <w:tr w:rsidR="00162F8B" w:rsidRPr="00162F8B" w:rsidTr="008A677C">
        <w:tc>
          <w:tcPr>
            <w:tcW w:w="8897" w:type="dxa"/>
            <w:tcBorders>
              <w:top w:val="single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120</w:t>
            </w:r>
            <w:r w:rsidRPr="00162F8B">
              <w:rPr>
                <w:rFonts w:ascii="Times New Roman" w:hAnsi="Times New Roman" w:cs="Times New Roman"/>
              </w:rPr>
              <w:t>夏安居法</w:t>
            </w:r>
            <w:r w:rsidRPr="00162F8B">
              <w:rPr>
                <w:rFonts w:ascii="Times New Roman" w:eastAsia="SimSun" w:hAnsi="Times New Roman" w:cs="Times New Roman"/>
              </w:rPr>
              <w:t xml:space="preserve"> 121</w:t>
            </w:r>
            <w:r w:rsidRPr="00162F8B">
              <w:rPr>
                <w:rFonts w:ascii="Times New Roman" w:hAnsi="Times New Roman" w:cs="Times New Roman"/>
              </w:rPr>
              <w:t>自恣法</w:t>
            </w:r>
            <w:r w:rsidRPr="00162F8B">
              <w:rPr>
                <w:rFonts w:ascii="Times New Roman" w:eastAsia="SimSun" w:hAnsi="Times New Roman" w:cs="Times New Roman"/>
              </w:rPr>
              <w:t xml:space="preserve"> 122</w:t>
            </w:r>
            <w:r w:rsidRPr="00162F8B">
              <w:rPr>
                <w:rFonts w:ascii="Times New Roman" w:hAnsi="Times New Roman" w:cs="Times New Roman"/>
              </w:rPr>
              <w:t>與自恣欲</w:t>
            </w:r>
            <w:r w:rsidRPr="00162F8B">
              <w:rPr>
                <w:rFonts w:ascii="Times New Roman" w:eastAsia="SimSun" w:hAnsi="Times New Roman" w:cs="Times New Roman"/>
              </w:rPr>
              <w:t xml:space="preserve"> 123</w:t>
            </w:r>
            <w:r w:rsidRPr="00162F8B">
              <w:rPr>
                <w:rFonts w:ascii="Times New Roman" w:hAnsi="Times New Roman" w:cs="Times New Roman"/>
              </w:rPr>
              <w:t>取自恣欲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651361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124</w:t>
            </w:r>
            <w:r w:rsidRPr="00162F8B">
              <w:rPr>
                <w:rFonts w:ascii="Times New Roman" w:hAnsi="Times New Roman" w:cs="Times New Roman"/>
              </w:rPr>
              <w:t>波羅提木叉法</w:t>
            </w:r>
            <w:r w:rsidRPr="00162F8B">
              <w:rPr>
                <w:rFonts w:ascii="Times New Roman" w:eastAsia="SimSun" w:hAnsi="Times New Roman" w:cs="Times New Roman"/>
              </w:rPr>
              <w:t xml:space="preserve"> 125</w:t>
            </w:r>
            <w:r w:rsidRPr="00162F8B">
              <w:rPr>
                <w:rFonts w:ascii="Times New Roman" w:hAnsi="Times New Roman" w:cs="Times New Roman"/>
              </w:rPr>
              <w:t>取布薩欲</w:t>
            </w:r>
            <w:r w:rsidR="00651361" w:rsidRPr="00651361">
              <w:rPr>
                <w:rFonts w:ascii="Times New Roman" w:hAnsi="Times New Roman" w:cs="Times New Roman" w:hint="eastAsia"/>
                <w:bCs/>
                <w:sz w:val="22"/>
                <w:szCs w:val="20"/>
                <w:shd w:val="pct15" w:color="auto" w:fill="FFFFFF"/>
              </w:rPr>
              <w:t>（</w:t>
            </w:r>
            <w:r w:rsidRPr="00651361">
              <w:rPr>
                <w:rFonts w:ascii="Times New Roman" w:hAnsi="Times New Roman" w:cs="Times New Roman"/>
                <w:bCs/>
                <w:sz w:val="22"/>
                <w:szCs w:val="20"/>
                <w:shd w:val="pct15" w:color="auto" w:fill="FFFFFF"/>
              </w:rPr>
              <w:t>p.2</w:t>
            </w:r>
            <w:r w:rsidRPr="00651361">
              <w:rPr>
                <w:rFonts w:ascii="Times New Roman" w:eastAsia="SimSun" w:hAnsi="Times New Roman" w:cs="Times New Roman"/>
                <w:bCs/>
                <w:sz w:val="22"/>
                <w:szCs w:val="20"/>
                <w:shd w:val="pct15" w:color="auto" w:fill="FFFFFF"/>
              </w:rPr>
              <w:t>76</w:t>
            </w:r>
            <w:r w:rsidR="00651361" w:rsidRPr="00651361">
              <w:rPr>
                <w:rFonts w:asciiTheme="minorEastAsia" w:hAnsiTheme="minorEastAsia" w:cs="Times New Roman" w:hint="eastAsia"/>
                <w:bCs/>
                <w:sz w:val="22"/>
                <w:szCs w:val="20"/>
                <w:shd w:val="pct15" w:color="auto" w:fill="FFFFFF"/>
              </w:rPr>
              <w:t>）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126</w:t>
            </w:r>
            <w:r w:rsidRPr="00162F8B">
              <w:rPr>
                <w:rFonts w:ascii="Times New Roman" w:hAnsi="Times New Roman" w:cs="Times New Roman"/>
              </w:rPr>
              <w:t>物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127</w:t>
            </w:r>
            <w:r w:rsidRPr="00162F8B">
              <w:rPr>
                <w:rFonts w:ascii="Times New Roman" w:hAnsi="Times New Roman" w:cs="Times New Roman"/>
              </w:rPr>
              <w:t>諫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128</w:t>
            </w:r>
            <w:r w:rsidRPr="00162F8B">
              <w:rPr>
                <w:rFonts w:ascii="Times New Roman" w:hAnsi="Times New Roman" w:cs="Times New Roman"/>
              </w:rPr>
              <w:t>可分不可分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129</w:t>
            </w:r>
            <w:r w:rsidRPr="00162F8B">
              <w:rPr>
                <w:rFonts w:ascii="Times New Roman" w:hAnsi="Times New Roman" w:cs="Times New Roman"/>
              </w:rPr>
              <w:t>破僧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130</w:t>
            </w:r>
            <w:r w:rsidRPr="00162F8B">
              <w:rPr>
                <w:rFonts w:ascii="Times New Roman" w:hAnsi="Times New Roman" w:cs="Times New Roman"/>
              </w:rPr>
              <w:t>房舍</w:t>
            </w:r>
            <w:r w:rsidRPr="00162F8B">
              <w:rPr>
                <w:rFonts w:ascii="Times New Roman" w:eastAsia="SimSun" w:hAnsi="Times New Roman" w:cs="Times New Roman"/>
              </w:rPr>
              <w:t xml:space="preserve"> 131</w:t>
            </w:r>
            <w:r w:rsidRPr="00162F8B">
              <w:rPr>
                <w:rFonts w:ascii="Times New Roman" w:hAnsi="Times New Roman" w:cs="Times New Roman"/>
              </w:rPr>
              <w:t>敷具</w:t>
            </w:r>
            <w:r w:rsidRPr="00162F8B">
              <w:rPr>
                <w:rFonts w:ascii="Times New Roman" w:eastAsia="SimSun" w:hAnsi="Times New Roman" w:cs="Times New Roman"/>
              </w:rPr>
              <w:t xml:space="preserve"> 132</w:t>
            </w:r>
            <w:r w:rsidRPr="00162F8B">
              <w:rPr>
                <w:rFonts w:ascii="Times New Roman" w:hAnsi="Times New Roman" w:cs="Times New Roman"/>
              </w:rPr>
              <w:t>敷具處所</w:t>
            </w:r>
            <w:r w:rsidRPr="00162F8B">
              <w:rPr>
                <w:rFonts w:ascii="Times New Roman" w:eastAsia="SimSun" w:hAnsi="Times New Roman" w:cs="Times New Roman"/>
              </w:rPr>
              <w:t xml:space="preserve"> 133</w:t>
            </w:r>
            <w:r w:rsidRPr="00162F8B">
              <w:rPr>
                <w:rFonts w:ascii="Times New Roman" w:hAnsi="Times New Roman" w:cs="Times New Roman"/>
              </w:rPr>
              <w:t>營事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134</w:t>
            </w:r>
            <w:r w:rsidRPr="00162F8B">
              <w:rPr>
                <w:rFonts w:ascii="Times New Roman" w:hAnsi="Times New Roman" w:cs="Times New Roman"/>
              </w:rPr>
              <w:t>相恭敬法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135</w:t>
            </w:r>
            <w:r w:rsidRPr="00162F8B">
              <w:rPr>
                <w:rFonts w:ascii="Times New Roman" w:hAnsi="Times New Roman" w:cs="Times New Roman"/>
              </w:rPr>
              <w:t>蘇毘羅漿</w:t>
            </w:r>
            <w:r w:rsidRPr="00162F8B">
              <w:rPr>
                <w:rFonts w:ascii="Times New Roman" w:eastAsia="SimSun" w:hAnsi="Times New Roman" w:cs="Times New Roman"/>
              </w:rPr>
              <w:t xml:space="preserve"> 136</w:t>
            </w:r>
            <w:r w:rsidRPr="00162F8B">
              <w:rPr>
                <w:rFonts w:ascii="Times New Roman" w:hAnsi="Times New Roman" w:cs="Times New Roman"/>
              </w:rPr>
              <w:t>散</w:t>
            </w:r>
            <w:r w:rsidRPr="00162F8B">
              <w:rPr>
                <w:rFonts w:ascii="Times New Roman" w:eastAsia="SimSun" w:hAnsi="Times New Roman" w:cs="Times New Roman"/>
              </w:rPr>
              <w:t xml:space="preserve"> 137</w:t>
            </w:r>
            <w:r w:rsidRPr="00162F8B">
              <w:rPr>
                <w:rFonts w:ascii="Times New Roman" w:hAnsi="Times New Roman" w:cs="Times New Roman"/>
              </w:rPr>
              <w:t>香</w:t>
            </w:r>
            <w:r w:rsidRPr="00162F8B">
              <w:rPr>
                <w:rFonts w:ascii="Times New Roman" w:eastAsia="SimSun" w:hAnsi="Times New Roman" w:cs="Times New Roman"/>
              </w:rPr>
              <w:t xml:space="preserve"> 138</w:t>
            </w:r>
            <w:r w:rsidRPr="00162F8B">
              <w:rPr>
                <w:rFonts w:ascii="Times New Roman" w:hAnsi="Times New Roman" w:cs="Times New Roman"/>
              </w:rPr>
              <w:t>雜香澡豆</w:t>
            </w:r>
            <w:r w:rsidRPr="00162F8B">
              <w:rPr>
                <w:rFonts w:ascii="Times New Roman" w:eastAsia="SimSun" w:hAnsi="Times New Roman" w:cs="Times New Roman"/>
              </w:rPr>
              <w:t xml:space="preserve"> 139</w:t>
            </w:r>
            <w:r w:rsidRPr="00162F8B">
              <w:rPr>
                <w:rFonts w:ascii="Times New Roman" w:hAnsi="Times New Roman" w:cs="Times New Roman"/>
              </w:rPr>
              <w:t>藥</w:t>
            </w:r>
            <w:r w:rsidRPr="00162F8B">
              <w:rPr>
                <w:rFonts w:ascii="Times New Roman" w:eastAsia="SimSun" w:hAnsi="Times New Roman" w:cs="Times New Roman"/>
              </w:rPr>
              <w:t xml:space="preserve"> 140</w:t>
            </w:r>
            <w:r w:rsidRPr="00162F8B">
              <w:rPr>
                <w:rFonts w:ascii="Times New Roman" w:hAnsi="Times New Roman" w:cs="Times New Roman"/>
              </w:rPr>
              <w:t>漿</w:t>
            </w:r>
            <w:r w:rsidRPr="00162F8B">
              <w:rPr>
                <w:rFonts w:ascii="Times New Roman" w:eastAsia="SimSun" w:hAnsi="Times New Roman" w:cs="Times New Roman"/>
              </w:rPr>
              <w:t xml:space="preserve"> 141</w:t>
            </w:r>
            <w:r w:rsidRPr="00162F8B">
              <w:rPr>
                <w:rFonts w:ascii="Times New Roman" w:hAnsi="Times New Roman" w:cs="Times New Roman"/>
              </w:rPr>
              <w:t>不中飲酒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142</w:t>
            </w:r>
            <w:r w:rsidRPr="00162F8B">
              <w:rPr>
                <w:rFonts w:ascii="Times New Roman" w:hAnsi="Times New Roman" w:cs="Times New Roman"/>
              </w:rPr>
              <w:t>屐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143</w:t>
            </w:r>
            <w:r w:rsidRPr="00162F8B">
              <w:rPr>
                <w:rFonts w:ascii="Times New Roman" w:hAnsi="Times New Roman" w:cs="Times New Roman"/>
              </w:rPr>
              <w:t>革屣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144</w:t>
            </w:r>
            <w:r w:rsidRPr="00162F8B">
              <w:rPr>
                <w:rFonts w:ascii="Times New Roman" w:hAnsi="Times New Roman" w:cs="Times New Roman"/>
              </w:rPr>
              <w:t>皮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145</w:t>
            </w:r>
            <w:r w:rsidRPr="00162F8B">
              <w:rPr>
                <w:rFonts w:ascii="Times New Roman" w:hAnsi="Times New Roman" w:cs="Times New Roman"/>
              </w:rPr>
              <w:t>應畜不應畜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146</w:t>
            </w:r>
            <w:r w:rsidRPr="00162F8B">
              <w:rPr>
                <w:rFonts w:ascii="Times New Roman" w:hAnsi="Times New Roman" w:cs="Times New Roman"/>
              </w:rPr>
              <w:t>杖</w:t>
            </w:r>
            <w:r w:rsidRPr="00162F8B">
              <w:rPr>
                <w:rFonts w:ascii="Times New Roman" w:eastAsia="SimSun" w:hAnsi="Times New Roman" w:cs="Times New Roman"/>
              </w:rPr>
              <w:t xml:space="preserve"> 147</w:t>
            </w:r>
            <w:r w:rsidRPr="00162F8B">
              <w:rPr>
                <w:rFonts w:ascii="Times New Roman" w:hAnsi="Times New Roman" w:cs="Times New Roman"/>
              </w:rPr>
              <w:t>絡囊</w:t>
            </w:r>
            <w:r w:rsidRPr="00162F8B">
              <w:rPr>
                <w:rFonts w:ascii="Times New Roman" w:eastAsia="SimSun" w:hAnsi="Times New Roman" w:cs="Times New Roman"/>
              </w:rPr>
              <w:t xml:space="preserve"> 148</w:t>
            </w:r>
            <w:r w:rsidRPr="00162F8B">
              <w:rPr>
                <w:rFonts w:ascii="Times New Roman" w:hAnsi="Times New Roman" w:cs="Times New Roman"/>
              </w:rPr>
              <w:t>食蒜</w:t>
            </w:r>
            <w:r w:rsidRPr="00162F8B">
              <w:rPr>
                <w:rFonts w:ascii="Times New Roman" w:eastAsia="SimSun" w:hAnsi="Times New Roman" w:cs="Times New Roman"/>
              </w:rPr>
              <w:t xml:space="preserve"> 149</w:t>
            </w:r>
            <w:r w:rsidRPr="00162F8B">
              <w:rPr>
                <w:rFonts w:ascii="Times New Roman" w:hAnsi="Times New Roman" w:cs="Times New Roman"/>
              </w:rPr>
              <w:t>剃刀</w:t>
            </w:r>
            <w:r w:rsidRPr="00162F8B">
              <w:rPr>
                <w:rFonts w:ascii="Times New Roman" w:eastAsia="SimSun" w:hAnsi="Times New Roman" w:cs="Times New Roman"/>
              </w:rPr>
              <w:t xml:space="preserve"> 150</w:t>
            </w:r>
            <w:r w:rsidRPr="00162F8B">
              <w:rPr>
                <w:rFonts w:ascii="Times New Roman" w:hAnsi="Times New Roman" w:cs="Times New Roman"/>
              </w:rPr>
              <w:t>藏刀處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151</w:t>
            </w:r>
            <w:r w:rsidRPr="00162F8B">
              <w:rPr>
                <w:rFonts w:ascii="Times New Roman" w:hAnsi="Times New Roman" w:cs="Times New Roman"/>
              </w:rPr>
              <w:t>乘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152</w:t>
            </w:r>
            <w:r w:rsidRPr="00162F8B">
              <w:rPr>
                <w:rFonts w:ascii="Times New Roman" w:hAnsi="Times New Roman" w:cs="Times New Roman"/>
              </w:rPr>
              <w:t>金扇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153</w:t>
            </w:r>
            <w:r w:rsidRPr="00162F8B">
              <w:rPr>
                <w:rFonts w:ascii="Times New Roman" w:hAnsi="Times New Roman" w:cs="Times New Roman"/>
              </w:rPr>
              <w:t>拂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154</w:t>
            </w:r>
            <w:r w:rsidRPr="00162F8B">
              <w:rPr>
                <w:rFonts w:ascii="Times New Roman" w:hAnsi="Times New Roman" w:cs="Times New Roman"/>
              </w:rPr>
              <w:t>扇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155</w:t>
            </w:r>
            <w:r w:rsidRPr="00162F8B">
              <w:rPr>
                <w:rFonts w:ascii="Times New Roman" w:hAnsi="Times New Roman" w:cs="Times New Roman"/>
              </w:rPr>
              <w:t>蓋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156</w:t>
            </w:r>
            <w:r w:rsidRPr="00162F8B">
              <w:rPr>
                <w:rFonts w:ascii="Times New Roman" w:hAnsi="Times New Roman" w:cs="Times New Roman"/>
              </w:rPr>
              <w:t>鏡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157</w:t>
            </w:r>
            <w:r w:rsidRPr="00162F8B">
              <w:rPr>
                <w:rFonts w:ascii="Times New Roman" w:hAnsi="Times New Roman" w:cs="Times New Roman"/>
              </w:rPr>
              <w:t>眼藥</w:t>
            </w:r>
            <w:r w:rsidRPr="00162F8B">
              <w:rPr>
                <w:rFonts w:ascii="Times New Roman" w:eastAsia="SimSun" w:hAnsi="Times New Roman" w:cs="Times New Roman"/>
              </w:rPr>
              <w:t xml:space="preserve"> 158</w:t>
            </w:r>
            <w:r w:rsidRPr="00162F8B">
              <w:rPr>
                <w:rFonts w:ascii="Times New Roman" w:hAnsi="Times New Roman" w:cs="Times New Roman"/>
              </w:rPr>
              <w:t>眼藥筩</w:t>
            </w:r>
            <w:r w:rsidRPr="00162F8B">
              <w:rPr>
                <w:rFonts w:ascii="Times New Roman" w:eastAsia="SimSun" w:hAnsi="Times New Roman" w:cs="Times New Roman"/>
              </w:rPr>
              <w:t xml:space="preserve"> 159</w:t>
            </w:r>
            <w:r w:rsidRPr="00162F8B">
              <w:rPr>
                <w:rFonts w:ascii="Times New Roman" w:hAnsi="Times New Roman" w:cs="Times New Roman"/>
              </w:rPr>
              <w:t>莊飾</w:t>
            </w:r>
            <w:r w:rsidRPr="00162F8B">
              <w:rPr>
                <w:rFonts w:ascii="Times New Roman" w:eastAsia="SimSun" w:hAnsi="Times New Roman" w:cs="Times New Roman"/>
              </w:rPr>
              <w:t xml:space="preserve"> 160</w:t>
            </w:r>
            <w:r w:rsidRPr="00162F8B">
              <w:rPr>
                <w:rFonts w:ascii="Times New Roman" w:hAnsi="Times New Roman" w:cs="Times New Roman"/>
              </w:rPr>
              <w:t>歌舞</w:t>
            </w:r>
            <w:r w:rsidRPr="00162F8B">
              <w:rPr>
                <w:rFonts w:ascii="Times New Roman" w:eastAsia="SimSun" w:hAnsi="Times New Roman" w:cs="Times New Roman"/>
              </w:rPr>
              <w:t xml:space="preserve"> 161</w:t>
            </w:r>
            <w:r w:rsidRPr="00162F8B">
              <w:rPr>
                <w:rFonts w:ascii="Times New Roman" w:hAnsi="Times New Roman" w:cs="Times New Roman"/>
              </w:rPr>
              <w:t>花鬘瓔珞</w:t>
            </w:r>
            <w:r w:rsidRPr="00162F8B">
              <w:rPr>
                <w:rFonts w:ascii="Times New Roman" w:eastAsia="SimSun" w:hAnsi="Times New Roman" w:cs="Times New Roman"/>
              </w:rPr>
              <w:t xml:space="preserve"> 162</w:t>
            </w:r>
            <w:r w:rsidRPr="00162F8B">
              <w:rPr>
                <w:rFonts w:ascii="Times New Roman" w:hAnsi="Times New Roman" w:cs="Times New Roman"/>
              </w:rPr>
              <w:t>香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163</w:t>
            </w:r>
            <w:r w:rsidRPr="00162F8B">
              <w:rPr>
                <w:rFonts w:ascii="Times New Roman" w:hAnsi="Times New Roman" w:cs="Times New Roman"/>
              </w:rPr>
              <w:t>坐</w:t>
            </w:r>
            <w:r w:rsidRPr="00162F8B">
              <w:rPr>
                <w:rFonts w:ascii="Times New Roman" w:eastAsia="SimSun" w:hAnsi="Times New Roman" w:cs="Times New Roman"/>
              </w:rPr>
              <w:t xml:space="preserve"> 164</w:t>
            </w:r>
            <w:r w:rsidRPr="00162F8B">
              <w:rPr>
                <w:rFonts w:ascii="Times New Roman" w:hAnsi="Times New Roman" w:cs="Times New Roman"/>
              </w:rPr>
              <w:t>臥具</w:t>
            </w:r>
            <w:r w:rsidRPr="00162F8B">
              <w:rPr>
                <w:rFonts w:ascii="Times New Roman" w:eastAsia="SimSun" w:hAnsi="Times New Roman" w:cs="Times New Roman"/>
              </w:rPr>
              <w:t xml:space="preserve"> 165</w:t>
            </w:r>
            <w:r w:rsidRPr="00162F8B">
              <w:rPr>
                <w:rFonts w:ascii="Times New Roman" w:hAnsi="Times New Roman" w:cs="Times New Roman"/>
              </w:rPr>
              <w:t>禪帶</w:t>
            </w:r>
            <w:r w:rsidRPr="00162F8B">
              <w:rPr>
                <w:rFonts w:ascii="Times New Roman" w:eastAsia="SimSun" w:hAnsi="Times New Roman" w:cs="Times New Roman"/>
              </w:rPr>
              <w:t xml:space="preserve"> 166</w:t>
            </w:r>
            <w:r w:rsidRPr="00162F8B">
              <w:rPr>
                <w:rFonts w:ascii="Times New Roman" w:hAnsi="Times New Roman" w:cs="Times New Roman"/>
              </w:rPr>
              <w:t>帶</w:t>
            </w:r>
            <w:r w:rsidRPr="00162F8B">
              <w:rPr>
                <w:rFonts w:ascii="Times New Roman" w:eastAsia="SimSun" w:hAnsi="Times New Roman" w:cs="Times New Roman"/>
              </w:rPr>
              <w:t xml:space="preserve"> 167</w:t>
            </w:r>
            <w:r w:rsidRPr="00162F8B">
              <w:rPr>
                <w:rFonts w:ascii="Times New Roman" w:hAnsi="Times New Roman" w:cs="Times New Roman"/>
              </w:rPr>
              <w:t>衣鉤紐</w:t>
            </w:r>
            <w:r w:rsidRPr="00162F8B">
              <w:rPr>
                <w:rFonts w:ascii="Times New Roman" w:eastAsia="SimSun" w:hAnsi="Times New Roman" w:cs="Times New Roman"/>
              </w:rPr>
              <w:t xml:space="preserve"> 168</w:t>
            </w:r>
            <w:r w:rsidRPr="00162F8B">
              <w:rPr>
                <w:rFonts w:ascii="Times New Roman" w:hAnsi="Times New Roman" w:cs="Times New Roman"/>
              </w:rPr>
              <w:t>擘抄衣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169</w:t>
            </w:r>
            <w:r w:rsidRPr="00162F8B">
              <w:rPr>
                <w:rFonts w:ascii="Times New Roman" w:hAnsi="Times New Roman" w:cs="Times New Roman"/>
              </w:rPr>
              <w:t>稚弩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170</w:t>
            </w:r>
            <w:r w:rsidRPr="00162F8B">
              <w:rPr>
                <w:rFonts w:ascii="Times New Roman" w:hAnsi="Times New Roman" w:cs="Times New Roman"/>
              </w:rPr>
              <w:t>地法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171</w:t>
            </w:r>
            <w:r w:rsidRPr="00162F8B">
              <w:rPr>
                <w:rFonts w:ascii="Times New Roman" w:hAnsi="Times New Roman" w:cs="Times New Roman"/>
              </w:rPr>
              <w:t>樹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CC084A" w:rsidRPr="00162F8B" w:rsidRDefault="00CC084A" w:rsidP="00DC682B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172</w:t>
            </w:r>
            <w:r w:rsidRPr="00162F8B">
              <w:rPr>
                <w:rFonts w:ascii="Times New Roman" w:hAnsi="Times New Roman" w:cs="Times New Roman"/>
              </w:rPr>
              <w:t>鬥諍言訟</w:t>
            </w:r>
            <w:r w:rsidRPr="00162F8B">
              <w:rPr>
                <w:rFonts w:ascii="Times New Roman" w:eastAsia="SimSun" w:hAnsi="Times New Roman" w:cs="Times New Roman"/>
              </w:rPr>
              <w:t xml:space="preserve"> 173</w:t>
            </w:r>
            <w:r w:rsidRPr="00162F8B">
              <w:rPr>
                <w:rFonts w:ascii="Times New Roman" w:hAnsi="Times New Roman" w:cs="Times New Roman"/>
              </w:rPr>
              <w:t>破（僧）</w:t>
            </w:r>
            <w:r w:rsidRPr="00162F8B">
              <w:rPr>
                <w:rFonts w:ascii="Times New Roman" w:eastAsia="SimSun" w:hAnsi="Times New Roman" w:cs="Times New Roman"/>
              </w:rPr>
              <w:t xml:space="preserve"> 174</w:t>
            </w:r>
            <w:r w:rsidRPr="00162F8B">
              <w:rPr>
                <w:rFonts w:ascii="Times New Roman" w:hAnsi="Times New Roman" w:cs="Times New Roman"/>
              </w:rPr>
              <w:t>和合</w:t>
            </w:r>
            <w:r w:rsidRPr="00162F8B">
              <w:rPr>
                <w:rFonts w:ascii="Times New Roman" w:eastAsia="SimSun" w:hAnsi="Times New Roman" w:cs="Times New Roman"/>
              </w:rPr>
              <w:t xml:space="preserve">  </w:t>
            </w:r>
            <w:r w:rsidRPr="00162F8B">
              <w:rPr>
                <w:rFonts w:ascii="Times New Roman" w:eastAsia="SimSun" w:hAnsi="Times New Roman" w:cs="Times New Roman" w:hint="eastAsia"/>
              </w:rPr>
              <w:t xml:space="preserve">                         </w:t>
            </w:r>
            <w:r w:rsidR="00DC682B" w:rsidRPr="00162F8B">
              <w:rPr>
                <w:rFonts w:ascii="Times New Roman" w:eastAsia="SimSun" w:hAnsi="Times New Roman" w:cs="Times New Roman" w:hint="eastAsia"/>
              </w:rPr>
              <w:t xml:space="preserve">       </w:t>
            </w:r>
            <w:r w:rsidRPr="00162F8B">
              <w:rPr>
                <w:rFonts w:ascii="Times New Roman" w:eastAsia="SimSun" w:hAnsi="Times New Roman" w:cs="Times New Roman"/>
                <w:shd w:val="pct15" w:color="auto" w:fill="FFFFFF"/>
              </w:rPr>
              <w:t>(830c)</w:t>
            </w:r>
          </w:p>
        </w:tc>
      </w:tr>
    </w:tbl>
    <w:p w:rsidR="007010DB" w:rsidRDefault="007010DB" w:rsidP="001D49D7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</w:p>
    <w:p w:rsidR="00CC084A" w:rsidRPr="001D49D7" w:rsidRDefault="003066A1" w:rsidP="001D49D7">
      <w:pPr>
        <w:tabs>
          <w:tab w:val="left" w:pos="2115"/>
        </w:tabs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第三分，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65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項目</w:t>
      </w:r>
    </w:p>
    <w:tbl>
      <w:tblPr>
        <w:tblStyle w:val="ae"/>
        <w:tblpPr w:leftFromText="180" w:rightFromText="180" w:vertAnchor="text" w:horzAnchor="margin" w:tblpX="250" w:tblpY="162"/>
        <w:tblW w:w="8897" w:type="dxa"/>
        <w:tblLook w:val="04A0" w:firstRow="1" w:lastRow="0" w:firstColumn="1" w:lastColumn="0" w:noHBand="0" w:noVBand="1"/>
      </w:tblPr>
      <w:tblGrid>
        <w:gridCol w:w="8897"/>
      </w:tblGrid>
      <w:tr w:rsidR="00162F8B" w:rsidRPr="00162F8B" w:rsidTr="008A677C">
        <w:tc>
          <w:tcPr>
            <w:tcW w:w="8897" w:type="dxa"/>
            <w:tcBorders>
              <w:top w:val="single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175</w:t>
            </w:r>
            <w:r w:rsidRPr="00162F8B">
              <w:rPr>
                <w:rFonts w:ascii="Times New Roman" w:hAnsi="Times New Roman" w:cs="Times New Roman"/>
              </w:rPr>
              <w:t>去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176</w:t>
            </w:r>
            <w:r w:rsidRPr="00162F8B">
              <w:rPr>
                <w:rFonts w:ascii="Times New Roman" w:hAnsi="Times New Roman" w:cs="Times New Roman"/>
              </w:rPr>
              <w:t>去上座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bookmarkStart w:id="7" w:name="OLE_LINK3"/>
            <w:r w:rsidRPr="00162F8B">
              <w:rPr>
                <w:rFonts w:ascii="Times New Roman" w:eastAsia="SimSun" w:hAnsi="Times New Roman" w:cs="Times New Roman"/>
              </w:rPr>
              <w:t>177</w:t>
            </w:r>
            <w:r w:rsidRPr="00162F8B">
              <w:rPr>
                <w:rFonts w:ascii="Times New Roman" w:hAnsi="Times New Roman" w:cs="Times New Roman"/>
              </w:rPr>
              <w:t>非時入聚落</w:t>
            </w:r>
            <w:r w:rsidRPr="00162F8B">
              <w:rPr>
                <w:rFonts w:ascii="Times New Roman" w:eastAsia="SimSun" w:hAnsi="Times New Roman" w:cs="Times New Roman"/>
              </w:rPr>
              <w:t xml:space="preserve"> 178</w:t>
            </w:r>
            <w:r w:rsidRPr="00162F8B">
              <w:rPr>
                <w:rFonts w:ascii="Times New Roman" w:hAnsi="Times New Roman" w:cs="Times New Roman"/>
              </w:rPr>
              <w:t>非時集</w:t>
            </w:r>
            <w:r w:rsidRPr="00162F8B">
              <w:rPr>
                <w:rFonts w:ascii="Times New Roman" w:eastAsia="SimSun" w:hAnsi="Times New Roman" w:cs="Times New Roman"/>
              </w:rPr>
              <w:t xml:space="preserve"> 179</w:t>
            </w:r>
            <w:r w:rsidRPr="00162F8B">
              <w:rPr>
                <w:rFonts w:ascii="Times New Roman" w:hAnsi="Times New Roman" w:cs="Times New Roman"/>
              </w:rPr>
              <w:t>非時上座集法</w:t>
            </w:r>
            <w:bookmarkEnd w:id="7"/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180</w:t>
            </w:r>
            <w:r w:rsidRPr="00162F8B">
              <w:rPr>
                <w:rFonts w:ascii="Times New Roman" w:hAnsi="Times New Roman" w:cs="Times New Roman"/>
              </w:rPr>
              <w:t>法會</w:t>
            </w:r>
            <w:r w:rsidRPr="00162F8B">
              <w:rPr>
                <w:rFonts w:ascii="Times New Roman" w:eastAsia="SimSun" w:hAnsi="Times New Roman" w:cs="Times New Roman"/>
              </w:rPr>
              <w:t xml:space="preserve"> 181</w:t>
            </w:r>
            <w:r w:rsidRPr="00162F8B">
              <w:rPr>
                <w:rFonts w:ascii="Times New Roman" w:hAnsi="Times New Roman" w:cs="Times New Roman"/>
              </w:rPr>
              <w:t>法會上座</w:t>
            </w:r>
            <w:r w:rsidRPr="00162F8B">
              <w:rPr>
                <w:rFonts w:ascii="Times New Roman" w:eastAsia="SimSun" w:hAnsi="Times New Roman" w:cs="Times New Roman"/>
              </w:rPr>
              <w:t xml:space="preserve"> 182</w:t>
            </w:r>
            <w:r w:rsidRPr="00162F8B">
              <w:rPr>
                <w:rFonts w:ascii="Times New Roman" w:hAnsi="Times New Roman" w:cs="Times New Roman"/>
              </w:rPr>
              <w:t>說法者</w:t>
            </w:r>
            <w:r w:rsidRPr="00162F8B">
              <w:rPr>
                <w:rFonts w:ascii="Times New Roman" w:eastAsia="SimSun" w:hAnsi="Times New Roman" w:cs="Times New Roman"/>
              </w:rPr>
              <w:t xml:space="preserve"> 183</w:t>
            </w:r>
            <w:r w:rsidRPr="00162F8B">
              <w:rPr>
                <w:rFonts w:ascii="Times New Roman" w:hAnsi="Times New Roman" w:cs="Times New Roman"/>
              </w:rPr>
              <w:t>說者眾上座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651361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184</w:t>
            </w:r>
            <w:r w:rsidR="00651361" w:rsidRPr="00651361">
              <w:rPr>
                <w:rFonts w:ascii="Times New Roman" w:hAnsi="Times New Roman" w:cs="Times New Roman" w:hint="eastAsia"/>
                <w:bCs/>
                <w:sz w:val="22"/>
                <w:szCs w:val="20"/>
                <w:shd w:val="pct15" w:color="auto" w:fill="FFFFFF"/>
              </w:rPr>
              <w:t>（</w:t>
            </w:r>
            <w:r w:rsidRPr="00651361">
              <w:rPr>
                <w:rFonts w:ascii="Times New Roman" w:hAnsi="Times New Roman" w:cs="Times New Roman"/>
                <w:bCs/>
                <w:sz w:val="22"/>
                <w:szCs w:val="20"/>
                <w:shd w:val="pct15" w:color="auto" w:fill="FFFFFF"/>
              </w:rPr>
              <w:t>p.2</w:t>
            </w:r>
            <w:r w:rsidRPr="00651361">
              <w:rPr>
                <w:rFonts w:ascii="Times New Roman" w:eastAsia="SimSun" w:hAnsi="Times New Roman" w:cs="Times New Roman"/>
                <w:bCs/>
                <w:sz w:val="22"/>
                <w:szCs w:val="20"/>
                <w:shd w:val="pct15" w:color="auto" w:fill="FFFFFF"/>
              </w:rPr>
              <w:t>7</w:t>
            </w:r>
            <w:r w:rsidRPr="00651361">
              <w:rPr>
                <w:rFonts w:ascii="Times New Roman" w:eastAsia="SimSun" w:hAnsi="Times New Roman" w:cs="Times New Roman"/>
                <w:bCs/>
                <w:sz w:val="22"/>
                <w:szCs w:val="20"/>
                <w:shd w:val="pct15" w:color="auto" w:fill="FFFFFF"/>
                <w:lang w:eastAsia="zh-CN"/>
              </w:rPr>
              <w:t>7</w:t>
            </w:r>
            <w:r w:rsidR="00651361" w:rsidRPr="00651361">
              <w:rPr>
                <w:rFonts w:asciiTheme="minorEastAsia" w:hAnsiTheme="minorEastAsia" w:cs="Times New Roman" w:hint="eastAsia"/>
                <w:bCs/>
                <w:sz w:val="22"/>
                <w:szCs w:val="20"/>
                <w:shd w:val="pct15" w:color="auto" w:fill="FFFFFF"/>
              </w:rPr>
              <w:t>）</w:t>
            </w:r>
            <w:r w:rsidRPr="00162F8B">
              <w:rPr>
                <w:rFonts w:ascii="Times New Roman" w:hAnsi="Times New Roman" w:cs="Times New Roman"/>
              </w:rPr>
              <w:t>語法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185</w:t>
            </w:r>
            <w:r w:rsidRPr="00162F8B">
              <w:rPr>
                <w:rFonts w:ascii="Times New Roman" w:hAnsi="Times New Roman" w:cs="Times New Roman"/>
              </w:rPr>
              <w:t>不語法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186</w:t>
            </w:r>
            <w:r w:rsidRPr="00162F8B">
              <w:rPr>
                <w:rFonts w:ascii="Times New Roman" w:hAnsi="Times New Roman" w:cs="Times New Roman"/>
              </w:rPr>
              <w:t>養徒眾法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187</w:t>
            </w:r>
            <w:r w:rsidRPr="00162F8B">
              <w:rPr>
                <w:rFonts w:ascii="Times New Roman" w:hAnsi="Times New Roman" w:cs="Times New Roman"/>
              </w:rPr>
              <w:t>入大眾法</w:t>
            </w:r>
            <w:r w:rsidRPr="00162F8B">
              <w:rPr>
                <w:rFonts w:ascii="Times New Roman" w:eastAsia="SimSun" w:hAnsi="Times New Roman" w:cs="Times New Roman"/>
              </w:rPr>
              <w:t xml:space="preserve"> 188</w:t>
            </w:r>
            <w:r w:rsidRPr="00162F8B">
              <w:rPr>
                <w:rFonts w:ascii="Times New Roman" w:hAnsi="Times New Roman" w:cs="Times New Roman"/>
              </w:rPr>
              <w:t>眾主法</w:t>
            </w:r>
            <w:r w:rsidRPr="00162F8B">
              <w:rPr>
                <w:rFonts w:ascii="Times New Roman" w:eastAsia="SimSun" w:hAnsi="Times New Roman" w:cs="Times New Roman"/>
              </w:rPr>
              <w:t xml:space="preserve"> 189</w:t>
            </w:r>
            <w:r w:rsidRPr="00162F8B">
              <w:rPr>
                <w:rFonts w:ascii="Times New Roman" w:hAnsi="Times New Roman" w:cs="Times New Roman"/>
                <w:szCs w:val="24"/>
              </w:rPr>
              <w:t>眾中說法上座法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190</w:t>
            </w:r>
            <w:r w:rsidRPr="00162F8B">
              <w:rPr>
                <w:rFonts w:ascii="Times New Roman" w:hAnsi="Times New Roman" w:cs="Times New Roman"/>
              </w:rPr>
              <w:t>說戒</w:t>
            </w:r>
            <w:r w:rsidRPr="00162F8B">
              <w:rPr>
                <w:rFonts w:ascii="Times New Roman" w:eastAsia="SimSun" w:hAnsi="Times New Roman" w:cs="Times New Roman"/>
              </w:rPr>
              <w:t xml:space="preserve"> 191</w:t>
            </w:r>
            <w:r w:rsidRPr="00162F8B">
              <w:rPr>
                <w:rFonts w:ascii="Times New Roman" w:hAnsi="Times New Roman" w:cs="Times New Roman"/>
              </w:rPr>
              <w:t>布薩</w:t>
            </w:r>
            <w:r w:rsidRPr="00162F8B">
              <w:rPr>
                <w:rFonts w:ascii="Times New Roman" w:eastAsia="SimSun" w:hAnsi="Times New Roman" w:cs="Times New Roman"/>
              </w:rPr>
              <w:t xml:space="preserve"> 192</w:t>
            </w:r>
            <w:r w:rsidRPr="00162F8B">
              <w:rPr>
                <w:rFonts w:ascii="Times New Roman" w:hAnsi="Times New Roman" w:cs="Times New Roman"/>
                <w:szCs w:val="24"/>
              </w:rPr>
              <w:t>受安居時籌量法</w:t>
            </w:r>
            <w:r w:rsidRPr="00162F8B">
              <w:rPr>
                <w:rFonts w:ascii="Times New Roman" w:eastAsia="SimSun" w:hAnsi="Times New Roman" w:cs="Times New Roman"/>
                <w:szCs w:val="24"/>
              </w:rPr>
              <w:t xml:space="preserve"> 193</w:t>
            </w:r>
            <w:r w:rsidRPr="00162F8B">
              <w:rPr>
                <w:rFonts w:ascii="Times New Roman" w:hAnsi="Times New Roman" w:cs="Times New Roman"/>
              </w:rPr>
              <w:t>受安居法</w:t>
            </w:r>
            <w:r w:rsidRPr="00162F8B">
              <w:rPr>
                <w:rFonts w:ascii="Times New Roman" w:eastAsia="SimSun" w:hAnsi="Times New Roman" w:cs="Times New Roman"/>
              </w:rPr>
              <w:t xml:space="preserve"> 194</w:t>
            </w:r>
            <w:r w:rsidRPr="00162F8B">
              <w:rPr>
                <w:rFonts w:ascii="Times New Roman" w:hAnsi="Times New Roman" w:cs="Times New Roman"/>
              </w:rPr>
              <w:t>安居中上座法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195</w:t>
            </w:r>
            <w:r w:rsidRPr="00162F8B">
              <w:rPr>
                <w:rFonts w:ascii="Times New Roman" w:hAnsi="Times New Roman" w:cs="Times New Roman"/>
              </w:rPr>
              <w:t>安居竟事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196</w:t>
            </w:r>
            <w:r w:rsidRPr="00162F8B">
              <w:rPr>
                <w:rFonts w:ascii="Times New Roman" w:hAnsi="Times New Roman" w:cs="Times New Roman"/>
              </w:rPr>
              <w:t>眾</w:t>
            </w:r>
            <w:r w:rsidRPr="00162F8B">
              <w:rPr>
                <w:rFonts w:ascii="Times New Roman" w:eastAsia="SimSun" w:hAnsi="Times New Roman" w:cs="Times New Roman"/>
              </w:rPr>
              <w:t xml:space="preserve"> 197</w:t>
            </w:r>
            <w:r w:rsidRPr="00162F8B">
              <w:rPr>
                <w:rFonts w:ascii="Times New Roman" w:hAnsi="Times New Roman" w:cs="Times New Roman"/>
              </w:rPr>
              <w:t>入僧法</w:t>
            </w:r>
            <w:r w:rsidRPr="00162F8B">
              <w:rPr>
                <w:rFonts w:ascii="Times New Roman" w:eastAsia="SimSun" w:hAnsi="Times New Roman" w:cs="Times New Roman"/>
              </w:rPr>
              <w:t xml:space="preserve"> 198</w:t>
            </w:r>
            <w:r w:rsidRPr="00162F8B">
              <w:rPr>
                <w:rFonts w:ascii="Times New Roman" w:hAnsi="Times New Roman" w:cs="Times New Roman"/>
              </w:rPr>
              <w:t>入僧中坐法</w:t>
            </w:r>
            <w:r w:rsidRPr="00162F8B">
              <w:rPr>
                <w:rFonts w:ascii="Times New Roman" w:eastAsia="SimSun" w:hAnsi="Times New Roman" w:cs="Times New Roman"/>
              </w:rPr>
              <w:t xml:space="preserve"> 199</w:t>
            </w:r>
            <w:r w:rsidRPr="00162F8B">
              <w:rPr>
                <w:rFonts w:ascii="Times New Roman" w:hAnsi="Times New Roman" w:cs="Times New Roman"/>
              </w:rPr>
              <w:t>上座法</w:t>
            </w:r>
            <w:r w:rsidRPr="00162F8B">
              <w:rPr>
                <w:rFonts w:ascii="Times New Roman" w:eastAsia="SimSun" w:hAnsi="Times New Roman" w:cs="Times New Roman"/>
              </w:rPr>
              <w:t xml:space="preserve"> 200</w:t>
            </w:r>
            <w:r w:rsidRPr="00162F8B">
              <w:rPr>
                <w:rFonts w:ascii="Times New Roman" w:hAnsi="Times New Roman" w:cs="Times New Roman"/>
              </w:rPr>
              <w:t>中座法</w:t>
            </w:r>
            <w:r w:rsidRPr="00162F8B">
              <w:rPr>
                <w:rFonts w:ascii="Times New Roman" w:eastAsia="SimSun" w:hAnsi="Times New Roman" w:cs="Times New Roman"/>
              </w:rPr>
              <w:t xml:space="preserve"> 201</w:t>
            </w:r>
            <w:r w:rsidRPr="00162F8B">
              <w:rPr>
                <w:rFonts w:ascii="Times New Roman" w:hAnsi="Times New Roman" w:cs="Times New Roman"/>
              </w:rPr>
              <w:t>下座法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202</w:t>
            </w:r>
            <w:r w:rsidRPr="00162F8B">
              <w:rPr>
                <w:rFonts w:ascii="Times New Roman" w:hAnsi="Times New Roman" w:cs="Times New Roman"/>
                <w:szCs w:val="24"/>
              </w:rPr>
              <w:t>一切僧所應行法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203</w:t>
            </w:r>
            <w:r w:rsidRPr="00162F8B">
              <w:rPr>
                <w:rFonts w:ascii="Times New Roman" w:hAnsi="Times New Roman" w:cs="Times New Roman"/>
              </w:rPr>
              <w:t>浴室法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204</w:t>
            </w:r>
            <w:r w:rsidRPr="00162F8B">
              <w:rPr>
                <w:rFonts w:ascii="Times New Roman" w:hAnsi="Times New Roman" w:cs="Times New Roman"/>
              </w:rPr>
              <w:t>入浴室洗法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205</w:t>
            </w:r>
            <w:r w:rsidRPr="00162F8B">
              <w:rPr>
                <w:rFonts w:ascii="Times New Roman" w:hAnsi="Times New Roman" w:cs="Times New Roman"/>
                <w:szCs w:val="24"/>
              </w:rPr>
              <w:t>浴室上座所作法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206</w:t>
            </w:r>
            <w:r w:rsidRPr="00162F8B">
              <w:rPr>
                <w:rFonts w:ascii="Times New Roman" w:hAnsi="Times New Roman" w:cs="Times New Roman"/>
              </w:rPr>
              <w:t>共行弟子共宿弟子奉事和尚阿闍梨法</w:t>
            </w:r>
            <w:r w:rsidRPr="00162F8B">
              <w:rPr>
                <w:rFonts w:ascii="Times New Roman" w:eastAsia="SimSun" w:hAnsi="Times New Roman" w:cs="Times New Roman"/>
              </w:rPr>
              <w:t xml:space="preserve"> 207</w:t>
            </w:r>
            <w:r w:rsidRPr="00162F8B">
              <w:rPr>
                <w:rFonts w:ascii="Times New Roman" w:hAnsi="Times New Roman" w:cs="Times New Roman"/>
              </w:rPr>
              <w:t>和尚阿闍梨畜弟子法</w:t>
            </w:r>
            <w:r w:rsidRPr="00162F8B">
              <w:rPr>
                <w:rFonts w:ascii="Times New Roman" w:eastAsia="SimSun" w:hAnsi="Times New Roman" w:cs="Times New Roman"/>
              </w:rPr>
              <w:t xml:space="preserve"> 208</w:t>
            </w:r>
            <w:r w:rsidRPr="00162F8B">
              <w:rPr>
                <w:rFonts w:ascii="Times New Roman" w:hAnsi="Times New Roman" w:cs="Times New Roman"/>
              </w:rPr>
              <w:t>沙彌法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209</w:t>
            </w:r>
            <w:r w:rsidRPr="00162F8B">
              <w:rPr>
                <w:rFonts w:ascii="Times New Roman" w:hAnsi="Times New Roman" w:cs="Times New Roman"/>
              </w:rPr>
              <w:t>前行比丘法</w:t>
            </w:r>
            <w:r w:rsidRPr="00162F8B">
              <w:rPr>
                <w:rFonts w:ascii="Times New Roman" w:eastAsia="SimSun" w:hAnsi="Times New Roman" w:cs="Times New Roman"/>
              </w:rPr>
              <w:t xml:space="preserve"> 210</w:t>
            </w:r>
            <w:r w:rsidRPr="00162F8B">
              <w:rPr>
                <w:rFonts w:ascii="Times New Roman" w:hAnsi="Times New Roman" w:cs="Times New Roman"/>
              </w:rPr>
              <w:t>後行比丘法</w:t>
            </w:r>
            <w:r w:rsidRPr="00162F8B">
              <w:rPr>
                <w:rFonts w:ascii="Times New Roman" w:eastAsia="SimSun" w:hAnsi="Times New Roman" w:cs="Times New Roman"/>
              </w:rPr>
              <w:t xml:space="preserve"> 211</w:t>
            </w:r>
            <w:r w:rsidRPr="00162F8B">
              <w:rPr>
                <w:rFonts w:ascii="Times New Roman" w:hAnsi="Times New Roman" w:cs="Times New Roman"/>
              </w:rPr>
              <w:t>為檀越師</w:t>
            </w:r>
            <w:r w:rsidRPr="00162F8B">
              <w:rPr>
                <w:rFonts w:ascii="Times New Roman" w:eastAsia="SimSun" w:hAnsi="Times New Roman" w:cs="Times New Roman"/>
              </w:rPr>
              <w:t xml:space="preserve"> 212</w:t>
            </w:r>
            <w:r w:rsidRPr="00162F8B">
              <w:rPr>
                <w:rFonts w:ascii="Times New Roman" w:hAnsi="Times New Roman" w:cs="Times New Roman"/>
              </w:rPr>
              <w:t>入檀越舍</w:t>
            </w:r>
            <w:r w:rsidRPr="00162F8B">
              <w:rPr>
                <w:rFonts w:ascii="Times New Roman" w:eastAsia="SimSun" w:hAnsi="Times New Roman" w:cs="Times New Roman"/>
              </w:rPr>
              <w:t xml:space="preserve"> 213</w:t>
            </w:r>
            <w:r w:rsidRPr="00162F8B">
              <w:rPr>
                <w:rFonts w:ascii="Times New Roman" w:hAnsi="Times New Roman" w:cs="Times New Roman"/>
              </w:rPr>
              <w:t>入坐法</w:t>
            </w:r>
            <w:r w:rsidRPr="00162F8B">
              <w:rPr>
                <w:rFonts w:ascii="Times New Roman" w:eastAsia="SimSun" w:hAnsi="Times New Roman" w:cs="Times New Roman"/>
              </w:rPr>
              <w:t xml:space="preserve"> </w:t>
            </w:r>
          </w:p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214</w:t>
            </w:r>
            <w:r w:rsidRPr="00162F8B">
              <w:rPr>
                <w:rFonts w:ascii="Times New Roman" w:hAnsi="Times New Roman" w:cs="Times New Roman"/>
                <w:szCs w:val="24"/>
              </w:rPr>
              <w:t>入家中上座法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lastRenderedPageBreak/>
              <w:t>215</w:t>
            </w:r>
            <w:r w:rsidRPr="00162F8B">
              <w:rPr>
                <w:rFonts w:ascii="Times New Roman" w:hAnsi="Times New Roman" w:cs="Times New Roman"/>
              </w:rPr>
              <w:t>語言法</w:t>
            </w:r>
            <w:r w:rsidRPr="00162F8B">
              <w:rPr>
                <w:rFonts w:ascii="Times New Roman" w:eastAsia="SimSun" w:hAnsi="Times New Roman" w:cs="Times New Roman"/>
              </w:rPr>
              <w:t xml:space="preserve"> 216</w:t>
            </w:r>
            <w:r w:rsidRPr="00162F8B">
              <w:rPr>
                <w:rFonts w:ascii="Times New Roman" w:hAnsi="Times New Roman" w:cs="Times New Roman"/>
              </w:rPr>
              <w:t>道行中息</w:t>
            </w:r>
            <w:r w:rsidRPr="00162F8B">
              <w:rPr>
                <w:rFonts w:ascii="Times New Roman" w:eastAsia="SimSun" w:hAnsi="Times New Roman" w:cs="Times New Roman"/>
              </w:rPr>
              <w:t xml:space="preserve"> 217</w:t>
            </w:r>
            <w:r w:rsidRPr="00162F8B">
              <w:rPr>
                <w:rFonts w:ascii="Times New Roman" w:hAnsi="Times New Roman" w:cs="Times New Roman"/>
              </w:rPr>
              <w:t>失依止</w:t>
            </w:r>
            <w:r w:rsidRPr="00162F8B">
              <w:rPr>
                <w:rFonts w:ascii="Times New Roman" w:eastAsia="SimSun" w:hAnsi="Times New Roman" w:cs="Times New Roman"/>
              </w:rPr>
              <w:t xml:space="preserve"> 218</w:t>
            </w:r>
            <w:r w:rsidRPr="00162F8B">
              <w:rPr>
                <w:rFonts w:ascii="Times New Roman" w:hAnsi="Times New Roman" w:cs="Times New Roman"/>
              </w:rPr>
              <w:t>捨法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219</w:t>
            </w:r>
            <w:r w:rsidRPr="00162F8B">
              <w:rPr>
                <w:rFonts w:ascii="Times New Roman" w:hAnsi="Times New Roman" w:cs="Times New Roman"/>
              </w:rPr>
              <w:t>經行</w:t>
            </w:r>
            <w:r w:rsidRPr="00162F8B">
              <w:rPr>
                <w:rFonts w:ascii="Times New Roman" w:eastAsia="SimSun" w:hAnsi="Times New Roman" w:cs="Times New Roman"/>
              </w:rPr>
              <w:t xml:space="preserve"> 220</w:t>
            </w:r>
            <w:r w:rsidRPr="00162F8B">
              <w:rPr>
                <w:rFonts w:ascii="Times New Roman" w:hAnsi="Times New Roman" w:cs="Times New Roman"/>
              </w:rPr>
              <w:t>經行舍</w:t>
            </w:r>
            <w:r w:rsidRPr="00162F8B">
              <w:rPr>
                <w:rFonts w:ascii="Times New Roman" w:eastAsia="SimSun" w:hAnsi="Times New Roman" w:cs="Times New Roman"/>
              </w:rPr>
              <w:t xml:space="preserve"> 221</w:t>
            </w:r>
            <w:r w:rsidRPr="00162F8B">
              <w:rPr>
                <w:rFonts w:ascii="Times New Roman" w:hAnsi="Times New Roman" w:cs="Times New Roman"/>
              </w:rPr>
              <w:t>然火</w:t>
            </w:r>
            <w:r w:rsidRPr="00162F8B">
              <w:rPr>
                <w:rFonts w:ascii="Times New Roman" w:eastAsia="SimSun" w:hAnsi="Times New Roman" w:cs="Times New Roman"/>
              </w:rPr>
              <w:t xml:space="preserve"> 222</w:t>
            </w:r>
            <w:r w:rsidRPr="00162F8B">
              <w:rPr>
                <w:rFonts w:ascii="Times New Roman" w:hAnsi="Times New Roman" w:cs="Times New Roman"/>
              </w:rPr>
              <w:t>小便處</w:t>
            </w:r>
            <w:r w:rsidRPr="00162F8B">
              <w:rPr>
                <w:rFonts w:ascii="Times New Roman" w:eastAsia="SimSun" w:hAnsi="Times New Roman" w:cs="Times New Roman"/>
              </w:rPr>
              <w:t xml:space="preserve"> 223</w:t>
            </w:r>
            <w:r w:rsidRPr="00162F8B">
              <w:rPr>
                <w:rFonts w:ascii="Times New Roman" w:hAnsi="Times New Roman" w:cs="Times New Roman"/>
              </w:rPr>
              <w:t>洗足器</w:t>
            </w:r>
            <w:r w:rsidRPr="00162F8B">
              <w:rPr>
                <w:rFonts w:ascii="Times New Roman" w:eastAsia="SimSun" w:hAnsi="Times New Roman" w:cs="Times New Roman"/>
              </w:rPr>
              <w:t xml:space="preserve"> 224</w:t>
            </w:r>
            <w:r w:rsidRPr="00162F8B">
              <w:rPr>
                <w:rFonts w:ascii="Times New Roman" w:hAnsi="Times New Roman" w:cs="Times New Roman"/>
              </w:rPr>
              <w:t>熏缽爐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225</w:t>
            </w:r>
            <w:r w:rsidRPr="00162F8B">
              <w:rPr>
                <w:rFonts w:ascii="Times New Roman" w:hAnsi="Times New Roman" w:cs="Times New Roman"/>
              </w:rPr>
              <w:t>虛空</w:t>
            </w:r>
            <w:r w:rsidRPr="00162F8B">
              <w:rPr>
                <w:rFonts w:ascii="Times New Roman" w:eastAsia="SimSun" w:hAnsi="Times New Roman" w:cs="Times New Roman"/>
              </w:rPr>
              <w:t xml:space="preserve"> 226</w:t>
            </w:r>
            <w:r w:rsidRPr="00162F8B">
              <w:rPr>
                <w:rFonts w:ascii="Times New Roman" w:hAnsi="Times New Roman" w:cs="Times New Roman"/>
              </w:rPr>
              <w:t>出氣</w:t>
            </w:r>
            <w:r w:rsidRPr="00162F8B">
              <w:rPr>
                <w:rFonts w:ascii="Times New Roman" w:eastAsia="SimSun" w:hAnsi="Times New Roman" w:cs="Times New Roman"/>
              </w:rPr>
              <w:t xml:space="preserve"> 227</w:t>
            </w:r>
            <w:r w:rsidRPr="00162F8B">
              <w:rPr>
                <w:rFonts w:ascii="Times New Roman" w:hAnsi="Times New Roman" w:cs="Times New Roman"/>
              </w:rPr>
              <w:t>掃地法</w:t>
            </w:r>
            <w:r w:rsidRPr="00162F8B">
              <w:rPr>
                <w:rFonts w:ascii="Times New Roman" w:eastAsia="SimSun" w:hAnsi="Times New Roman" w:cs="Times New Roman"/>
              </w:rPr>
              <w:t xml:space="preserve"> 228</w:t>
            </w:r>
            <w:r w:rsidRPr="00162F8B">
              <w:rPr>
                <w:rFonts w:ascii="Times New Roman" w:hAnsi="Times New Roman" w:cs="Times New Roman"/>
              </w:rPr>
              <w:t>食粥法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229</w:t>
            </w:r>
            <w:r w:rsidRPr="00162F8B">
              <w:rPr>
                <w:rFonts w:ascii="Times New Roman" w:hAnsi="Times New Roman" w:cs="Times New Roman"/>
              </w:rPr>
              <w:t>上廁法</w:t>
            </w:r>
            <w:r w:rsidRPr="00162F8B">
              <w:rPr>
                <w:rFonts w:ascii="Times New Roman" w:eastAsia="SimSun" w:hAnsi="Times New Roman" w:cs="Times New Roman"/>
              </w:rPr>
              <w:t xml:space="preserve"> 230</w:t>
            </w:r>
            <w:r w:rsidRPr="00162F8B">
              <w:rPr>
                <w:rFonts w:ascii="Times New Roman" w:hAnsi="Times New Roman" w:cs="Times New Roman"/>
              </w:rPr>
              <w:t>廁籌法</w:t>
            </w:r>
            <w:r w:rsidRPr="00162F8B">
              <w:rPr>
                <w:rFonts w:ascii="Times New Roman" w:eastAsia="SimSun" w:hAnsi="Times New Roman" w:cs="Times New Roman"/>
              </w:rPr>
              <w:t xml:space="preserve"> 231</w:t>
            </w:r>
            <w:r w:rsidRPr="00162F8B">
              <w:rPr>
                <w:rFonts w:ascii="Times New Roman" w:hAnsi="Times New Roman" w:cs="Times New Roman"/>
              </w:rPr>
              <w:t>上廁用水法</w:t>
            </w:r>
          </w:p>
        </w:tc>
      </w:tr>
      <w:tr w:rsidR="00162F8B" w:rsidRPr="00162F8B" w:rsidTr="008A677C"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ashed" w:sz="6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</w:rPr>
              <w:t>232</w:t>
            </w:r>
            <w:r w:rsidRPr="00162F8B">
              <w:rPr>
                <w:rFonts w:ascii="Times New Roman" w:hAnsi="Times New Roman" w:cs="Times New Roman"/>
              </w:rPr>
              <w:t>嚼楊枝法</w:t>
            </w:r>
            <w:r w:rsidRPr="00162F8B">
              <w:rPr>
                <w:rFonts w:ascii="Times New Roman" w:eastAsia="SimSun" w:hAnsi="Times New Roman" w:cs="Times New Roman"/>
              </w:rPr>
              <w:t xml:space="preserve"> 233</w:t>
            </w:r>
            <w:r w:rsidRPr="00162F8B">
              <w:rPr>
                <w:rFonts w:ascii="Times New Roman" w:hAnsi="Times New Roman" w:cs="Times New Roman"/>
              </w:rPr>
              <w:t>涕唾法</w:t>
            </w:r>
            <w:r w:rsidRPr="00162F8B">
              <w:rPr>
                <w:rFonts w:ascii="Times New Roman" w:eastAsia="SimSun" w:hAnsi="Times New Roman" w:cs="Times New Roman"/>
              </w:rPr>
              <w:t xml:space="preserve"> 234</w:t>
            </w:r>
            <w:r w:rsidRPr="00162F8B">
              <w:rPr>
                <w:rFonts w:ascii="Times New Roman" w:hAnsi="Times New Roman" w:cs="Times New Roman"/>
              </w:rPr>
              <w:t>擿齒法</w:t>
            </w:r>
            <w:r w:rsidRPr="00162F8B">
              <w:rPr>
                <w:rFonts w:ascii="Times New Roman" w:eastAsia="SimSun" w:hAnsi="Times New Roman" w:cs="Times New Roman"/>
              </w:rPr>
              <w:t xml:space="preserve"> 235</w:t>
            </w:r>
            <w:r w:rsidRPr="00162F8B">
              <w:rPr>
                <w:rFonts w:ascii="Times New Roman" w:hAnsi="Times New Roman" w:cs="Times New Roman"/>
              </w:rPr>
              <w:t>去耳垢法</w:t>
            </w:r>
            <w:r w:rsidRPr="00162F8B">
              <w:rPr>
                <w:rFonts w:ascii="Times New Roman" w:eastAsia="SimSun" w:hAnsi="Times New Roman" w:cs="Times New Roman"/>
              </w:rPr>
              <w:t xml:space="preserve"> 236</w:t>
            </w:r>
            <w:r w:rsidRPr="00162F8B">
              <w:rPr>
                <w:rFonts w:ascii="Times New Roman" w:hAnsi="Times New Roman" w:cs="Times New Roman"/>
              </w:rPr>
              <w:t>刮舌法</w:t>
            </w:r>
            <w:r w:rsidRPr="00162F8B">
              <w:rPr>
                <w:rFonts w:ascii="Times New Roman" w:eastAsia="SimSun" w:hAnsi="Times New Roman" w:cs="Times New Roman"/>
              </w:rPr>
              <w:t xml:space="preserve"> 237</w:t>
            </w:r>
            <w:r w:rsidRPr="00162F8B">
              <w:rPr>
                <w:rFonts w:ascii="Times New Roman" w:hAnsi="Times New Roman" w:cs="Times New Roman"/>
              </w:rPr>
              <w:t>小便法</w:t>
            </w:r>
          </w:p>
        </w:tc>
      </w:tr>
      <w:tr w:rsidR="00162F8B" w:rsidRPr="00162F8B" w:rsidTr="008A677C">
        <w:trPr>
          <w:trHeight w:val="360"/>
        </w:trPr>
        <w:tc>
          <w:tcPr>
            <w:tcW w:w="8897" w:type="dxa"/>
            <w:tcBorders>
              <w:top w:val="dashed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C084A" w:rsidRPr="00162F8B" w:rsidRDefault="00CC084A" w:rsidP="008A677C">
            <w:pPr>
              <w:rPr>
                <w:rFonts w:ascii="Times New Roman" w:eastAsia="SimSun" w:hAnsi="Times New Roman" w:cs="Times New Roman"/>
              </w:rPr>
            </w:pPr>
            <w:r w:rsidRPr="00162F8B">
              <w:rPr>
                <w:rFonts w:ascii="Times New Roman" w:eastAsia="SimSun" w:hAnsi="Times New Roman" w:cs="Times New Roman"/>
                <w:lang w:eastAsia="zh-CN"/>
              </w:rPr>
              <w:t>238</w:t>
            </w:r>
            <w:r w:rsidRPr="00162F8B">
              <w:rPr>
                <w:rFonts w:ascii="Times New Roman" w:hAnsi="Times New Roman" w:cs="Times New Roman"/>
              </w:rPr>
              <w:t>行法非行法</w:t>
            </w:r>
            <w:r w:rsidRPr="00162F8B">
              <w:rPr>
                <w:rFonts w:ascii="Times New Roman" w:eastAsia="SimSun" w:hAnsi="Times New Roman" w:cs="Times New Roman"/>
                <w:lang w:eastAsia="zh-CN"/>
              </w:rPr>
              <w:t xml:space="preserve">                                          </w:t>
            </w:r>
            <w:r w:rsidRPr="00651361">
              <w:rPr>
                <w:rFonts w:ascii="Times New Roman" w:eastAsia="新細明體" w:hAnsi="Times New Roman" w:cs="Times New Roman"/>
                <w:shd w:val="pct15" w:color="auto" w:fill="FFFFFF"/>
              </w:rPr>
              <w:t>「</w:t>
            </w:r>
            <w:r w:rsidRPr="00651361">
              <w:rPr>
                <w:rFonts w:ascii="Times New Roman" w:eastAsia="標楷體" w:hAnsi="Times New Roman" w:cs="Times New Roman"/>
                <w:shd w:val="pct15" w:color="auto" w:fill="FFFFFF"/>
              </w:rPr>
              <w:t>第三事竟</w:t>
            </w:r>
            <w:r w:rsidRPr="00651361">
              <w:rPr>
                <w:rFonts w:ascii="Times New Roman" w:eastAsia="新細明體" w:hAnsi="Times New Roman" w:cs="Times New Roman"/>
                <w:shd w:val="pct15" w:color="auto" w:fill="FFFFFF"/>
              </w:rPr>
              <w:t>」</w:t>
            </w:r>
            <w:r w:rsidRPr="00651361">
              <w:rPr>
                <w:rFonts w:ascii="Times New Roman" w:eastAsia="SimSun" w:hAnsi="Times New Roman" w:cs="Times New Roman"/>
                <w:shd w:val="pct15" w:color="auto" w:fill="FFFFFF"/>
                <w:lang w:eastAsia="zh-CN"/>
              </w:rPr>
              <w:t>（</w:t>
            </w:r>
            <w:r w:rsidRPr="00651361">
              <w:rPr>
                <w:rFonts w:ascii="Times New Roman" w:eastAsia="SimSun" w:hAnsi="Times New Roman" w:cs="Times New Roman"/>
                <w:shd w:val="pct15" w:color="auto" w:fill="FFFFFF"/>
                <w:lang w:eastAsia="zh-CN"/>
              </w:rPr>
              <w:t>838c</w:t>
            </w:r>
            <w:r w:rsidRPr="00651361">
              <w:rPr>
                <w:rFonts w:ascii="Times New Roman" w:eastAsia="SimSun" w:hAnsi="Times New Roman" w:cs="Times New Roman"/>
                <w:shd w:val="pct15" w:color="auto" w:fill="FFFFFF"/>
                <w:lang w:eastAsia="zh-CN"/>
              </w:rPr>
              <w:t>）</w:t>
            </w:r>
          </w:p>
        </w:tc>
      </w:tr>
    </w:tbl>
    <w:p w:rsidR="00CC084A" w:rsidRPr="00162F8B" w:rsidRDefault="00CC084A" w:rsidP="00CC084A">
      <w:pPr>
        <w:tabs>
          <w:tab w:val="left" w:pos="2115"/>
        </w:tabs>
        <w:rPr>
          <w:rFonts w:ascii="Times New Roman" w:eastAsia="SimSun" w:hAnsi="Times New Roman" w:cs="Times New Roman"/>
          <w:sz w:val="20"/>
          <w:szCs w:val="20"/>
          <w:bdr w:val="single" w:sz="4" w:space="0" w:color="auto"/>
        </w:rPr>
      </w:pPr>
    </w:p>
    <w:p w:rsidR="00C40DA8" w:rsidRPr="001D49D7" w:rsidRDefault="00C40DA8" w:rsidP="001D49D7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C1512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論題</w:t>
      </w:r>
      <w:r w:rsidR="00C15124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C1512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有部的摩得勒伽</w:t>
      </w:r>
      <w:r w:rsidR="00C15124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實</w:t>
      </w:r>
      <w:r w:rsidR="00C1512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同</w:t>
      </w:r>
      <w:r w:rsidR="00C15124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出</w:t>
      </w:r>
      <w:r w:rsidR="00C1512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一原本</w:t>
      </w:r>
      <w:r w:rsidR="00C15124"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，而有</w:t>
      </w:r>
      <w:r w:rsidR="00C15124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不同的解說</w:t>
      </w:r>
    </w:p>
    <w:p w:rsidR="00CC084A" w:rsidRPr="00162F8B" w:rsidRDefault="00CC084A" w:rsidP="00304947">
      <w:pPr>
        <w:tabs>
          <w:tab w:val="left" w:pos="2115"/>
        </w:tabs>
        <w:spacing w:afterLines="30" w:after="108"/>
        <w:ind w:leftChars="100" w:left="24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如上面列舉的論題（律母），與說一切有部的摩得勒伽（二本），顯然是出於同一原本，而</w:t>
      </w:r>
      <w:r w:rsidR="00304947" w:rsidRPr="00304947">
        <w:rPr>
          <w:rFonts w:ascii="Times New Roman" w:hAnsi="Times New Roman" w:cs="Times New Roman" w:hint="eastAsia"/>
          <w:bCs/>
          <w:sz w:val="22"/>
          <w:szCs w:val="20"/>
          <w:shd w:val="pct15" w:color="auto" w:fill="FFFFFF"/>
        </w:rPr>
        <w:t>（</w:t>
      </w:r>
      <w:r w:rsidRPr="00304947">
        <w:rPr>
          <w:rFonts w:ascii="Times New Roman" w:hAnsi="Times New Roman" w:cs="Times New Roman"/>
          <w:bCs/>
          <w:sz w:val="22"/>
          <w:szCs w:val="20"/>
          <w:shd w:val="pct15" w:color="auto" w:fill="FFFFFF"/>
        </w:rPr>
        <w:t>p.2</w:t>
      </w:r>
      <w:r w:rsidRPr="00304947">
        <w:rPr>
          <w:rFonts w:ascii="Times New Roman" w:eastAsia="SimSun" w:hAnsi="Times New Roman" w:cs="Times New Roman"/>
          <w:bCs/>
          <w:sz w:val="22"/>
          <w:szCs w:val="20"/>
          <w:shd w:val="pct15" w:color="auto" w:fill="FFFFFF"/>
        </w:rPr>
        <w:t>78</w:t>
      </w:r>
      <w:r w:rsidR="00304947" w:rsidRPr="00304947">
        <w:rPr>
          <w:rFonts w:asciiTheme="minorEastAsia" w:hAnsiTheme="minorEastAsia" w:cs="Times New Roman" w:hint="eastAsia"/>
          <w:bCs/>
          <w:sz w:val="22"/>
          <w:szCs w:val="20"/>
          <w:shd w:val="pct15" w:color="auto" w:fill="FFFFFF"/>
        </w:rPr>
        <w:t>）</w:t>
      </w:r>
      <w:r w:rsidRPr="00162F8B">
        <w:rPr>
          <w:rFonts w:ascii="Times New Roman" w:hAnsi="Times New Roman" w:cs="Times New Roman"/>
        </w:rPr>
        <w:t>各為不同的解說。</w:t>
      </w:r>
    </w:p>
    <w:p w:rsidR="00CC084A" w:rsidRPr="001D49D7" w:rsidRDefault="004E237F" w:rsidP="001D49D7">
      <w:pPr>
        <w:tabs>
          <w:tab w:val="left" w:pos="2115"/>
        </w:tabs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）二本同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分為三分</w:t>
      </w:r>
    </w:p>
    <w:p w:rsidR="00CC084A" w:rsidRPr="00162F8B" w:rsidRDefault="00CC084A" w:rsidP="00304947">
      <w:pPr>
        <w:tabs>
          <w:tab w:val="left" w:pos="2115"/>
        </w:tabs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《毘尼母經》（</w:t>
      </w:r>
      <w:r w:rsidRPr="00162F8B">
        <w:rPr>
          <w:rFonts w:ascii="Times New Roman" w:hAnsi="Times New Roman" w:cs="Times New Roman"/>
        </w:rPr>
        <w:t>119</w:t>
      </w:r>
      <w:r w:rsidRPr="00162F8B">
        <w:rPr>
          <w:rFonts w:ascii="Times New Roman" w:hAnsi="Times New Roman" w:cs="Times New Roman"/>
        </w:rPr>
        <w:t>）〈漿法〉下注「初一分竟」，</w:t>
      </w:r>
      <w:r w:rsidRPr="00162F8B">
        <w:rPr>
          <w:rStyle w:val="ad"/>
          <w:rFonts w:ascii="Times New Roman" w:hAnsi="Times New Roman" w:cs="Times New Roman"/>
        </w:rPr>
        <w:footnoteReference w:id="45"/>
      </w:r>
      <w:r w:rsidRPr="00162F8B">
        <w:rPr>
          <w:rFonts w:ascii="Times New Roman" w:hAnsi="Times New Roman" w:cs="Times New Roman"/>
        </w:rPr>
        <w:t>與《十誦律》本注「具足戒竟」的地位相合。《毘尼母經》第六卷末說：「第三事竟」。</w:t>
      </w:r>
      <w:r w:rsidRPr="00162F8B">
        <w:rPr>
          <w:rStyle w:val="ad"/>
          <w:rFonts w:ascii="Times New Roman" w:hAnsi="Times New Roman" w:cs="Times New Roman"/>
        </w:rPr>
        <w:footnoteReference w:id="46"/>
      </w:r>
      <w:r w:rsidRPr="00162F8B">
        <w:rPr>
          <w:rFonts w:ascii="Times New Roman" w:hAnsi="Times New Roman" w:cs="Times New Roman"/>
        </w:rPr>
        <w:t>可見《毘尼母經》，與說一切有部本相同，也是分為三分的。</w:t>
      </w:r>
    </w:p>
    <w:p w:rsidR="00CC084A" w:rsidRPr="001D49D7" w:rsidRDefault="004E237F" w:rsidP="001D49D7">
      <w:pPr>
        <w:tabs>
          <w:tab w:val="left" w:pos="2115"/>
        </w:tabs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《毘尼母經》第一分與有部本最相近</w:t>
      </w:r>
    </w:p>
    <w:p w:rsidR="00CC084A" w:rsidRPr="00162F8B" w:rsidRDefault="00CC084A" w:rsidP="00304947">
      <w:pPr>
        <w:tabs>
          <w:tab w:val="left" w:pos="2115"/>
        </w:tabs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在三分中，第一分與說一切有部本最相近。（</w:t>
      </w:r>
      <w:r w:rsidRPr="00162F8B">
        <w:rPr>
          <w:rFonts w:ascii="Times New Roman" w:hAnsi="Times New Roman" w:cs="Times New Roman"/>
          <w:shd w:val="pct15" w:color="auto" w:fill="FFFFFF"/>
        </w:rPr>
        <w:t>6</w:t>
      </w:r>
      <w:r w:rsidR="00DC682B" w:rsidRPr="00162F8B">
        <w:rPr>
          <w:rFonts w:ascii="Times New Roman" w:eastAsia="SimSun" w:hAnsi="Times New Roman" w:cs="Times New Roman"/>
          <w:shd w:val="pct15" w:color="auto" w:fill="FFFFFF"/>
          <w:lang w:eastAsia="zh-CN"/>
        </w:rPr>
        <w:t>9</w:t>
      </w:r>
      <w:r w:rsidRPr="00162F8B">
        <w:rPr>
          <w:rFonts w:ascii="Times New Roman" w:hAnsi="Times New Roman" w:cs="Times New Roman"/>
        </w:rPr>
        <w:t>）〈內宿〉到（</w:t>
      </w:r>
      <w:r w:rsidRPr="00162F8B">
        <w:rPr>
          <w:rFonts w:ascii="Times New Roman" w:hAnsi="Times New Roman" w:cs="Times New Roman"/>
        </w:rPr>
        <w:t>74</w:t>
      </w:r>
      <w:r w:rsidRPr="00162F8B">
        <w:rPr>
          <w:rFonts w:ascii="Times New Roman" w:hAnsi="Times New Roman" w:cs="Times New Roman"/>
        </w:rPr>
        <w:t>）〈根食〉，與二本相當；但別有（</w:t>
      </w:r>
      <w:r w:rsidRPr="00162F8B">
        <w:rPr>
          <w:rFonts w:ascii="Times New Roman" w:hAnsi="Times New Roman" w:cs="Times New Roman"/>
        </w:rPr>
        <w:t>22</w:t>
      </w:r>
      <w:r w:rsidRPr="00162F8B">
        <w:rPr>
          <w:rFonts w:ascii="Times New Roman" w:hAnsi="Times New Roman" w:cs="Times New Roman"/>
        </w:rPr>
        <w:t>）〈宿食〉到（</w:t>
      </w:r>
      <w:r w:rsidRPr="00162F8B">
        <w:rPr>
          <w:rFonts w:ascii="Times New Roman" w:hAnsi="Times New Roman" w:cs="Times New Roman"/>
        </w:rPr>
        <w:t>26</w:t>
      </w:r>
      <w:r w:rsidRPr="00162F8B">
        <w:rPr>
          <w:rFonts w:ascii="Times New Roman" w:hAnsi="Times New Roman" w:cs="Times New Roman"/>
        </w:rPr>
        <w:t>）〈池</w:t>
      </w:r>
      <w:r w:rsidRPr="00162F8B">
        <w:rPr>
          <w:rFonts w:ascii="Times New Roman" w:eastAsia="新細明體" w:hAnsi="Times New Roman" w:cs="Times New Roman"/>
        </w:rPr>
        <w:t>菓</w:t>
      </w:r>
      <w:r w:rsidRPr="00162F8B">
        <w:rPr>
          <w:rFonts w:ascii="Times New Roman" w:hAnsi="Times New Roman" w:cs="Times New Roman"/>
        </w:rPr>
        <w:t>〉，似乎是錯簡的重譯。</w:t>
      </w:r>
    </w:p>
    <w:p w:rsidR="00CC084A" w:rsidRPr="001D49D7" w:rsidRDefault="004E237F" w:rsidP="001D49D7">
      <w:pPr>
        <w:tabs>
          <w:tab w:val="left" w:pos="2115"/>
        </w:tabs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《毘尼母經》第二分較簡略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也有部分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脫落</w:t>
      </w:r>
    </w:p>
    <w:p w:rsidR="00F0045A" w:rsidRPr="00162F8B" w:rsidRDefault="00F0045A" w:rsidP="00304947">
      <w:pPr>
        <w:ind w:leftChars="200" w:left="48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校勘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《毘尼摩得勒伽》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可知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有脫文</w:t>
      </w:r>
    </w:p>
    <w:p w:rsidR="004E237F" w:rsidRPr="00162F8B" w:rsidRDefault="00CC084A" w:rsidP="00304947">
      <w:pPr>
        <w:spacing w:afterLines="30" w:after="108"/>
        <w:ind w:leftChars="200" w:left="48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第二分中，《毘尼母經》較簡略。以《毘尼摩得勒伽》為例：（</w:t>
      </w:r>
      <w:r w:rsidRPr="00162F8B">
        <w:rPr>
          <w:rFonts w:ascii="Times New Roman" w:hAnsi="Times New Roman" w:cs="Times New Roman"/>
        </w:rPr>
        <w:t>121</w:t>
      </w:r>
      <w:r w:rsidRPr="00162F8B">
        <w:rPr>
          <w:rFonts w:ascii="Times New Roman" w:hAnsi="Times New Roman" w:cs="Times New Roman"/>
        </w:rPr>
        <w:t>）〈自恣〉到（</w:t>
      </w:r>
      <w:r w:rsidRPr="00162F8B">
        <w:rPr>
          <w:rFonts w:ascii="Times New Roman" w:hAnsi="Times New Roman" w:cs="Times New Roman"/>
        </w:rPr>
        <w:t>136</w:t>
      </w:r>
      <w:r w:rsidRPr="00162F8B">
        <w:rPr>
          <w:rFonts w:ascii="Times New Roman" w:hAnsi="Times New Roman" w:cs="Times New Roman"/>
        </w:rPr>
        <w:t>）〈說欲清淨〉，共</w:t>
      </w:r>
      <w:r w:rsidRPr="00162F8B">
        <w:rPr>
          <w:rFonts w:ascii="Times New Roman" w:eastAsia="SimSun" w:hAnsi="Times New Roman" w:cs="Times New Roman"/>
        </w:rPr>
        <w:t>16</w:t>
      </w:r>
      <w:r w:rsidRPr="00162F8B">
        <w:rPr>
          <w:rFonts w:ascii="Times New Roman" w:hAnsi="Times New Roman" w:cs="Times New Roman"/>
        </w:rPr>
        <w:t>項目；而《毘尼母經》，從（</w:t>
      </w:r>
      <w:r w:rsidRPr="00162F8B">
        <w:rPr>
          <w:rFonts w:ascii="Times New Roman" w:hAnsi="Times New Roman" w:cs="Times New Roman"/>
        </w:rPr>
        <w:t>121</w:t>
      </w:r>
      <w:r w:rsidRPr="00162F8B">
        <w:rPr>
          <w:rFonts w:ascii="Times New Roman" w:hAnsi="Times New Roman" w:cs="Times New Roman"/>
        </w:rPr>
        <w:t>）〈自恣法〉到（</w:t>
      </w:r>
      <w:r w:rsidRPr="00162F8B">
        <w:rPr>
          <w:rFonts w:ascii="Times New Roman" w:hAnsi="Times New Roman" w:cs="Times New Roman"/>
        </w:rPr>
        <w:t>125</w:t>
      </w:r>
      <w:r w:rsidRPr="00162F8B">
        <w:rPr>
          <w:rFonts w:ascii="Times New Roman" w:hAnsi="Times New Roman" w:cs="Times New Roman"/>
        </w:rPr>
        <w:t>）〈取布薩欲〉，僅略為</w:t>
      </w:r>
      <w:r w:rsidRPr="00162F8B">
        <w:rPr>
          <w:rFonts w:ascii="Times New Roman" w:eastAsia="SimSun" w:hAnsi="Times New Roman" w:cs="Times New Roman"/>
        </w:rPr>
        <w:t>5</w:t>
      </w:r>
      <w:r w:rsidRPr="00162F8B">
        <w:rPr>
          <w:rFonts w:ascii="Times New Roman" w:hAnsi="Times New Roman" w:cs="Times New Roman"/>
        </w:rPr>
        <w:t>項。此下，《毘尼摩得勒伽》，有〈偷婆〉類，「有食」類，「缽、衣」類，「依止」類，「和上、弟子」類，從（</w:t>
      </w:r>
      <w:r w:rsidRPr="00162F8B">
        <w:rPr>
          <w:rFonts w:ascii="Times New Roman" w:hAnsi="Times New Roman" w:cs="Times New Roman"/>
        </w:rPr>
        <w:t>137</w:t>
      </w:r>
      <w:r w:rsidRPr="00162F8B">
        <w:rPr>
          <w:rFonts w:ascii="Times New Roman" w:hAnsi="Times New Roman" w:cs="Times New Roman"/>
        </w:rPr>
        <w:t>）到（</w:t>
      </w:r>
      <w:r w:rsidRPr="00162F8B">
        <w:rPr>
          <w:rFonts w:ascii="Times New Roman" w:hAnsi="Times New Roman" w:cs="Times New Roman"/>
        </w:rPr>
        <w:t>164</w:t>
      </w:r>
      <w:r w:rsidRPr="00162F8B">
        <w:rPr>
          <w:rFonts w:ascii="Times New Roman" w:hAnsi="Times New Roman" w:cs="Times New Roman"/>
        </w:rPr>
        <w:t>），共</w:t>
      </w:r>
      <w:r w:rsidRPr="00162F8B">
        <w:rPr>
          <w:rFonts w:ascii="Times New Roman" w:eastAsia="SimSun" w:hAnsi="Times New Roman" w:cs="Times New Roman"/>
        </w:rPr>
        <w:t>28</w:t>
      </w:r>
      <w:r w:rsidRPr="00162F8B">
        <w:rPr>
          <w:rFonts w:ascii="Times New Roman" w:hAnsi="Times New Roman" w:cs="Times New Roman"/>
        </w:rPr>
        <w:t>項目，都是《毘尼母經》所沒有的。</w:t>
      </w:r>
    </w:p>
    <w:p w:rsidR="00F0045A" w:rsidRPr="00162F8B" w:rsidRDefault="00F0045A" w:rsidP="00304947">
      <w:pPr>
        <w:ind w:leftChars="200" w:left="480"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162F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校勘</w:t>
      </w:r>
      <w:r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《毘尼母經》第三分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，可知第二分有脫文</w:t>
      </w:r>
    </w:p>
    <w:p w:rsidR="00CC084A" w:rsidRPr="00162F8B" w:rsidRDefault="00CC084A" w:rsidP="00304947">
      <w:pPr>
        <w:spacing w:afterLines="30" w:after="108"/>
        <w:ind w:leftChars="200" w:left="48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《毘尼母經》第三分中說：「共行弟子、共宿弟子，奉事和尚、阿闍梨，和尚、阿闍梨畜弟子法，此皆如上文所說」。</w:t>
      </w:r>
      <w:r w:rsidRPr="00162F8B">
        <w:rPr>
          <w:rStyle w:val="ad"/>
          <w:rFonts w:ascii="Times New Roman" w:hAnsi="Times New Roman" w:cs="Times New Roman"/>
        </w:rPr>
        <w:footnoteReference w:id="47"/>
      </w:r>
      <w:r w:rsidRPr="00162F8B">
        <w:rPr>
          <w:rFonts w:ascii="Times New Roman" w:hAnsi="Times New Roman" w:cs="Times New Roman"/>
        </w:rPr>
        <w:t>但上文並沒有說到，可見第二分中，應有和尚、弟子法，而是脫落了。</w:t>
      </w:r>
      <w:r w:rsidRPr="00162F8B">
        <w:rPr>
          <w:rFonts w:ascii="Times New Roman" w:eastAsia="SimSun" w:hAnsi="Times New Roman" w:cs="Times New Roman"/>
        </w:rPr>
        <w:t xml:space="preserve"> </w:t>
      </w:r>
    </w:p>
    <w:p w:rsidR="00CC084A" w:rsidRPr="001D49D7" w:rsidRDefault="004E237F" w:rsidP="001D49D7">
      <w:pPr>
        <w:tabs>
          <w:tab w:val="left" w:pos="2115"/>
        </w:tabs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D49D7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1D49D7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084A" w:rsidRPr="00162F8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《毘尼母經》第三分脫落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的部分</w:t>
      </w:r>
    </w:p>
    <w:p w:rsidR="00CC084A" w:rsidRPr="00162F8B" w:rsidRDefault="00CC084A" w:rsidP="009D57A1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第三分中，《毘尼摩得勒伽》（</w:t>
      </w:r>
      <w:r w:rsidRPr="00162F8B">
        <w:rPr>
          <w:rFonts w:ascii="Times New Roman" w:hAnsi="Times New Roman" w:cs="Times New Roman"/>
        </w:rPr>
        <w:t>207</w:t>
      </w:r>
      <w:r w:rsidRPr="00162F8B">
        <w:rPr>
          <w:rFonts w:ascii="Times New Roman" w:hAnsi="Times New Roman" w:cs="Times New Roman"/>
        </w:rPr>
        <w:t>）〈下意〉起，（</w:t>
      </w:r>
      <w:r w:rsidRPr="00162F8B">
        <w:rPr>
          <w:rFonts w:ascii="Times New Roman" w:hAnsi="Times New Roman" w:cs="Times New Roman"/>
        </w:rPr>
        <w:t>243</w:t>
      </w:r>
      <w:r w:rsidRPr="00162F8B">
        <w:rPr>
          <w:rFonts w:ascii="Times New Roman" w:hAnsi="Times New Roman" w:cs="Times New Roman"/>
        </w:rPr>
        <w:t>）〈客上座〉止，共</w:t>
      </w:r>
      <w:r w:rsidRPr="00162F8B">
        <w:rPr>
          <w:rFonts w:ascii="Times New Roman" w:eastAsia="SimSun" w:hAnsi="Times New Roman" w:cs="Times New Roman"/>
        </w:rPr>
        <w:t>36</w:t>
      </w:r>
      <w:r w:rsidRPr="00162F8B">
        <w:rPr>
          <w:rFonts w:ascii="Times New Roman" w:hAnsi="Times New Roman" w:cs="Times New Roman"/>
        </w:rPr>
        <w:t>項目，而《毘尼母經》也沒有。〈闥賴吒〉、〈實覓罪〉、〈與學〉等，《僧祇律》本也有，所以這大概是《毘尼母經》脫落了的。</w:t>
      </w:r>
      <w:r w:rsidRPr="00162F8B">
        <w:rPr>
          <w:rFonts w:ascii="Times New Roman" w:eastAsia="SimSun" w:hAnsi="Times New Roman" w:cs="Times New Roman"/>
        </w:rPr>
        <w:t xml:space="preserve"> </w:t>
      </w:r>
    </w:p>
    <w:p w:rsidR="00CC084A" w:rsidRPr="00162F8B" w:rsidRDefault="004E237F" w:rsidP="001D49D7">
      <w:pPr>
        <w:tabs>
          <w:tab w:val="left" w:pos="2115"/>
        </w:tabs>
        <w:ind w:leftChars="150" w:left="360"/>
        <w:rPr>
          <w:rFonts w:ascii="Times New Roman" w:eastAsia="SimSun" w:hAnsi="Times New Roman" w:cs="Times New Roman"/>
          <w:b/>
        </w:rPr>
      </w:pP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C084A" w:rsidRPr="00162F8B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5</w:t>
      </w:r>
      <w:r w:rsidRPr="00162F8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C084A" w:rsidRPr="00162F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小結</w:t>
      </w:r>
    </w:p>
    <w:p w:rsidR="00CC084A" w:rsidRPr="00162F8B" w:rsidRDefault="00CC084A" w:rsidP="009D57A1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lastRenderedPageBreak/>
        <w:t>現存的《毘尼母經》，除譯文標釋不大分明，缺兩大段外，原文的標題，與說一切有部本，是很接近的。</w:t>
      </w:r>
      <w:r w:rsidRPr="00162F8B">
        <w:rPr>
          <w:rFonts w:ascii="Times New Roman" w:hAnsi="Times New Roman" w:cs="Times New Roman"/>
        </w:rPr>
        <w:t xml:space="preserve"> </w:t>
      </w:r>
    </w:p>
    <w:p w:rsidR="004E1866" w:rsidRPr="001D49D7" w:rsidRDefault="004E1866" w:rsidP="007E4BCB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（</w:t>
      </w:r>
      <w:r w:rsidRPr="001D49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1D49D7">
        <w:rPr>
          <w:rFonts w:asciiTheme="minorEastAsia" w:hAnsiTheme="minorEastAsia"/>
          <w:b/>
          <w:sz w:val="20"/>
          <w:szCs w:val="20"/>
          <w:bdr w:val="single" w:sz="4" w:space="0" w:color="auto"/>
        </w:rPr>
        <w:t>）《毘尼母經》更接近有部的《毘尼摩得勒伽》</w:t>
      </w:r>
    </w:p>
    <w:p w:rsidR="004E1866" w:rsidRPr="00162F8B" w:rsidRDefault="00CC084A" w:rsidP="009D57A1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《毘尼母經》與說一切有部的二本比對起來，與《毘尼摩得勒伽》本更近。</w:t>
      </w:r>
    </w:p>
    <w:p w:rsidR="00CC084A" w:rsidRPr="00162F8B" w:rsidRDefault="004E1866" w:rsidP="009D57A1">
      <w:pPr>
        <w:spacing w:afterLines="30" w:after="108"/>
        <w:ind w:leftChars="150" w:left="360"/>
        <w:rPr>
          <w:rFonts w:ascii="Times New Roman" w:eastAsia="SimSun" w:hAnsi="Times New Roman" w:cs="Times New Roman"/>
        </w:rPr>
      </w:pPr>
      <w:r w:rsidRPr="00162F8B">
        <w:rPr>
          <w:rFonts w:ascii="Times New Roman" w:hAnsi="Times New Roman" w:cs="Times New Roman"/>
        </w:rPr>
        <w:t>如</w:t>
      </w:r>
      <w:r w:rsidR="00CC084A" w:rsidRPr="00162F8B">
        <w:rPr>
          <w:rFonts w:ascii="Times New Roman" w:hAnsi="Times New Roman" w:cs="Times New Roman"/>
        </w:rPr>
        <w:t>（</w:t>
      </w:r>
      <w:r w:rsidR="00CC084A" w:rsidRPr="00162F8B">
        <w:rPr>
          <w:rFonts w:ascii="Times New Roman" w:hAnsi="Times New Roman" w:cs="Times New Roman"/>
        </w:rPr>
        <w:t>119</w:t>
      </w:r>
      <w:r w:rsidR="00CC084A" w:rsidRPr="00162F8B">
        <w:rPr>
          <w:rFonts w:ascii="Times New Roman" w:hAnsi="Times New Roman" w:cs="Times New Roman"/>
        </w:rPr>
        <w:t>）〈漿法〉，與《毘尼摩得勒伽》的（</w:t>
      </w:r>
      <w:r w:rsidR="00CC084A" w:rsidRPr="00162F8B">
        <w:rPr>
          <w:rFonts w:ascii="Times New Roman" w:hAnsi="Times New Roman" w:cs="Times New Roman"/>
        </w:rPr>
        <w:t>120</w:t>
      </w:r>
      <w:r w:rsidR="00CC084A" w:rsidRPr="00162F8B">
        <w:rPr>
          <w:rFonts w:ascii="Times New Roman" w:hAnsi="Times New Roman" w:cs="Times New Roman"/>
        </w:rPr>
        <w:t>）〈酢漿淨〉；（</w:t>
      </w:r>
      <w:r w:rsidR="00CC084A" w:rsidRPr="00162F8B">
        <w:rPr>
          <w:rFonts w:ascii="Times New Roman" w:hAnsi="Times New Roman" w:cs="Times New Roman"/>
        </w:rPr>
        <w:t>226</w:t>
      </w:r>
      <w:r w:rsidR="00CC084A" w:rsidRPr="00162F8B">
        <w:rPr>
          <w:rFonts w:ascii="Times New Roman" w:hAnsi="Times New Roman" w:cs="Times New Roman"/>
        </w:rPr>
        <w:t>）〈出氣〉，與《毘尼摩得勒伽》的（</w:t>
      </w:r>
      <w:r w:rsidR="00CC084A" w:rsidRPr="00162F8B">
        <w:rPr>
          <w:rFonts w:ascii="Times New Roman" w:hAnsi="Times New Roman" w:cs="Times New Roman"/>
        </w:rPr>
        <w:t>292</w:t>
      </w:r>
      <w:r w:rsidR="00CC084A" w:rsidRPr="00162F8B">
        <w:rPr>
          <w:rFonts w:ascii="Times New Roman" w:hAnsi="Times New Roman" w:cs="Times New Roman"/>
        </w:rPr>
        <w:t>）</w:t>
      </w:r>
      <w:r w:rsidR="009D57A1" w:rsidRPr="009D57A1">
        <w:rPr>
          <w:rFonts w:ascii="Times New Roman" w:hAnsi="Times New Roman" w:cs="Times New Roman" w:hint="eastAsia"/>
          <w:bCs/>
          <w:sz w:val="22"/>
          <w:szCs w:val="20"/>
          <w:shd w:val="pct15" w:color="auto" w:fill="FFFFFF"/>
        </w:rPr>
        <w:t>（</w:t>
      </w:r>
      <w:r w:rsidR="00CC084A" w:rsidRPr="009D57A1">
        <w:rPr>
          <w:rFonts w:ascii="Times New Roman" w:hAnsi="Times New Roman" w:cs="Times New Roman"/>
          <w:bCs/>
          <w:sz w:val="22"/>
          <w:szCs w:val="20"/>
          <w:shd w:val="pct15" w:color="auto" w:fill="FFFFFF"/>
        </w:rPr>
        <w:t>p.2</w:t>
      </w:r>
      <w:r w:rsidR="00CC084A" w:rsidRPr="009D57A1">
        <w:rPr>
          <w:rFonts w:ascii="Times New Roman" w:eastAsia="SimSun" w:hAnsi="Times New Roman" w:cs="Times New Roman"/>
          <w:bCs/>
          <w:sz w:val="22"/>
          <w:szCs w:val="20"/>
          <w:shd w:val="pct15" w:color="auto" w:fill="FFFFFF"/>
        </w:rPr>
        <w:t>79</w:t>
      </w:r>
      <w:r w:rsidR="009D57A1" w:rsidRPr="009D57A1">
        <w:rPr>
          <w:rFonts w:asciiTheme="minorEastAsia" w:hAnsiTheme="minorEastAsia" w:cs="Times New Roman" w:hint="eastAsia"/>
          <w:bCs/>
          <w:sz w:val="22"/>
          <w:szCs w:val="20"/>
          <w:shd w:val="pct15" w:color="auto" w:fill="FFFFFF"/>
        </w:rPr>
        <w:t>）</w:t>
      </w:r>
      <w:r w:rsidR="00CC084A" w:rsidRPr="00162F8B">
        <w:rPr>
          <w:rFonts w:ascii="Times New Roman" w:hAnsi="Times New Roman" w:cs="Times New Roman"/>
        </w:rPr>
        <w:t>〈下風〉；（</w:t>
      </w:r>
      <w:r w:rsidR="00CC084A" w:rsidRPr="00162F8B">
        <w:rPr>
          <w:rFonts w:ascii="Times New Roman" w:hAnsi="Times New Roman" w:cs="Times New Roman"/>
        </w:rPr>
        <w:t>238</w:t>
      </w:r>
      <w:r w:rsidR="00CC084A" w:rsidRPr="00162F8B">
        <w:rPr>
          <w:rFonts w:ascii="Times New Roman" w:hAnsi="Times New Roman" w:cs="Times New Roman"/>
        </w:rPr>
        <w:t>）〈行法非行法〉，與《毘尼摩得勒伽》的（</w:t>
      </w:r>
      <w:r w:rsidR="00CC084A" w:rsidRPr="00162F8B">
        <w:rPr>
          <w:rFonts w:ascii="Times New Roman" w:hAnsi="Times New Roman" w:cs="Times New Roman"/>
        </w:rPr>
        <w:t>311</w:t>
      </w:r>
      <w:r w:rsidR="00CC084A" w:rsidRPr="00162F8B">
        <w:rPr>
          <w:rFonts w:ascii="Times New Roman" w:hAnsi="Times New Roman" w:cs="Times New Roman"/>
        </w:rPr>
        <w:t>）〈威儀不威儀〉，完全相合，而是《十誦律》本所沒有的。</w:t>
      </w:r>
    </w:p>
    <w:p w:rsidR="004E1866" w:rsidRPr="00162F8B" w:rsidRDefault="00CC084A" w:rsidP="009D57A1">
      <w:pPr>
        <w:spacing w:afterLines="30" w:after="108"/>
        <w:ind w:leftChars="150" w:left="36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又如（</w:t>
      </w:r>
      <w:r w:rsidRPr="00162F8B">
        <w:rPr>
          <w:rFonts w:ascii="Times New Roman" w:hAnsi="Times New Roman" w:cs="Times New Roman"/>
        </w:rPr>
        <w:t>152</w:t>
      </w:r>
      <w:r w:rsidRPr="00162F8B">
        <w:rPr>
          <w:rFonts w:ascii="Times New Roman" w:hAnsi="Times New Roman" w:cs="Times New Roman"/>
        </w:rPr>
        <w:t>）〈金扇〉，（</w:t>
      </w:r>
      <w:r w:rsidRPr="00162F8B">
        <w:rPr>
          <w:rFonts w:ascii="Times New Roman" w:hAnsi="Times New Roman" w:cs="Times New Roman"/>
        </w:rPr>
        <w:t>154</w:t>
      </w:r>
      <w:r w:rsidRPr="00162F8B">
        <w:rPr>
          <w:rFonts w:ascii="Times New Roman" w:hAnsi="Times New Roman" w:cs="Times New Roman"/>
        </w:rPr>
        <w:t>）〈扇〉</w:t>
      </w:r>
      <w:r w:rsidRPr="00162F8B">
        <w:rPr>
          <w:rFonts w:ascii="Times New Roman" w:eastAsia="SimSun" w:hAnsi="Times New Roman" w:cs="Times New Roman"/>
        </w:rPr>
        <w:t>——</w:t>
      </w:r>
      <w:r w:rsidRPr="00162F8B">
        <w:rPr>
          <w:rFonts w:ascii="Times New Roman" w:hAnsi="Times New Roman" w:cs="Times New Roman"/>
        </w:rPr>
        <w:t>二事；《毘尼摩得勒伽》，也立（</w:t>
      </w:r>
      <w:r w:rsidRPr="00162F8B">
        <w:rPr>
          <w:rFonts w:ascii="Times New Roman" w:hAnsi="Times New Roman" w:cs="Times New Roman"/>
        </w:rPr>
        <w:t>183</w:t>
      </w:r>
      <w:r w:rsidRPr="00162F8B">
        <w:rPr>
          <w:rFonts w:ascii="Times New Roman" w:hAnsi="Times New Roman" w:cs="Times New Roman"/>
        </w:rPr>
        <w:t>）〈扇柄〉與（</w:t>
      </w:r>
      <w:r w:rsidRPr="00162F8B">
        <w:rPr>
          <w:rFonts w:ascii="Times New Roman" w:hAnsi="Times New Roman" w:cs="Times New Roman"/>
        </w:rPr>
        <w:t>185</w:t>
      </w:r>
      <w:r w:rsidRPr="00162F8B">
        <w:rPr>
          <w:rFonts w:ascii="Times New Roman" w:hAnsi="Times New Roman" w:cs="Times New Roman"/>
        </w:rPr>
        <w:t>）〈扇〉為二。《十誦律》本，但立（</w:t>
      </w:r>
      <w:r w:rsidRPr="00162F8B">
        <w:rPr>
          <w:rFonts w:ascii="Times New Roman" w:hAnsi="Times New Roman" w:cs="Times New Roman"/>
        </w:rPr>
        <w:t>197</w:t>
      </w:r>
      <w:r w:rsidRPr="00162F8B">
        <w:rPr>
          <w:rFonts w:ascii="Times New Roman" w:hAnsi="Times New Roman" w:cs="Times New Roman"/>
        </w:rPr>
        <w:t>）〈扇法〉為一事。</w:t>
      </w:r>
    </w:p>
    <w:p w:rsidR="00427519" w:rsidRDefault="00CC084A" w:rsidP="00786118">
      <w:pPr>
        <w:spacing w:afterLines="30" w:after="108"/>
        <w:ind w:leftChars="50" w:left="120"/>
        <w:rPr>
          <w:rFonts w:ascii="Times New Roman" w:hAnsi="Times New Roman" w:cs="Times New Roman"/>
        </w:rPr>
      </w:pPr>
      <w:r w:rsidRPr="00162F8B">
        <w:rPr>
          <w:rFonts w:ascii="Times New Roman" w:hAnsi="Times New Roman" w:cs="Times New Roman"/>
        </w:rPr>
        <w:t>《毘尼母經》的標目，與《毘尼摩得勒伽》，無疑是更接近的。</w:t>
      </w:r>
    </w:p>
    <w:p w:rsidR="00427519" w:rsidRPr="00A1562B" w:rsidRDefault="00427519" w:rsidP="00A1562B"/>
    <w:p w:rsidR="00A1562B" w:rsidRPr="00A1562B" w:rsidRDefault="00A1562B" w:rsidP="00A1562B"/>
    <w:p w:rsidR="00427519" w:rsidRPr="00104A42" w:rsidRDefault="00427519" w:rsidP="00427519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8" w:name="_Toc389043162"/>
      <w:r w:rsidRPr="00104A42">
        <w:rPr>
          <w:rFonts w:ascii="標楷體" w:eastAsia="標楷體" w:hAnsi="標楷體"/>
          <w:b/>
          <w:sz w:val="28"/>
          <w:szCs w:val="28"/>
        </w:rPr>
        <w:t>第四項、大眾部的毘尼摩得勒伽</w:t>
      </w:r>
      <w:bookmarkEnd w:id="8"/>
    </w:p>
    <w:p w:rsidR="00427519" w:rsidRPr="00104A42" w:rsidRDefault="00427519" w:rsidP="00427519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104A42">
        <w:rPr>
          <w:rFonts w:ascii="Times New Roman" w:hAnsi="Times New Roman"/>
          <w:szCs w:val="24"/>
        </w:rPr>
        <w:t>（</w:t>
      </w:r>
      <w:r w:rsidRPr="00104A42">
        <w:rPr>
          <w:rFonts w:ascii="Times New Roman" w:hAnsi="Times New Roman"/>
          <w:szCs w:val="24"/>
        </w:rPr>
        <w:t>p.279-p.287</w:t>
      </w:r>
      <w:r w:rsidRPr="00104A42">
        <w:rPr>
          <w:rFonts w:ascii="Times New Roman" w:hAnsi="Times New Roman"/>
          <w:szCs w:val="24"/>
        </w:rPr>
        <w:t>）</w:t>
      </w:r>
    </w:p>
    <w:p w:rsidR="00427519" w:rsidRPr="005903F5" w:rsidRDefault="00427519" w:rsidP="00427519">
      <w:pPr>
        <w:spacing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5903F5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5903F5">
        <w:rPr>
          <w:rFonts w:ascii="Times New Roman" w:hAnsi="Times New Roman" w:cs="Times New Roman"/>
          <w:sz w:val="20"/>
          <w:szCs w:val="20"/>
        </w:rPr>
        <w:t>開</w:t>
      </w:r>
      <w:r w:rsidRPr="005903F5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5903F5">
        <w:rPr>
          <w:rFonts w:ascii="Times New Roman" w:hAnsi="Times New Roman" w:cs="Times New Roman"/>
          <w:sz w:val="20"/>
          <w:szCs w:val="20"/>
        </w:rPr>
        <w:t>仁老師指導</w:t>
      </w:r>
    </w:p>
    <w:p w:rsidR="00427519" w:rsidRPr="005903F5" w:rsidRDefault="00427519" w:rsidP="00427519">
      <w:pPr>
        <w:spacing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5903F5">
        <w:rPr>
          <w:rFonts w:ascii="Times New Roman" w:hAnsi="Times New Roman" w:cs="Times New Roman"/>
          <w:sz w:val="20"/>
          <w:szCs w:val="20"/>
        </w:rPr>
        <w:t>釋從照敬編</w:t>
      </w:r>
    </w:p>
    <w:p w:rsidR="00427519" w:rsidRPr="005903F5" w:rsidRDefault="00427519" w:rsidP="00427519">
      <w:pPr>
        <w:jc w:val="right"/>
        <w:rPr>
          <w:rFonts w:ascii="Times New Roman" w:hAnsi="Times New Roman" w:cs="Times New Roman"/>
          <w:sz w:val="20"/>
          <w:szCs w:val="20"/>
        </w:rPr>
      </w:pPr>
      <w:r w:rsidRPr="005903F5">
        <w:rPr>
          <w:rFonts w:ascii="Times New Roman" w:hAnsi="Times New Roman" w:cs="Times New Roman"/>
          <w:sz w:val="20"/>
          <w:szCs w:val="20"/>
        </w:rPr>
        <w:t>2013</w:t>
      </w:r>
      <w:r>
        <w:rPr>
          <w:rFonts w:ascii="Times New Roman" w:hAnsi="Times New Roman" w:cs="Times New Roman" w:hint="eastAsia"/>
          <w:sz w:val="20"/>
          <w:szCs w:val="20"/>
        </w:rPr>
        <w:t>/</w:t>
      </w:r>
      <w:r w:rsidRPr="005903F5">
        <w:rPr>
          <w:rFonts w:ascii="Times New Roman" w:hAnsi="Times New Roman" w:cs="Times New Roman" w:hint="eastAsia"/>
          <w:sz w:val="20"/>
          <w:szCs w:val="20"/>
        </w:rPr>
        <w:t>10</w:t>
      </w:r>
      <w:r>
        <w:rPr>
          <w:rFonts w:ascii="Times New Roman" w:hAnsi="Times New Roman" w:cs="Times New Roman" w:hint="eastAsia"/>
          <w:sz w:val="20"/>
          <w:szCs w:val="20"/>
        </w:rPr>
        <w:t>/</w:t>
      </w:r>
      <w:r w:rsidRPr="005903F5">
        <w:rPr>
          <w:rFonts w:ascii="Times New Roman" w:hAnsi="Times New Roman" w:cs="Times New Roman" w:hint="eastAsia"/>
          <w:sz w:val="20"/>
          <w:szCs w:val="20"/>
        </w:rPr>
        <w:t>13</w:t>
      </w:r>
    </w:p>
    <w:p w:rsidR="00427519" w:rsidRPr="00EC7063" w:rsidRDefault="00427519" w:rsidP="00427519">
      <w:pPr>
        <w:rPr>
          <w:rFonts w:ascii="Times New Roman" w:hAnsi="Times New Roman" w:cs="Times New Roman"/>
          <w:sz w:val="20"/>
          <w:szCs w:val="20"/>
        </w:rPr>
      </w:pPr>
    </w:p>
    <w:p w:rsidR="00427519" w:rsidRPr="005903F5" w:rsidRDefault="00427519" w:rsidP="00427519">
      <w:pPr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一、大眾部之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毘尼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摩得勒伽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，即相當於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「雜誦跋渠法」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「威儀法」</w:t>
      </w:r>
    </w:p>
    <w:p w:rsidR="00427519" w:rsidRPr="00104A42" w:rsidRDefault="00427519" w:rsidP="00427519">
      <w:pPr>
        <w:jc w:val="both"/>
        <w:rPr>
          <w:rFonts w:ascii="Times New Roman" w:hAnsi="Times New Roman" w:cs="Times New Roman"/>
        </w:rPr>
      </w:pPr>
      <w:r w:rsidRPr="00104A42">
        <w:rPr>
          <w:rFonts w:ascii="Times New Roman" w:hAnsi="Times New Roman" w:cs="Times New Roman"/>
        </w:rPr>
        <w:t>大眾部（</w:t>
      </w:r>
      <w:r w:rsidRPr="00104A42">
        <w:rPr>
          <w:rFonts w:ascii="Times New Roman" w:hAnsi="Times New Roman" w:cs="Times New Roman"/>
        </w:rPr>
        <w:t>Mahāsā</w:t>
      </w:r>
      <w:r w:rsidRPr="00104A42">
        <w:rPr>
          <w:rFonts w:ascii="Cambria Math" w:hAnsi="Cambria Math" w:cs="Cambria Math"/>
        </w:rPr>
        <w:t>ṃ</w:t>
      </w:r>
      <w:r w:rsidRPr="00104A42">
        <w:rPr>
          <w:rFonts w:ascii="Times New Roman" w:hAnsi="Times New Roman" w:cs="Times New Roman"/>
        </w:rPr>
        <w:t>ghika</w:t>
      </w:r>
      <w:r w:rsidRPr="00104A42">
        <w:rPr>
          <w:rFonts w:ascii="Times New Roman" w:hAnsi="Times New Roman" w:cs="Times New Roman"/>
        </w:rPr>
        <w:t>）的《僧祇律》，曾說到「</w:t>
      </w:r>
      <w:r w:rsidRPr="00104A42">
        <w:rPr>
          <w:rFonts w:ascii="Times New Roman" w:eastAsia="標楷體" w:hAnsi="Times New Roman" w:cs="Times New Roman"/>
        </w:rPr>
        <w:t>誦修多羅，誦毘尼，誦摩帝利伽</w:t>
      </w:r>
      <w:r w:rsidRPr="00104A42">
        <w:rPr>
          <w:rFonts w:ascii="Times New Roman" w:hAnsi="Times New Roman" w:cs="Times New Roman"/>
        </w:rPr>
        <w:t>」</w:t>
      </w:r>
      <w:r w:rsidRPr="00104A42">
        <w:rPr>
          <w:rStyle w:val="ad"/>
          <w:rFonts w:ascii="Times New Roman" w:hAnsi="Times New Roman" w:cs="Times New Roman"/>
        </w:rPr>
        <w:footnoteReference w:id="48"/>
      </w:r>
      <w:r w:rsidRPr="00104A42">
        <w:rPr>
          <w:rFonts w:ascii="Times New Roman" w:hAnsi="Times New Roman" w:cs="Times New Roman"/>
        </w:rPr>
        <w:t>。</w:t>
      </w:r>
      <w:r w:rsidRPr="00104A42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104A42">
        <w:rPr>
          <w:rFonts w:ascii="Times New Roman" w:hAnsi="Times New Roman" w:cs="Times New Roman"/>
          <w:sz w:val="22"/>
          <w:szCs w:val="24"/>
          <w:shd w:val="pct15" w:color="auto" w:fill="FFFFFF"/>
        </w:rPr>
        <w:t>p.280</w:t>
      </w:r>
      <w:r w:rsidRPr="00104A42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104A42">
        <w:rPr>
          <w:rFonts w:ascii="Times New Roman" w:hAnsi="Times New Roman" w:cs="Times New Roman"/>
        </w:rPr>
        <w:t>與</w:t>
      </w:r>
      <w:r w:rsidRPr="00104A42">
        <w:rPr>
          <w:rFonts w:ascii="Times New Roman" w:hAnsi="Times New Roman" w:cs="Times New Roman"/>
          <w:b/>
        </w:rPr>
        <w:t>修多羅、毘尼</w:t>
      </w:r>
      <w:r w:rsidRPr="00104A42">
        <w:rPr>
          <w:rFonts w:ascii="Times New Roman" w:hAnsi="Times New Roman" w:cs="Times New Roman"/>
        </w:rPr>
        <w:t>並立的</w:t>
      </w:r>
      <w:r w:rsidRPr="00104A42">
        <w:rPr>
          <w:rFonts w:ascii="Times New Roman" w:hAnsi="Times New Roman" w:cs="Times New Roman"/>
          <w:b/>
        </w:rPr>
        <w:t>摩帝利伽</w:t>
      </w:r>
      <w:r w:rsidRPr="00104A42">
        <w:rPr>
          <w:rFonts w:ascii="Times New Roman" w:hAnsi="Times New Roman" w:cs="Times New Roman"/>
        </w:rPr>
        <w:t>，顯然為摩得勒伽（</w:t>
      </w:r>
      <w:r w:rsidRPr="00104A42">
        <w:rPr>
          <w:rFonts w:ascii="Times New Roman" w:hAnsi="Times New Roman" w:cs="Times New Roman"/>
        </w:rPr>
        <w:t>Māt</w:t>
      </w:r>
      <w:r w:rsidRPr="00104A42">
        <w:rPr>
          <w:rFonts w:ascii="Cambria Math" w:hAnsi="Cambria Math" w:cs="Cambria Math"/>
        </w:rPr>
        <w:t>ṛ</w:t>
      </w:r>
      <w:r w:rsidRPr="00104A42">
        <w:rPr>
          <w:rFonts w:ascii="Times New Roman" w:hAnsi="Times New Roman" w:cs="Times New Roman"/>
        </w:rPr>
        <w:t>kā</w:t>
      </w:r>
      <w:r w:rsidRPr="00104A42">
        <w:rPr>
          <w:rFonts w:ascii="Times New Roman" w:hAnsi="Times New Roman" w:cs="Times New Roman"/>
        </w:rPr>
        <w:t>）的異譯。在《僧祇律》中，並沒有說到摩帝利伽是什麼。然依說一切有部（</w:t>
      </w:r>
      <w:r w:rsidRPr="00104A42">
        <w:rPr>
          <w:rFonts w:ascii="Times New Roman" w:hAnsi="Times New Roman" w:cs="Times New Roman"/>
        </w:rPr>
        <w:t>Sarvāstivādin</w:t>
      </w:r>
      <w:r w:rsidRPr="00104A42">
        <w:rPr>
          <w:rFonts w:ascii="Times New Roman" w:hAnsi="Times New Roman" w:cs="Times New Roman"/>
        </w:rPr>
        <w:t>），及先上座部（</w:t>
      </w:r>
      <w:r w:rsidRPr="00104A42">
        <w:rPr>
          <w:rFonts w:ascii="Times New Roman" w:hAnsi="Times New Roman" w:cs="Times New Roman"/>
        </w:rPr>
        <w:t>Purvasthavira</w:t>
      </w:r>
      <w:r w:rsidRPr="00104A42">
        <w:rPr>
          <w:rFonts w:ascii="Times New Roman" w:hAnsi="Times New Roman" w:cs="Times New Roman"/>
        </w:rPr>
        <w:t>）的「毘尼摩得勒伽」去觀察，確信《僧祇律》的「雜誦跋渠法」、「威儀法」，與摩得勒伽相當；這就是大眾部所傳的「毘尼摩得勒伽」。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二、明《僧祇律》之架構</w:t>
      </w:r>
      <w:r w:rsidRPr="005903F5">
        <w:rPr>
          <w:rStyle w:val="ad"/>
          <w:rFonts w:ascii="Times New Roman" w:hAnsi="Times New Roman" w:cs="Times New Roman"/>
          <w:b/>
          <w:szCs w:val="24"/>
        </w:rPr>
        <w:footnoteReference w:id="49"/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（一）比丘律之架構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波羅提木叉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104A42">
        <w:rPr>
          <w:rFonts w:ascii="Times New Roman" w:hAnsi="Times New Roman" w:cs="Times New Roman"/>
        </w:rPr>
        <w:t>《僧祇律》先明「比丘律」（</w:t>
      </w:r>
      <w:r w:rsidRPr="00104A42">
        <w:rPr>
          <w:rFonts w:ascii="Times New Roman" w:hAnsi="Times New Roman" w:cs="Times New Roman"/>
        </w:rPr>
        <w:t>Bhik</w:t>
      </w:r>
      <w:r w:rsidRPr="00104A42">
        <w:rPr>
          <w:rFonts w:ascii="Cambria Math" w:hAnsi="Cambria Math" w:cs="Cambria Math"/>
        </w:rPr>
        <w:t>ṣ</w:t>
      </w:r>
      <w:r w:rsidRPr="00104A42">
        <w:rPr>
          <w:rFonts w:ascii="Times New Roman" w:hAnsi="Times New Roman" w:cs="Times New Roman"/>
        </w:rPr>
        <w:t>u-vinaya</w:t>
      </w:r>
      <w:r w:rsidRPr="00104A42">
        <w:rPr>
          <w:rFonts w:ascii="Times New Roman" w:hAnsi="Times New Roman" w:cs="Times New Roman"/>
        </w:rPr>
        <w:t>），從「</w:t>
      </w:r>
      <w:r w:rsidRPr="00104A42">
        <w:rPr>
          <w:rFonts w:ascii="Times New Roman" w:eastAsia="標楷體" w:hAnsi="Times New Roman" w:cs="Times New Roman"/>
        </w:rPr>
        <w:t>明四波羅夷法第一</w:t>
      </w:r>
      <w:r w:rsidRPr="00104A42">
        <w:rPr>
          <w:rFonts w:ascii="Times New Roman" w:hAnsi="Times New Roman" w:cs="Times New Roman"/>
        </w:rPr>
        <w:t>」，到「</w:t>
      </w:r>
      <w:r w:rsidRPr="00104A42">
        <w:rPr>
          <w:rFonts w:ascii="Times New Roman" w:eastAsia="標楷體" w:hAnsi="Times New Roman" w:cs="Times New Roman"/>
        </w:rPr>
        <w:t>七滅諍</w:t>
      </w:r>
      <w:r w:rsidRPr="005903F5">
        <w:rPr>
          <w:rFonts w:ascii="Times New Roman" w:eastAsia="標楷體" w:hAnsi="Times New Roman" w:cs="Times New Roman"/>
        </w:rPr>
        <w:t>法第八</w:t>
      </w:r>
      <w:r w:rsidRPr="005903F5">
        <w:rPr>
          <w:rFonts w:ascii="Times New Roman" w:hAnsi="Times New Roman" w:cs="Times New Roman"/>
        </w:rPr>
        <w:t>」，而後總結說：「</w:t>
      </w:r>
      <w:r w:rsidRPr="005903F5">
        <w:rPr>
          <w:rFonts w:ascii="Times New Roman" w:eastAsia="標楷體" w:hAnsi="Times New Roman" w:cs="Times New Roman"/>
        </w:rPr>
        <w:t>波羅提木叉分別竟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50"/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雜誦跋渠法，共一四跋渠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此下，「</w:t>
      </w:r>
      <w:r w:rsidRPr="005903F5">
        <w:rPr>
          <w:rFonts w:ascii="Times New Roman" w:eastAsia="標楷體" w:hAnsi="Times New Roman" w:cs="Times New Roman"/>
        </w:rPr>
        <w:t>明雜誦跋渠法第九</w:t>
      </w:r>
      <w:r w:rsidRPr="005903F5">
        <w:rPr>
          <w:rFonts w:ascii="Times New Roman" w:hAnsi="Times New Roman" w:cs="Times New Roman"/>
        </w:rPr>
        <w:t>」，共</w:t>
      </w:r>
      <w:r w:rsidR="00EC7063">
        <w:rPr>
          <w:rFonts w:ascii="Times New Roman" w:hAnsi="Times New Roman" w:cs="Times New Roman" w:hint="eastAsia"/>
        </w:rPr>
        <w:t>14</w:t>
      </w:r>
      <w:r w:rsidRPr="005903F5">
        <w:rPr>
          <w:rFonts w:ascii="Times New Roman" w:hAnsi="Times New Roman" w:cs="Times New Roman"/>
        </w:rPr>
        <w:t>跋渠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 w:hint="eastAsia"/>
        </w:rPr>
        <w:t>V</w:t>
      </w:r>
      <w:r w:rsidRPr="005903F5">
        <w:rPr>
          <w:rFonts w:ascii="Times New Roman" w:hAnsi="Times New Roman" w:cs="Times New Roman"/>
        </w:rPr>
        <w:t>arga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威儀法，共七跋渠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lastRenderedPageBreak/>
        <w:t>次明「</w:t>
      </w:r>
      <w:r w:rsidRPr="005903F5">
        <w:rPr>
          <w:rFonts w:ascii="Times New Roman" w:eastAsia="標楷體" w:hAnsi="Times New Roman" w:cs="Times New Roman"/>
        </w:rPr>
        <w:t>威儀法第十</w:t>
      </w:r>
      <w:r w:rsidRPr="005903F5">
        <w:rPr>
          <w:rFonts w:ascii="Times New Roman" w:hAnsi="Times New Roman" w:cs="Times New Roman"/>
        </w:rPr>
        <w:t>」，共七跋渠。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）比丘尼律亦如是</w:t>
      </w:r>
    </w:p>
    <w:p w:rsidR="00427519" w:rsidRPr="00104A42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104A42">
        <w:rPr>
          <w:rFonts w:ascii="Times New Roman" w:hAnsi="Times New Roman" w:cs="Times New Roman"/>
        </w:rPr>
        <w:t>比丘尼律（</w:t>
      </w:r>
      <w:r w:rsidRPr="00104A42">
        <w:rPr>
          <w:rFonts w:ascii="Times New Roman" w:hAnsi="Times New Roman" w:cs="Times New Roman"/>
        </w:rPr>
        <w:t>Bhik</w:t>
      </w:r>
      <w:r w:rsidRPr="00104A42">
        <w:rPr>
          <w:rFonts w:ascii="Cambria Math" w:hAnsi="Cambria Math" w:cs="Cambria Math"/>
        </w:rPr>
        <w:t>ṣ</w:t>
      </w:r>
      <w:r w:rsidRPr="00104A42">
        <w:rPr>
          <w:rFonts w:ascii="Times New Roman" w:hAnsi="Times New Roman" w:cs="Times New Roman"/>
        </w:rPr>
        <w:t>unī-vinaya</w:t>
      </w:r>
      <w:r w:rsidRPr="00104A42">
        <w:rPr>
          <w:rFonts w:ascii="Times New Roman" w:hAnsi="Times New Roman" w:cs="Times New Roman"/>
        </w:rPr>
        <w:t>）的組織，也是這樣。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三、明「雜跋渠法」與「威儀法」之內容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（一）「雜跋渠法」與「威儀法」，大抵以十事結為一頌（品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或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跋渠）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「雜跋渠法」與「威儀法」，大抵以十事結為一頌，也就是一跋渠（品）。但長行的標釋，與結頌偶有幾處不合（偈頌分為數事，長行或綜合的解說）。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（二）依結頌次第條列其內容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今依結頌次第而條列其內容，而附注長行的不同處於下：</w:t>
      </w:r>
      <w:r w:rsidRPr="005903F5">
        <w:rPr>
          <w:rStyle w:val="ad"/>
          <w:rFonts w:ascii="Times New Roman" w:hAnsi="Times New Roman" w:cs="Times New Roman"/>
        </w:rPr>
        <w:footnoteReference w:id="51"/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、「雜誦跋渠法」，共十四跋渠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一、「雜誦跋渠法」</w:t>
      </w:r>
      <w:r w:rsidRPr="005903F5">
        <w:rPr>
          <w:rFonts w:ascii="Times New Roman" w:hAnsi="Times New Roman" w:cs="Times New Roman"/>
        </w:rPr>
        <w:t>，一四跋渠。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）第一跋渠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第一跋渠：</w:t>
      </w:r>
      <w:r w:rsidRPr="005903F5">
        <w:rPr>
          <w:rFonts w:ascii="Times New Roman" w:hAnsi="Times New Roman" w:cs="Times New Roman"/>
        </w:rPr>
        <w:t xml:space="preserve">1 </w:t>
      </w:r>
      <w:r w:rsidRPr="005903F5">
        <w:rPr>
          <w:rFonts w:ascii="Times New Roman" w:hAnsi="Times New Roman" w:cs="Times New Roman"/>
        </w:rPr>
        <w:t>受具足</w:t>
      </w:r>
      <w:r w:rsidRPr="005903F5">
        <w:rPr>
          <w:rFonts w:ascii="Times New Roman" w:hAnsi="Times New Roman" w:cs="Times New Roman"/>
        </w:rPr>
        <w:t xml:space="preserve">2 </w:t>
      </w:r>
      <w:r w:rsidRPr="005903F5">
        <w:rPr>
          <w:rFonts w:ascii="Times New Roman" w:hAnsi="Times New Roman" w:cs="Times New Roman"/>
        </w:rPr>
        <w:t>不名受具足</w:t>
      </w:r>
      <w:r w:rsidRPr="005903F5">
        <w:rPr>
          <w:rFonts w:ascii="Times New Roman" w:hAnsi="Times New Roman" w:cs="Times New Roman"/>
        </w:rPr>
        <w:t>3</w:t>
      </w:r>
      <w:r w:rsidRPr="005903F5">
        <w:rPr>
          <w:rFonts w:ascii="Times New Roman" w:hAnsi="Times New Roman" w:cs="Times New Roman"/>
        </w:rPr>
        <w:t>支滿（可受具足）</w:t>
      </w:r>
      <w:r w:rsidRPr="005903F5">
        <w:rPr>
          <w:rFonts w:ascii="Times New Roman" w:hAnsi="Times New Roman" w:cs="Times New Roman"/>
        </w:rPr>
        <w:t>4</w:t>
      </w:r>
      <w:r w:rsidRPr="005903F5">
        <w:rPr>
          <w:rFonts w:ascii="Times New Roman" w:hAnsi="Times New Roman" w:cs="Times New Roman"/>
        </w:rPr>
        <w:t>不清淨（不得受其足）</w:t>
      </w:r>
      <w:r w:rsidRPr="005903F5">
        <w:rPr>
          <w:rStyle w:val="ad"/>
          <w:rFonts w:ascii="Times New Roman" w:hAnsi="Times New Roman" w:cs="Times New Roman"/>
        </w:rPr>
        <w:footnoteReference w:id="52"/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5</w:t>
      </w:r>
      <w:r w:rsidRPr="005903F5">
        <w:rPr>
          <w:rFonts w:ascii="Times New Roman" w:hAnsi="Times New Roman" w:cs="Times New Roman"/>
        </w:rPr>
        <w:t>羯磨</w:t>
      </w:r>
      <w:r w:rsidRPr="005903F5">
        <w:rPr>
          <w:rFonts w:ascii="Times New Roman" w:hAnsi="Times New Roman" w:cs="Times New Roman"/>
        </w:rPr>
        <w:t>6</w:t>
      </w:r>
      <w:r w:rsidRPr="005903F5">
        <w:rPr>
          <w:rFonts w:ascii="Times New Roman" w:hAnsi="Times New Roman" w:cs="Times New Roman"/>
        </w:rPr>
        <w:t>羯磨事</w:t>
      </w:r>
      <w:r w:rsidRPr="005903F5">
        <w:rPr>
          <w:rFonts w:ascii="Times New Roman" w:hAnsi="Times New Roman" w:cs="Times New Roman"/>
        </w:rPr>
        <w:t>7</w:t>
      </w:r>
      <w:r w:rsidRPr="005903F5">
        <w:rPr>
          <w:rFonts w:ascii="Times New Roman" w:hAnsi="Times New Roman" w:cs="Times New Roman"/>
        </w:rPr>
        <w:t>折伏羯磨</w:t>
      </w:r>
      <w:r w:rsidRPr="005903F5">
        <w:rPr>
          <w:rFonts w:ascii="Times New Roman" w:hAnsi="Times New Roman" w:cs="Times New Roman"/>
        </w:rPr>
        <w:t>8</w:t>
      </w:r>
      <w:r w:rsidRPr="005903F5">
        <w:rPr>
          <w:rFonts w:ascii="Times New Roman" w:hAnsi="Times New Roman" w:cs="Times New Roman"/>
        </w:rPr>
        <w:t>不共語羯磨</w:t>
      </w:r>
      <w:r w:rsidRPr="005903F5">
        <w:rPr>
          <w:rFonts w:ascii="Times New Roman" w:hAnsi="Times New Roman" w:cs="Times New Roman"/>
        </w:rPr>
        <w:t>9</w:t>
      </w:r>
      <w:r w:rsidRPr="005903F5">
        <w:rPr>
          <w:rFonts w:ascii="Times New Roman" w:hAnsi="Times New Roman" w:cs="Times New Roman"/>
        </w:rPr>
        <w:t>擯出羯磨</w:t>
      </w:r>
      <w:r w:rsidRPr="005903F5">
        <w:rPr>
          <w:rFonts w:ascii="Times New Roman" w:hAnsi="Times New Roman" w:cs="Times New Roman"/>
        </w:rPr>
        <w:t>10</w:t>
      </w:r>
      <w:r w:rsidRPr="005903F5">
        <w:rPr>
          <w:rFonts w:ascii="Times New Roman" w:hAnsi="Times New Roman" w:cs="Times New Roman"/>
        </w:rPr>
        <w:t>發喜羯磨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）第二跋渠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第二跋渠：</w:t>
      </w:r>
      <w:r w:rsidRPr="005903F5">
        <w:rPr>
          <w:rFonts w:ascii="Times New Roman" w:hAnsi="Times New Roman" w:cs="Times New Roman"/>
        </w:rPr>
        <w:t>11</w:t>
      </w:r>
      <w:r w:rsidRPr="005903F5">
        <w:rPr>
          <w:rFonts w:ascii="Times New Roman" w:hAnsi="Times New Roman" w:cs="Times New Roman"/>
        </w:rPr>
        <w:t>舉羯磨</w:t>
      </w:r>
      <w:r w:rsidRPr="005903F5">
        <w:rPr>
          <w:rFonts w:ascii="Times New Roman" w:hAnsi="Times New Roman" w:cs="Times New Roman"/>
        </w:rPr>
        <w:t>12</w:t>
      </w:r>
      <w:r w:rsidRPr="005903F5">
        <w:rPr>
          <w:rFonts w:ascii="Times New Roman" w:hAnsi="Times New Roman" w:cs="Times New Roman"/>
        </w:rPr>
        <w:t>別住</w:t>
      </w:r>
      <w:r w:rsidRPr="005903F5">
        <w:rPr>
          <w:rFonts w:ascii="Times New Roman" w:hAnsi="Times New Roman" w:cs="Times New Roman"/>
        </w:rPr>
        <w:t>13</w:t>
      </w:r>
      <w:r w:rsidRPr="005903F5">
        <w:rPr>
          <w:rFonts w:ascii="Times New Roman" w:hAnsi="Times New Roman" w:cs="Times New Roman"/>
        </w:rPr>
        <w:t>摩那埵</w:t>
      </w:r>
      <w:r w:rsidRPr="005903F5">
        <w:rPr>
          <w:rFonts w:ascii="Times New Roman" w:hAnsi="Times New Roman" w:cs="Times New Roman"/>
        </w:rPr>
        <w:t>14</w:t>
      </w:r>
      <w:r w:rsidRPr="005903F5">
        <w:rPr>
          <w:rFonts w:ascii="Times New Roman" w:hAnsi="Times New Roman" w:cs="Times New Roman"/>
        </w:rPr>
        <w:t>出罪</w:t>
      </w:r>
      <w:r w:rsidRPr="005903F5">
        <w:rPr>
          <w:rFonts w:ascii="Times New Roman" w:hAnsi="Times New Roman" w:cs="Times New Roman"/>
        </w:rPr>
        <w:t>15</w:t>
      </w:r>
      <w:r w:rsidRPr="005903F5">
        <w:rPr>
          <w:rFonts w:ascii="Times New Roman" w:hAnsi="Times New Roman" w:cs="Times New Roman"/>
        </w:rPr>
        <w:t>應不應羯磨</w:t>
      </w:r>
      <w:r w:rsidRPr="005903F5">
        <w:rPr>
          <w:rFonts w:ascii="Times New Roman" w:hAnsi="Times New Roman" w:cs="Times New Roman"/>
        </w:rPr>
        <w:t>16</w:t>
      </w:r>
      <w:r w:rsidRPr="005903F5">
        <w:rPr>
          <w:rFonts w:ascii="Times New Roman" w:hAnsi="Times New Roman" w:cs="Times New Roman"/>
        </w:rPr>
        <w:t>隨順行捨</w:t>
      </w:r>
      <w:r w:rsidRPr="005903F5">
        <w:rPr>
          <w:rFonts w:ascii="Times New Roman" w:hAnsi="Times New Roman" w:cs="Times New Roman"/>
        </w:rPr>
        <w:t>17</w:t>
      </w:r>
      <w:r w:rsidRPr="005903F5">
        <w:rPr>
          <w:rFonts w:ascii="Times New Roman" w:hAnsi="Times New Roman" w:cs="Times New Roman"/>
        </w:rPr>
        <w:t>他邏咃</w:t>
      </w:r>
      <w:r w:rsidRPr="005903F5">
        <w:rPr>
          <w:rFonts w:ascii="Times New Roman" w:hAnsi="Times New Roman" w:cs="Times New Roman"/>
        </w:rPr>
        <w:t>18</w:t>
      </w:r>
      <w:r w:rsidRPr="005903F5">
        <w:rPr>
          <w:rFonts w:ascii="Times New Roman" w:hAnsi="Times New Roman" w:cs="Times New Roman"/>
        </w:rPr>
        <w:t>異住</w:t>
      </w:r>
      <w:r w:rsidRPr="005903F5">
        <w:rPr>
          <w:rFonts w:ascii="Times New Roman" w:hAnsi="Times New Roman" w:cs="Times New Roman"/>
        </w:rPr>
        <w:t>19</w:t>
      </w:r>
      <w:r w:rsidRPr="005903F5">
        <w:rPr>
          <w:rFonts w:ascii="Times New Roman" w:hAnsi="Times New Roman" w:cs="Times New Roman"/>
        </w:rPr>
        <w:t>與波羅夷學悔</w:t>
      </w:r>
      <w:r w:rsidRPr="005903F5">
        <w:rPr>
          <w:rFonts w:ascii="Times New Roman" w:hAnsi="Times New Roman" w:cs="Times New Roman"/>
        </w:rPr>
        <w:t>20</w:t>
      </w:r>
      <w:r w:rsidRPr="005903F5">
        <w:rPr>
          <w:rFonts w:ascii="Times New Roman" w:hAnsi="Times New Roman" w:cs="Times New Roman"/>
        </w:rPr>
        <w:t>覓罪相羯磨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）第三跋渠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第三跋渠：</w:t>
      </w:r>
      <w:r w:rsidRPr="005903F5">
        <w:rPr>
          <w:rFonts w:ascii="Times New Roman" w:hAnsi="Times New Roman" w:cs="Times New Roman"/>
        </w:rPr>
        <w:t>21</w:t>
      </w:r>
      <w:r w:rsidRPr="005903F5">
        <w:rPr>
          <w:rFonts w:ascii="Times New Roman" w:hAnsi="Times New Roman" w:cs="Times New Roman"/>
        </w:rPr>
        <w:t>舉他</w:t>
      </w:r>
      <w:r w:rsidRPr="005903F5">
        <w:rPr>
          <w:rFonts w:ascii="Times New Roman" w:hAnsi="Times New Roman" w:cs="Times New Roman"/>
        </w:rPr>
        <w:t>22</w:t>
      </w:r>
      <w:r w:rsidRPr="005903F5">
        <w:rPr>
          <w:rFonts w:ascii="Times New Roman" w:hAnsi="Times New Roman" w:cs="Times New Roman"/>
        </w:rPr>
        <w:t>治罪</w:t>
      </w:r>
      <w:r w:rsidRPr="005903F5">
        <w:rPr>
          <w:rFonts w:ascii="Times New Roman" w:hAnsi="Times New Roman" w:cs="Times New Roman"/>
        </w:rPr>
        <w:t>23</w:t>
      </w:r>
      <w:r w:rsidRPr="005903F5">
        <w:rPr>
          <w:rFonts w:ascii="Times New Roman" w:hAnsi="Times New Roman" w:cs="Times New Roman"/>
        </w:rPr>
        <w:t>驅出</w:t>
      </w:r>
      <w:r w:rsidRPr="005903F5">
        <w:rPr>
          <w:rFonts w:ascii="Times New Roman" w:hAnsi="Times New Roman" w:cs="Times New Roman"/>
        </w:rPr>
        <w:t>24</w:t>
      </w:r>
      <w:r w:rsidRPr="005903F5">
        <w:rPr>
          <w:rFonts w:ascii="Times New Roman" w:hAnsi="Times New Roman" w:cs="Times New Roman"/>
        </w:rPr>
        <w:t>異住</w:t>
      </w:r>
      <w:r w:rsidRPr="005903F5">
        <w:rPr>
          <w:rFonts w:ascii="Times New Roman" w:hAnsi="Times New Roman" w:cs="Times New Roman"/>
        </w:rPr>
        <w:t>25</w:t>
      </w:r>
      <w:r w:rsidRPr="005903F5">
        <w:rPr>
          <w:rFonts w:ascii="Times New Roman" w:hAnsi="Times New Roman" w:cs="Times New Roman"/>
        </w:rPr>
        <w:t>僧斷事</w:t>
      </w:r>
      <w:r w:rsidRPr="005903F5">
        <w:rPr>
          <w:rStyle w:val="ad"/>
          <w:rFonts w:ascii="Times New Roman" w:hAnsi="Times New Roman" w:cs="Times New Roman"/>
        </w:rPr>
        <w:footnoteReference w:id="53"/>
      </w:r>
      <w:r w:rsidRPr="005903F5">
        <w:rPr>
          <w:rFonts w:ascii="Times New Roman" w:hAnsi="Times New Roman" w:cs="Times New Roman"/>
        </w:rPr>
        <w:t>26</w:t>
      </w:r>
      <w:r w:rsidRPr="005903F5">
        <w:rPr>
          <w:rFonts w:ascii="Times New Roman" w:hAnsi="Times New Roman" w:cs="Times New Roman"/>
        </w:rPr>
        <w:t>田地法</w:t>
      </w:r>
      <w:r w:rsidRPr="005903F5">
        <w:rPr>
          <w:rStyle w:val="ad"/>
          <w:rFonts w:ascii="Times New Roman" w:hAnsi="Times New Roman" w:cs="Times New Roman"/>
        </w:rPr>
        <w:footnoteReference w:id="54"/>
      </w:r>
      <w:r w:rsidRPr="005903F5">
        <w:rPr>
          <w:rFonts w:ascii="Times New Roman" w:hAnsi="Times New Roman" w:cs="Times New Roman"/>
        </w:rPr>
        <w:t>27</w:t>
      </w:r>
      <w:r w:rsidRPr="005903F5">
        <w:rPr>
          <w:rFonts w:ascii="Times New Roman" w:hAnsi="Times New Roman" w:cs="Times New Roman"/>
        </w:rPr>
        <w:t>僧伽藍法</w:t>
      </w:r>
      <w:r w:rsidRPr="005903F5">
        <w:rPr>
          <w:rFonts w:ascii="Times New Roman" w:hAnsi="Times New Roman" w:cs="Times New Roman"/>
        </w:rPr>
        <w:t>28</w:t>
      </w:r>
      <w:r w:rsidRPr="005903F5">
        <w:rPr>
          <w:rFonts w:ascii="Times New Roman" w:hAnsi="Times New Roman" w:cs="Times New Roman"/>
        </w:rPr>
        <w:t>營事法</w:t>
      </w:r>
      <w:r w:rsidRPr="005903F5">
        <w:rPr>
          <w:rFonts w:ascii="Times New Roman" w:hAnsi="Times New Roman" w:cs="Times New Roman"/>
        </w:rPr>
        <w:t>29</w:t>
      </w:r>
      <w:r w:rsidRPr="005903F5">
        <w:rPr>
          <w:rFonts w:ascii="Times New Roman" w:hAnsi="Times New Roman" w:cs="Times New Roman"/>
        </w:rPr>
        <w:t>床褥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1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法</w:t>
      </w:r>
      <w:r w:rsidRPr="005903F5">
        <w:rPr>
          <w:rFonts w:ascii="Times New Roman" w:hAnsi="Times New Roman" w:cs="Times New Roman"/>
        </w:rPr>
        <w:t>30</w:t>
      </w:r>
      <w:r w:rsidRPr="005903F5">
        <w:rPr>
          <w:rFonts w:ascii="Times New Roman" w:hAnsi="Times New Roman" w:cs="Times New Roman"/>
        </w:rPr>
        <w:t>恭敬法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）第四跋渠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第四跋渠：</w:t>
      </w:r>
      <w:r w:rsidRPr="005903F5">
        <w:rPr>
          <w:rFonts w:ascii="Times New Roman" w:hAnsi="Times New Roman" w:cs="Times New Roman"/>
        </w:rPr>
        <w:t>31</w:t>
      </w:r>
      <w:r w:rsidRPr="005903F5">
        <w:rPr>
          <w:rFonts w:ascii="Times New Roman" w:hAnsi="Times New Roman" w:cs="Times New Roman"/>
        </w:rPr>
        <w:t>布薩法</w:t>
      </w:r>
      <w:r w:rsidRPr="005903F5">
        <w:rPr>
          <w:rFonts w:ascii="Times New Roman" w:hAnsi="Times New Roman" w:cs="Times New Roman"/>
        </w:rPr>
        <w:t>32</w:t>
      </w:r>
      <w:r w:rsidRPr="005903F5">
        <w:rPr>
          <w:rFonts w:ascii="Times New Roman" w:hAnsi="Times New Roman" w:cs="Times New Roman"/>
        </w:rPr>
        <w:t>羯磨法</w:t>
      </w:r>
      <w:r w:rsidRPr="005903F5">
        <w:rPr>
          <w:rFonts w:ascii="Times New Roman" w:hAnsi="Times New Roman" w:cs="Times New Roman"/>
        </w:rPr>
        <w:t>33</w:t>
      </w:r>
      <w:r w:rsidRPr="005903F5">
        <w:rPr>
          <w:rFonts w:ascii="Times New Roman" w:hAnsi="Times New Roman" w:cs="Times New Roman"/>
        </w:rPr>
        <w:t>與欲法</w:t>
      </w:r>
      <w:r w:rsidRPr="005903F5">
        <w:rPr>
          <w:rFonts w:ascii="Times New Roman" w:hAnsi="Times New Roman" w:cs="Times New Roman"/>
        </w:rPr>
        <w:t>34</w:t>
      </w:r>
      <w:r w:rsidRPr="005903F5">
        <w:rPr>
          <w:rFonts w:ascii="Times New Roman" w:hAnsi="Times New Roman" w:cs="Times New Roman"/>
        </w:rPr>
        <w:t>說清淨法</w:t>
      </w:r>
      <w:r w:rsidRPr="005903F5">
        <w:rPr>
          <w:rStyle w:val="ad"/>
          <w:rFonts w:ascii="Times New Roman" w:hAnsi="Times New Roman" w:cs="Times New Roman"/>
        </w:rPr>
        <w:footnoteReference w:id="55"/>
      </w:r>
      <w:r w:rsidRPr="005903F5">
        <w:rPr>
          <w:rFonts w:ascii="Times New Roman" w:hAnsi="Times New Roman" w:cs="Times New Roman"/>
        </w:rPr>
        <w:t>35</w:t>
      </w:r>
      <w:r w:rsidRPr="005903F5">
        <w:rPr>
          <w:rFonts w:ascii="Times New Roman" w:hAnsi="Times New Roman" w:cs="Times New Roman"/>
        </w:rPr>
        <w:t>安居法</w:t>
      </w:r>
      <w:r w:rsidRPr="005903F5">
        <w:rPr>
          <w:rFonts w:ascii="Times New Roman" w:hAnsi="Times New Roman" w:cs="Times New Roman"/>
        </w:rPr>
        <w:t>36</w:t>
      </w:r>
      <w:r w:rsidRPr="005903F5">
        <w:rPr>
          <w:rFonts w:ascii="Times New Roman" w:hAnsi="Times New Roman" w:cs="Times New Roman"/>
        </w:rPr>
        <w:t>自恣法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37</w:t>
      </w:r>
      <w:r w:rsidRPr="005903F5">
        <w:rPr>
          <w:rFonts w:ascii="Times New Roman" w:hAnsi="Times New Roman" w:cs="Times New Roman"/>
        </w:rPr>
        <w:t>迦絺那衣法</w:t>
      </w:r>
      <w:r w:rsidRPr="005903F5">
        <w:rPr>
          <w:rFonts w:ascii="Times New Roman" w:hAnsi="Times New Roman" w:cs="Times New Roman"/>
        </w:rPr>
        <w:t>38</w:t>
      </w:r>
      <w:r w:rsidRPr="005903F5">
        <w:rPr>
          <w:rFonts w:ascii="Times New Roman" w:hAnsi="Times New Roman" w:cs="Times New Roman"/>
        </w:rPr>
        <w:t>非迦絺那衣法</w:t>
      </w:r>
      <w:r w:rsidRPr="005903F5">
        <w:rPr>
          <w:rFonts w:ascii="Times New Roman" w:hAnsi="Times New Roman" w:cs="Times New Roman"/>
        </w:rPr>
        <w:t>39</w:t>
      </w:r>
      <w:r w:rsidRPr="005903F5">
        <w:rPr>
          <w:rFonts w:ascii="Times New Roman" w:hAnsi="Times New Roman" w:cs="Times New Roman"/>
        </w:rPr>
        <w:t>捨迦絺那衣法</w:t>
      </w:r>
      <w:r w:rsidRPr="005903F5">
        <w:rPr>
          <w:rFonts w:ascii="Times New Roman" w:hAnsi="Times New Roman" w:cs="Times New Roman"/>
        </w:rPr>
        <w:t>40</w:t>
      </w:r>
      <w:r w:rsidRPr="005903F5">
        <w:rPr>
          <w:rFonts w:ascii="Times New Roman" w:hAnsi="Times New Roman" w:cs="Times New Roman"/>
        </w:rPr>
        <w:t>衣法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）第五跋渠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第五跋渠：</w:t>
      </w:r>
      <w:r w:rsidRPr="005903F5">
        <w:rPr>
          <w:rFonts w:ascii="Times New Roman" w:hAnsi="Times New Roman" w:cs="Times New Roman"/>
        </w:rPr>
        <w:t>41</w:t>
      </w:r>
      <w:r w:rsidRPr="005903F5">
        <w:rPr>
          <w:rFonts w:ascii="Times New Roman" w:hAnsi="Times New Roman" w:cs="Times New Roman"/>
        </w:rPr>
        <w:t>看病比丘法</w:t>
      </w:r>
      <w:r w:rsidRPr="005903F5">
        <w:rPr>
          <w:rFonts w:ascii="Times New Roman" w:hAnsi="Times New Roman" w:cs="Times New Roman"/>
        </w:rPr>
        <w:t>42</w:t>
      </w:r>
      <w:r w:rsidRPr="005903F5">
        <w:rPr>
          <w:rFonts w:ascii="Times New Roman" w:hAnsi="Times New Roman" w:cs="Times New Roman"/>
        </w:rPr>
        <w:t>藥法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43</w:t>
      </w:r>
      <w:r w:rsidRPr="005903F5">
        <w:rPr>
          <w:rFonts w:ascii="Times New Roman" w:hAnsi="Times New Roman" w:cs="Times New Roman"/>
        </w:rPr>
        <w:t>和上阿闍梨共住弟子依止弟子法</w:t>
      </w:r>
      <w:r w:rsidRPr="005903F5">
        <w:rPr>
          <w:rFonts w:ascii="Times New Roman" w:hAnsi="Times New Roman" w:cs="Times New Roman"/>
        </w:rPr>
        <w:t>44</w:t>
      </w:r>
      <w:r w:rsidRPr="005903F5">
        <w:rPr>
          <w:rFonts w:ascii="Times New Roman" w:hAnsi="Times New Roman" w:cs="Times New Roman"/>
        </w:rPr>
        <w:t>沙彌法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45</w:t>
      </w:r>
      <w:r w:rsidRPr="005903F5">
        <w:rPr>
          <w:rFonts w:ascii="Times New Roman" w:hAnsi="Times New Roman" w:cs="Times New Roman"/>
        </w:rPr>
        <w:t>缽法</w:t>
      </w:r>
      <w:r w:rsidRPr="005903F5">
        <w:rPr>
          <w:rFonts w:ascii="Times New Roman" w:hAnsi="Times New Roman" w:cs="Times New Roman"/>
        </w:rPr>
        <w:t>46</w:t>
      </w:r>
      <w:r w:rsidRPr="005903F5">
        <w:rPr>
          <w:rFonts w:ascii="Times New Roman" w:hAnsi="Times New Roman" w:cs="Times New Roman"/>
        </w:rPr>
        <w:t>粥法</w:t>
      </w:r>
      <w:r w:rsidRPr="005903F5">
        <w:rPr>
          <w:rFonts w:ascii="Times New Roman" w:hAnsi="Times New Roman" w:cs="Times New Roman"/>
        </w:rPr>
        <w:t>47</w:t>
      </w:r>
      <w:r w:rsidRPr="005903F5">
        <w:rPr>
          <w:rFonts w:ascii="Times New Roman" w:hAnsi="Times New Roman" w:cs="Times New Roman"/>
        </w:rPr>
        <w:t>餅法</w:t>
      </w:r>
      <w:r w:rsidRPr="005903F5">
        <w:rPr>
          <w:rFonts w:ascii="Times New Roman" w:hAnsi="Times New Roman" w:cs="Times New Roman"/>
        </w:rPr>
        <w:t>48</w:t>
      </w:r>
      <w:r w:rsidRPr="005903F5">
        <w:rPr>
          <w:rFonts w:ascii="Times New Roman" w:hAnsi="Times New Roman" w:cs="Times New Roman"/>
        </w:rPr>
        <w:t>菜法</w:t>
      </w:r>
      <w:r w:rsidRPr="005903F5">
        <w:rPr>
          <w:rFonts w:ascii="Times New Roman" w:hAnsi="Times New Roman" w:cs="Times New Roman"/>
        </w:rPr>
        <w:t>49</w:t>
      </w:r>
      <w:r w:rsidRPr="005903F5">
        <w:rPr>
          <w:rFonts w:ascii="Times New Roman" w:hAnsi="Times New Roman" w:cs="Times New Roman"/>
        </w:rPr>
        <w:t>麨法</w:t>
      </w:r>
      <w:r w:rsidRPr="005903F5">
        <w:rPr>
          <w:rFonts w:ascii="Times New Roman" w:hAnsi="Times New Roman" w:cs="Times New Roman"/>
        </w:rPr>
        <w:t>50</w:t>
      </w:r>
      <w:r w:rsidRPr="005903F5">
        <w:rPr>
          <w:rFonts w:ascii="Times New Roman" w:hAnsi="Times New Roman" w:cs="Times New Roman"/>
        </w:rPr>
        <w:t>漿法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lastRenderedPageBreak/>
        <w:t>51</w:t>
      </w:r>
      <w:r w:rsidRPr="005903F5">
        <w:rPr>
          <w:rFonts w:ascii="Times New Roman" w:hAnsi="Times New Roman" w:cs="Times New Roman"/>
        </w:rPr>
        <w:t>蘇毘羅漿法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6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）第六跋渠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第六跋渠：</w:t>
      </w:r>
      <w:r w:rsidRPr="005903F5">
        <w:rPr>
          <w:rFonts w:ascii="Times New Roman" w:hAnsi="Times New Roman" w:cs="Times New Roman"/>
        </w:rPr>
        <w:t>52</w:t>
      </w:r>
      <w:r w:rsidRPr="005903F5">
        <w:rPr>
          <w:rFonts w:ascii="Times New Roman" w:hAnsi="Times New Roman" w:cs="Times New Roman"/>
        </w:rPr>
        <w:t>毘尼法</w:t>
      </w:r>
      <w:r w:rsidRPr="005903F5">
        <w:rPr>
          <w:rStyle w:val="ad"/>
          <w:rFonts w:ascii="Times New Roman" w:hAnsi="Times New Roman" w:cs="Times New Roman"/>
        </w:rPr>
        <w:footnoteReference w:id="56"/>
      </w:r>
      <w:r w:rsidRPr="005903F5">
        <w:rPr>
          <w:rFonts w:ascii="Times New Roman" w:hAnsi="Times New Roman" w:cs="Times New Roman"/>
        </w:rPr>
        <w:t>53</w:t>
      </w:r>
      <w:r w:rsidRPr="005903F5">
        <w:rPr>
          <w:rFonts w:ascii="Times New Roman" w:hAnsi="Times New Roman" w:cs="Times New Roman"/>
        </w:rPr>
        <w:t>障礙不障礙法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54</w:t>
      </w:r>
      <w:r w:rsidRPr="005903F5">
        <w:rPr>
          <w:rFonts w:ascii="Times New Roman" w:hAnsi="Times New Roman" w:cs="Times New Roman"/>
        </w:rPr>
        <w:t>比丘尼法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55</w:t>
      </w:r>
      <w:r w:rsidRPr="005903F5">
        <w:rPr>
          <w:rFonts w:ascii="Times New Roman" w:hAnsi="Times New Roman" w:cs="Times New Roman"/>
        </w:rPr>
        <w:t>內宿內煮自煮</w:t>
      </w:r>
      <w:r w:rsidRPr="005903F5">
        <w:rPr>
          <w:rFonts w:ascii="Times New Roman" w:hAnsi="Times New Roman" w:cs="Times New Roman"/>
        </w:rPr>
        <w:t>56</w:t>
      </w:r>
      <w:r w:rsidRPr="005903F5">
        <w:rPr>
          <w:rFonts w:ascii="Times New Roman" w:hAnsi="Times New Roman" w:cs="Times New Roman"/>
        </w:rPr>
        <w:t>受生肉</w:t>
      </w:r>
      <w:r w:rsidRPr="005903F5">
        <w:rPr>
          <w:rFonts w:ascii="Times New Roman" w:hAnsi="Times New Roman" w:cs="Times New Roman"/>
        </w:rPr>
        <w:t>57</w:t>
      </w:r>
      <w:r w:rsidRPr="005903F5">
        <w:rPr>
          <w:rFonts w:ascii="Times New Roman" w:hAnsi="Times New Roman" w:cs="Times New Roman"/>
        </w:rPr>
        <w:t>受生穀</w:t>
      </w:r>
      <w:r w:rsidRPr="005903F5">
        <w:rPr>
          <w:rFonts w:ascii="Times New Roman" w:hAnsi="Times New Roman" w:cs="Times New Roman"/>
        </w:rPr>
        <w:t>58</w:t>
      </w:r>
      <w:r w:rsidRPr="005903F5">
        <w:rPr>
          <w:rFonts w:ascii="Times New Roman" w:hAnsi="Times New Roman" w:cs="Times New Roman"/>
        </w:rPr>
        <w:t>自取更受</w:t>
      </w:r>
      <w:r w:rsidRPr="005903F5">
        <w:rPr>
          <w:rFonts w:ascii="Times New Roman" w:hAnsi="Times New Roman" w:cs="Times New Roman"/>
        </w:rPr>
        <w:t>59</w:t>
      </w:r>
      <w:r w:rsidRPr="005903F5">
        <w:rPr>
          <w:rFonts w:ascii="Times New Roman" w:hAnsi="Times New Roman" w:cs="Times New Roman"/>
        </w:rPr>
        <w:t>皮淨</w:t>
      </w:r>
      <w:r w:rsidRPr="005903F5">
        <w:rPr>
          <w:rFonts w:ascii="Times New Roman" w:hAnsi="Times New Roman" w:cs="Times New Roman"/>
        </w:rPr>
        <w:t>60</w:t>
      </w:r>
      <w:r w:rsidRPr="005903F5">
        <w:rPr>
          <w:rFonts w:ascii="Times New Roman" w:hAnsi="Times New Roman" w:cs="Times New Roman"/>
        </w:rPr>
        <w:t>火淨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7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）第七跋渠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第七跋渠：</w:t>
      </w:r>
      <w:r w:rsidRPr="005903F5">
        <w:rPr>
          <w:rFonts w:ascii="Times New Roman" w:hAnsi="Times New Roman" w:cs="Times New Roman"/>
        </w:rPr>
        <w:t>61</w:t>
      </w:r>
      <w:r w:rsidRPr="005903F5">
        <w:rPr>
          <w:rFonts w:ascii="Times New Roman" w:hAnsi="Times New Roman" w:cs="Times New Roman"/>
        </w:rPr>
        <w:t>重物</w:t>
      </w:r>
      <w:r w:rsidRPr="005903F5">
        <w:rPr>
          <w:rFonts w:ascii="Times New Roman" w:hAnsi="Times New Roman" w:cs="Times New Roman"/>
        </w:rPr>
        <w:t>62</w:t>
      </w:r>
      <w:r w:rsidRPr="005903F5">
        <w:rPr>
          <w:rFonts w:ascii="Times New Roman" w:hAnsi="Times New Roman" w:cs="Times New Roman"/>
        </w:rPr>
        <w:t>無常物</w:t>
      </w:r>
      <w:r w:rsidRPr="005903F5">
        <w:rPr>
          <w:rFonts w:ascii="Times New Roman" w:hAnsi="Times New Roman" w:cs="Times New Roman"/>
        </w:rPr>
        <w:t>63</w:t>
      </w:r>
      <w:r w:rsidRPr="005903F5">
        <w:rPr>
          <w:rFonts w:ascii="Times New Roman" w:hAnsi="Times New Roman" w:cs="Times New Roman"/>
        </w:rPr>
        <w:t>癡羯磨</w:t>
      </w:r>
      <w:r w:rsidRPr="005903F5">
        <w:rPr>
          <w:rFonts w:ascii="Times New Roman" w:hAnsi="Times New Roman" w:cs="Times New Roman"/>
        </w:rPr>
        <w:t>64</w:t>
      </w:r>
      <w:r w:rsidRPr="005903F5">
        <w:rPr>
          <w:rFonts w:ascii="Times New Roman" w:hAnsi="Times New Roman" w:cs="Times New Roman"/>
        </w:rPr>
        <w:t>見不欲</w:t>
      </w:r>
      <w:r w:rsidRPr="005903F5">
        <w:rPr>
          <w:rFonts w:ascii="Times New Roman" w:hAnsi="Times New Roman" w:cs="Times New Roman"/>
        </w:rPr>
        <w:t>65</w:t>
      </w:r>
      <w:r w:rsidRPr="005903F5">
        <w:rPr>
          <w:rFonts w:ascii="Times New Roman" w:hAnsi="Times New Roman" w:cs="Times New Roman"/>
        </w:rPr>
        <w:t>破信施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66</w:t>
      </w:r>
      <w:r w:rsidRPr="005903F5">
        <w:rPr>
          <w:rFonts w:ascii="Times New Roman" w:hAnsi="Times New Roman" w:cs="Times New Roman"/>
        </w:rPr>
        <w:t>革屣法</w:t>
      </w:r>
      <w:r w:rsidRPr="005903F5">
        <w:rPr>
          <w:rFonts w:ascii="Times New Roman" w:hAnsi="Times New Roman" w:cs="Times New Roman"/>
        </w:rPr>
        <w:t>67</w:t>
      </w:r>
      <w:r w:rsidRPr="005903F5">
        <w:rPr>
          <w:rFonts w:ascii="Times New Roman" w:hAnsi="Times New Roman" w:cs="Times New Roman"/>
        </w:rPr>
        <w:t>屐法</w:t>
      </w:r>
      <w:r w:rsidRPr="005903F5">
        <w:rPr>
          <w:rFonts w:ascii="Times New Roman" w:hAnsi="Times New Roman" w:cs="Times New Roman"/>
        </w:rPr>
        <w:t>68</w:t>
      </w:r>
      <w:r w:rsidRPr="005903F5">
        <w:rPr>
          <w:rFonts w:ascii="Times New Roman" w:hAnsi="Times New Roman" w:cs="Times New Roman"/>
        </w:rPr>
        <w:t>浴法（揩身石）</w:t>
      </w:r>
      <w:r w:rsidRPr="005903F5">
        <w:rPr>
          <w:rFonts w:ascii="Times New Roman" w:hAnsi="Times New Roman" w:cs="Times New Roman"/>
        </w:rPr>
        <w:t>69</w:t>
      </w:r>
      <w:r w:rsidRPr="005903F5">
        <w:rPr>
          <w:rFonts w:ascii="Times New Roman" w:hAnsi="Times New Roman" w:cs="Times New Roman"/>
        </w:rPr>
        <w:t>香屑法</w:t>
      </w:r>
      <w:r w:rsidRPr="005903F5">
        <w:rPr>
          <w:rFonts w:ascii="Times New Roman" w:hAnsi="Times New Roman" w:cs="Times New Roman"/>
        </w:rPr>
        <w:t>70</w:t>
      </w:r>
      <w:r w:rsidRPr="005903F5">
        <w:rPr>
          <w:rFonts w:ascii="Times New Roman" w:hAnsi="Times New Roman" w:cs="Times New Roman"/>
        </w:rPr>
        <w:t>杖絡囊法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8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）第八跋渠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第八跋渠</w:t>
      </w:r>
      <w:r w:rsidRPr="005903F5">
        <w:rPr>
          <w:rFonts w:ascii="Times New Roman" w:hAnsi="Times New Roman" w:cs="Times New Roman"/>
        </w:rPr>
        <w:t>：</w:t>
      </w:r>
      <w:r w:rsidRPr="005903F5">
        <w:rPr>
          <w:rFonts w:ascii="Times New Roman" w:hAnsi="Times New Roman" w:cs="Times New Roman"/>
        </w:rPr>
        <w:t>71</w:t>
      </w:r>
      <w:r w:rsidRPr="005903F5">
        <w:rPr>
          <w:rFonts w:ascii="Times New Roman" w:hAnsi="Times New Roman" w:cs="Times New Roman"/>
        </w:rPr>
        <w:t>蒜法</w:t>
      </w:r>
      <w:r w:rsidRPr="005903F5">
        <w:rPr>
          <w:rFonts w:ascii="Times New Roman" w:hAnsi="Times New Roman" w:cs="Times New Roman"/>
        </w:rPr>
        <w:t>72</w:t>
      </w:r>
      <w:r w:rsidRPr="005903F5">
        <w:rPr>
          <w:rFonts w:ascii="Times New Roman" w:hAnsi="Times New Roman" w:cs="Times New Roman"/>
        </w:rPr>
        <w:t>覆缽法</w:t>
      </w:r>
      <w:r w:rsidRPr="005903F5">
        <w:rPr>
          <w:rFonts w:ascii="Times New Roman" w:hAnsi="Times New Roman" w:cs="Times New Roman"/>
        </w:rPr>
        <w:t>73</w:t>
      </w:r>
      <w:r w:rsidRPr="005903F5">
        <w:rPr>
          <w:rFonts w:ascii="Times New Roman" w:hAnsi="Times New Roman" w:cs="Times New Roman"/>
        </w:rPr>
        <w:t>衣紐緤結法</w:t>
      </w:r>
      <w:r w:rsidRPr="005903F5">
        <w:rPr>
          <w:rFonts w:ascii="Times New Roman" w:hAnsi="Times New Roman" w:cs="Times New Roman"/>
        </w:rPr>
        <w:t>74</w:t>
      </w:r>
      <w:r w:rsidRPr="005903F5">
        <w:rPr>
          <w:rFonts w:ascii="Times New Roman" w:hAnsi="Times New Roman" w:cs="Times New Roman"/>
        </w:rPr>
        <w:t>腰帶法</w:t>
      </w:r>
      <w:r w:rsidRPr="005903F5">
        <w:rPr>
          <w:rFonts w:ascii="Times New Roman" w:hAnsi="Times New Roman" w:cs="Times New Roman"/>
        </w:rPr>
        <w:t>75</w:t>
      </w:r>
      <w:r w:rsidRPr="005903F5">
        <w:rPr>
          <w:rFonts w:ascii="Times New Roman" w:hAnsi="Times New Roman" w:cs="Times New Roman"/>
        </w:rPr>
        <w:t>帶結法</w:t>
      </w:r>
      <w:r w:rsidRPr="005903F5">
        <w:rPr>
          <w:rStyle w:val="ad"/>
          <w:rFonts w:ascii="Times New Roman" w:hAnsi="Times New Roman" w:cs="Times New Roman"/>
        </w:rPr>
        <w:footnoteReference w:id="57"/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76</w:t>
      </w:r>
      <w:r w:rsidRPr="005903F5">
        <w:rPr>
          <w:rFonts w:ascii="Times New Roman" w:hAnsi="Times New Roman" w:cs="Times New Roman"/>
        </w:rPr>
        <w:t>乘法</w:t>
      </w:r>
      <w:r w:rsidRPr="005903F5">
        <w:rPr>
          <w:rFonts w:ascii="Times New Roman" w:hAnsi="Times New Roman" w:cs="Times New Roman"/>
        </w:rPr>
        <w:t>77</w:t>
      </w:r>
      <w:r w:rsidRPr="005903F5">
        <w:rPr>
          <w:rFonts w:ascii="Times New Roman" w:hAnsi="Times New Roman" w:cs="Times New Roman"/>
        </w:rPr>
        <w:t>共床臥法</w:t>
      </w:r>
      <w:r w:rsidRPr="005903F5">
        <w:rPr>
          <w:rFonts w:ascii="Times New Roman" w:hAnsi="Times New Roman" w:cs="Times New Roman"/>
        </w:rPr>
        <w:t>78</w:t>
      </w:r>
      <w:r w:rsidRPr="005903F5">
        <w:rPr>
          <w:rFonts w:ascii="Times New Roman" w:hAnsi="Times New Roman" w:cs="Times New Roman"/>
        </w:rPr>
        <w:t>共坐法</w:t>
      </w:r>
      <w:r w:rsidRPr="005903F5">
        <w:rPr>
          <w:rFonts w:ascii="Times New Roman" w:hAnsi="Times New Roman" w:cs="Times New Roman"/>
        </w:rPr>
        <w:t>79</w:t>
      </w:r>
      <w:r w:rsidRPr="005903F5">
        <w:rPr>
          <w:rFonts w:ascii="Times New Roman" w:hAnsi="Times New Roman" w:cs="Times New Roman"/>
        </w:rPr>
        <w:t>共器食法</w:t>
      </w:r>
      <w:r w:rsidRPr="005903F5">
        <w:rPr>
          <w:rFonts w:ascii="Times New Roman" w:hAnsi="Times New Roman" w:cs="Times New Roman"/>
        </w:rPr>
        <w:t>80</w:t>
      </w:r>
      <w:r w:rsidRPr="005903F5">
        <w:rPr>
          <w:rFonts w:ascii="Times New Roman" w:hAnsi="Times New Roman" w:cs="Times New Roman"/>
        </w:rPr>
        <w:t>机</w:t>
      </w:r>
      <w:r w:rsidRPr="005903F5">
        <w:rPr>
          <w:rStyle w:val="ad"/>
          <w:rFonts w:ascii="Times New Roman" w:hAnsi="Times New Roman" w:cs="Times New Roman"/>
        </w:rPr>
        <w:footnoteReference w:id="58"/>
      </w:r>
      <w:r w:rsidRPr="005903F5">
        <w:rPr>
          <w:rFonts w:ascii="Times New Roman" w:hAnsi="Times New Roman" w:cs="Times New Roman"/>
        </w:rPr>
        <w:t>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9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）第九跋渠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szCs w:val="24"/>
          <w:shd w:val="pct15" w:color="auto" w:fill="FFFFFF"/>
        </w:rPr>
      </w:pPr>
      <w:r w:rsidRPr="00F776A5">
        <w:rPr>
          <w:rFonts w:ascii="Times New Roman" w:hAnsi="Times New Roman" w:cs="Times New Roman"/>
          <w:b/>
        </w:rPr>
        <w:t>第九跋渠：</w:t>
      </w:r>
      <w:r w:rsidRPr="005903F5">
        <w:rPr>
          <w:rFonts w:ascii="Times New Roman" w:hAnsi="Times New Roman" w:cs="Times New Roman"/>
        </w:rPr>
        <w:t>81</w:t>
      </w:r>
      <w:r w:rsidRPr="005903F5">
        <w:rPr>
          <w:rFonts w:ascii="Times New Roman" w:hAnsi="Times New Roman" w:cs="Times New Roman"/>
        </w:rPr>
        <w:t>為殺</w:t>
      </w:r>
      <w:r w:rsidRPr="005903F5">
        <w:rPr>
          <w:rFonts w:ascii="Times New Roman" w:hAnsi="Times New Roman" w:cs="Times New Roman"/>
        </w:rPr>
        <w:t>82</w:t>
      </w:r>
      <w:r w:rsidRPr="005903F5">
        <w:rPr>
          <w:rFonts w:ascii="Times New Roman" w:hAnsi="Times New Roman" w:cs="Times New Roman"/>
        </w:rPr>
        <w:t>肉（蒜）</w:t>
      </w:r>
      <w:r w:rsidRPr="005903F5">
        <w:rPr>
          <w:rFonts w:ascii="Times New Roman" w:hAnsi="Times New Roman" w:cs="Times New Roman"/>
        </w:rPr>
        <w:t>83</w:t>
      </w:r>
      <w:r w:rsidRPr="005903F5">
        <w:rPr>
          <w:rFonts w:ascii="Times New Roman" w:hAnsi="Times New Roman" w:cs="Times New Roman"/>
        </w:rPr>
        <w:t>皮法</w:t>
      </w:r>
      <w:r w:rsidRPr="005903F5">
        <w:rPr>
          <w:rFonts w:ascii="Times New Roman" w:hAnsi="Times New Roman" w:cs="Times New Roman"/>
        </w:rPr>
        <w:t>84</w:t>
      </w:r>
      <w:r w:rsidRPr="005903F5">
        <w:rPr>
          <w:rFonts w:ascii="Times New Roman" w:hAnsi="Times New Roman" w:cs="Times New Roman"/>
        </w:rPr>
        <w:t>揩腳物</w:t>
      </w:r>
      <w:r w:rsidRPr="005903F5">
        <w:rPr>
          <w:rFonts w:ascii="Times New Roman" w:hAnsi="Times New Roman" w:cs="Times New Roman"/>
        </w:rPr>
        <w:t>85</w:t>
      </w:r>
      <w:r w:rsidRPr="005903F5">
        <w:rPr>
          <w:rFonts w:ascii="Times New Roman" w:hAnsi="Times New Roman" w:cs="Times New Roman"/>
        </w:rPr>
        <w:t>眼藥</w:t>
      </w:r>
      <w:r w:rsidRPr="005903F5">
        <w:rPr>
          <w:rFonts w:ascii="Times New Roman" w:hAnsi="Times New Roman" w:cs="Times New Roman"/>
        </w:rPr>
        <w:t>86</w:t>
      </w:r>
      <w:r w:rsidRPr="005903F5">
        <w:rPr>
          <w:rFonts w:ascii="Times New Roman" w:hAnsi="Times New Roman" w:cs="Times New Roman"/>
        </w:rPr>
        <w:t>眼藥筒</w:t>
      </w:r>
      <w:r w:rsidRPr="005903F5">
        <w:rPr>
          <w:rFonts w:ascii="Times New Roman" w:hAnsi="Times New Roman" w:cs="Times New Roman"/>
        </w:rPr>
        <w:t>87</w:t>
      </w:r>
      <w:r w:rsidRPr="005903F5">
        <w:rPr>
          <w:rFonts w:ascii="Times New Roman" w:hAnsi="Times New Roman" w:cs="Times New Roman"/>
        </w:rPr>
        <w:t>眼藥籌法</w:t>
      </w:r>
      <w:r w:rsidRPr="005903F5">
        <w:rPr>
          <w:rFonts w:ascii="Times New Roman" w:hAnsi="Times New Roman" w:cs="Times New Roman"/>
        </w:rPr>
        <w:t>88</w:t>
      </w:r>
      <w:r w:rsidRPr="005903F5">
        <w:rPr>
          <w:rFonts w:ascii="Times New Roman" w:hAnsi="Times New Roman" w:cs="Times New Roman"/>
        </w:rPr>
        <w:t>傘蓋法</w:t>
      </w:r>
      <w:r w:rsidRPr="005903F5">
        <w:rPr>
          <w:rFonts w:ascii="Times New Roman" w:hAnsi="Times New Roman" w:cs="Times New Roman"/>
        </w:rPr>
        <w:t>89</w:t>
      </w:r>
      <w:r w:rsidRPr="005903F5">
        <w:rPr>
          <w:rFonts w:ascii="Times New Roman" w:hAnsi="Times New Roman" w:cs="Times New Roman"/>
        </w:rPr>
        <w:t>扇法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2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90</w:t>
      </w:r>
      <w:r w:rsidRPr="005903F5">
        <w:rPr>
          <w:rFonts w:ascii="Times New Roman" w:hAnsi="Times New Roman" w:cs="Times New Roman"/>
        </w:rPr>
        <w:t>拂法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0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）第十跋渠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第十跋渠：</w:t>
      </w:r>
      <w:r w:rsidRPr="005903F5">
        <w:rPr>
          <w:rFonts w:ascii="Times New Roman" w:hAnsi="Times New Roman" w:cs="Times New Roman"/>
        </w:rPr>
        <w:t>91</w:t>
      </w:r>
      <w:r w:rsidRPr="005903F5">
        <w:rPr>
          <w:rFonts w:ascii="Times New Roman" w:hAnsi="Times New Roman" w:cs="Times New Roman"/>
        </w:rPr>
        <w:t>刀治</w:t>
      </w:r>
      <w:r w:rsidRPr="005903F5">
        <w:rPr>
          <w:rFonts w:ascii="Times New Roman" w:hAnsi="Times New Roman" w:cs="Times New Roman"/>
        </w:rPr>
        <w:t>92</w:t>
      </w:r>
      <w:r w:rsidRPr="005903F5">
        <w:rPr>
          <w:rFonts w:ascii="Times New Roman" w:hAnsi="Times New Roman" w:cs="Times New Roman"/>
        </w:rPr>
        <w:t>灌筒法</w:t>
      </w:r>
      <w:r w:rsidRPr="005903F5">
        <w:rPr>
          <w:rFonts w:ascii="Times New Roman" w:hAnsi="Times New Roman" w:cs="Times New Roman"/>
        </w:rPr>
        <w:t>93</w:t>
      </w:r>
      <w:r w:rsidRPr="005903F5">
        <w:rPr>
          <w:rFonts w:ascii="Times New Roman" w:hAnsi="Times New Roman" w:cs="Times New Roman"/>
        </w:rPr>
        <w:t>剃髮法</w:t>
      </w:r>
      <w:r w:rsidRPr="005903F5">
        <w:rPr>
          <w:rFonts w:ascii="Times New Roman" w:hAnsi="Times New Roman" w:cs="Times New Roman"/>
        </w:rPr>
        <w:t>94</w:t>
      </w:r>
      <w:r w:rsidRPr="005903F5">
        <w:rPr>
          <w:rFonts w:ascii="Times New Roman" w:hAnsi="Times New Roman" w:cs="Times New Roman"/>
        </w:rPr>
        <w:t>作具（剃具等），</w:t>
      </w:r>
      <w:r w:rsidRPr="005903F5">
        <w:rPr>
          <w:rFonts w:ascii="Times New Roman" w:hAnsi="Times New Roman" w:cs="Times New Roman"/>
        </w:rPr>
        <w:t>95</w:t>
      </w:r>
      <w:r w:rsidRPr="005903F5">
        <w:rPr>
          <w:rFonts w:ascii="Times New Roman" w:hAnsi="Times New Roman" w:cs="Times New Roman"/>
        </w:rPr>
        <w:t>破僧</w:t>
      </w:r>
      <w:r w:rsidRPr="005903F5">
        <w:rPr>
          <w:rFonts w:ascii="Times New Roman" w:hAnsi="Times New Roman" w:cs="Times New Roman"/>
        </w:rPr>
        <w:t>96</w:t>
      </w:r>
      <w:r w:rsidRPr="005903F5">
        <w:rPr>
          <w:rFonts w:ascii="Times New Roman" w:hAnsi="Times New Roman" w:cs="Times New Roman"/>
        </w:rPr>
        <w:t>和合僧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97</w:t>
      </w:r>
      <w:r w:rsidRPr="005903F5">
        <w:rPr>
          <w:rFonts w:ascii="Times New Roman" w:hAnsi="Times New Roman" w:cs="Times New Roman"/>
        </w:rPr>
        <w:t>五百比丘集法藏</w:t>
      </w:r>
      <w:r w:rsidRPr="005903F5">
        <w:rPr>
          <w:rFonts w:ascii="Times New Roman" w:hAnsi="Times New Roman" w:cs="Times New Roman"/>
        </w:rPr>
        <w:t>98</w:t>
      </w:r>
      <w:r w:rsidRPr="005903F5">
        <w:rPr>
          <w:rFonts w:ascii="Times New Roman" w:hAnsi="Times New Roman" w:cs="Times New Roman"/>
        </w:rPr>
        <w:t>七百集法藏</w:t>
      </w:r>
      <w:r w:rsidRPr="005903F5">
        <w:rPr>
          <w:rFonts w:ascii="Times New Roman" w:hAnsi="Times New Roman" w:cs="Times New Roman"/>
        </w:rPr>
        <w:t>99</w:t>
      </w:r>
      <w:r w:rsidRPr="005903F5">
        <w:rPr>
          <w:rFonts w:ascii="Times New Roman" w:hAnsi="Times New Roman" w:cs="Times New Roman"/>
        </w:rPr>
        <w:t>略說毘尼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）第十一跋渠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第十一跋渠：</w:t>
      </w:r>
      <w:r w:rsidRPr="005903F5">
        <w:rPr>
          <w:rFonts w:ascii="Times New Roman" w:hAnsi="Times New Roman" w:cs="Times New Roman"/>
        </w:rPr>
        <w:t>100</w:t>
      </w:r>
      <w:r w:rsidRPr="005903F5">
        <w:rPr>
          <w:rFonts w:ascii="Times New Roman" w:hAnsi="Times New Roman" w:cs="Times New Roman"/>
        </w:rPr>
        <w:t>毀呰</w:t>
      </w:r>
      <w:r w:rsidRPr="005903F5">
        <w:rPr>
          <w:rFonts w:ascii="Times New Roman" w:hAnsi="Times New Roman" w:cs="Times New Roman"/>
        </w:rPr>
        <w:t>101</w:t>
      </w:r>
      <w:r w:rsidRPr="005903F5">
        <w:rPr>
          <w:rFonts w:ascii="Times New Roman" w:hAnsi="Times New Roman" w:cs="Times New Roman"/>
        </w:rPr>
        <w:t>伎樂</w:t>
      </w:r>
      <w:r w:rsidRPr="005903F5">
        <w:rPr>
          <w:rFonts w:ascii="Times New Roman" w:hAnsi="Times New Roman" w:cs="Times New Roman"/>
        </w:rPr>
        <w:t>102</w:t>
      </w:r>
      <w:r w:rsidRPr="005903F5">
        <w:rPr>
          <w:rFonts w:ascii="Times New Roman" w:hAnsi="Times New Roman" w:cs="Times New Roman"/>
        </w:rPr>
        <w:t>香</w:t>
      </w:r>
      <w:r w:rsidRPr="005903F5">
        <w:rPr>
          <w:rFonts w:ascii="Times New Roman" w:hAnsi="Times New Roman" w:cs="Times New Roman"/>
        </w:rPr>
        <w:t>103</w:t>
      </w:r>
      <w:r w:rsidRPr="005903F5">
        <w:rPr>
          <w:rFonts w:ascii="Times New Roman" w:hAnsi="Times New Roman" w:cs="Times New Roman"/>
        </w:rPr>
        <w:t>華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104</w:t>
      </w:r>
      <w:r w:rsidRPr="005903F5">
        <w:rPr>
          <w:rFonts w:ascii="Times New Roman" w:hAnsi="Times New Roman" w:cs="Times New Roman"/>
        </w:rPr>
        <w:t>鏡法</w:t>
      </w:r>
      <w:r w:rsidRPr="005903F5">
        <w:rPr>
          <w:rFonts w:ascii="Times New Roman" w:hAnsi="Times New Roman" w:cs="Times New Roman"/>
        </w:rPr>
        <w:t>105</w:t>
      </w:r>
      <w:r w:rsidRPr="005903F5">
        <w:rPr>
          <w:rFonts w:ascii="Times New Roman" w:hAnsi="Times New Roman" w:cs="Times New Roman"/>
        </w:rPr>
        <w:t>擔法</w:t>
      </w:r>
      <w:r w:rsidRPr="005903F5">
        <w:rPr>
          <w:rFonts w:ascii="Times New Roman" w:hAnsi="Times New Roman" w:cs="Times New Roman"/>
        </w:rPr>
        <w:t>106</w:t>
      </w:r>
      <w:r w:rsidRPr="005903F5">
        <w:rPr>
          <w:rFonts w:ascii="Times New Roman" w:hAnsi="Times New Roman" w:cs="Times New Roman"/>
        </w:rPr>
        <w:t>抄繫衣</w:t>
      </w:r>
      <w:r w:rsidRPr="005903F5">
        <w:rPr>
          <w:rFonts w:ascii="Times New Roman" w:hAnsi="Times New Roman" w:cs="Times New Roman"/>
        </w:rPr>
        <w:t>107</w:t>
      </w:r>
      <w:r w:rsidRPr="005903F5">
        <w:rPr>
          <w:rFonts w:ascii="Times New Roman" w:hAnsi="Times New Roman" w:cs="Times New Roman"/>
        </w:rPr>
        <w:t>上樹</w:t>
      </w:r>
      <w:r w:rsidRPr="005903F5">
        <w:rPr>
          <w:rFonts w:ascii="Times New Roman" w:hAnsi="Times New Roman" w:cs="Times New Roman"/>
        </w:rPr>
        <w:t>108</w:t>
      </w:r>
      <w:r w:rsidRPr="005903F5">
        <w:rPr>
          <w:rFonts w:ascii="Times New Roman" w:hAnsi="Times New Roman" w:cs="Times New Roman"/>
        </w:rPr>
        <w:t>火法</w:t>
      </w:r>
      <w:r w:rsidRPr="005903F5">
        <w:rPr>
          <w:rFonts w:ascii="Times New Roman" w:hAnsi="Times New Roman" w:cs="Times New Roman"/>
        </w:rPr>
        <w:t>109</w:t>
      </w:r>
      <w:r w:rsidRPr="005903F5">
        <w:rPr>
          <w:rFonts w:ascii="Times New Roman" w:hAnsi="Times New Roman" w:cs="Times New Roman"/>
        </w:rPr>
        <w:t>銅盂法</w:t>
      </w:r>
      <w:r w:rsidRPr="005903F5">
        <w:rPr>
          <w:rFonts w:ascii="Times New Roman" w:hAnsi="Times New Roman" w:cs="Times New Roman"/>
        </w:rPr>
        <w:t>110</w:t>
      </w:r>
      <w:r w:rsidRPr="005903F5">
        <w:rPr>
          <w:rFonts w:ascii="Times New Roman" w:hAnsi="Times New Roman" w:cs="Times New Roman"/>
        </w:rPr>
        <w:t>迴向法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）第十二跋渠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第十二跋渠：</w:t>
      </w:r>
      <w:r w:rsidRPr="005903F5">
        <w:rPr>
          <w:rFonts w:ascii="Times New Roman" w:hAnsi="Times New Roman" w:cs="Times New Roman"/>
        </w:rPr>
        <w:t>111</w:t>
      </w:r>
      <w:r w:rsidRPr="005903F5">
        <w:rPr>
          <w:rFonts w:ascii="Times New Roman" w:hAnsi="Times New Roman" w:cs="Times New Roman"/>
        </w:rPr>
        <w:t>眾生法</w:t>
      </w:r>
      <w:r w:rsidRPr="005903F5">
        <w:rPr>
          <w:rStyle w:val="ad"/>
          <w:rFonts w:ascii="Times New Roman" w:hAnsi="Times New Roman" w:cs="Times New Roman"/>
        </w:rPr>
        <w:footnoteReference w:id="59"/>
      </w:r>
      <w:r w:rsidRPr="005903F5">
        <w:rPr>
          <w:rFonts w:ascii="Times New Roman" w:hAnsi="Times New Roman" w:cs="Times New Roman"/>
        </w:rPr>
        <w:t>112</w:t>
      </w:r>
      <w:r w:rsidRPr="005903F5">
        <w:rPr>
          <w:rFonts w:ascii="Times New Roman" w:hAnsi="Times New Roman" w:cs="Times New Roman"/>
        </w:rPr>
        <w:t>樹法</w:t>
      </w:r>
      <w:r w:rsidRPr="005903F5">
        <w:rPr>
          <w:rFonts w:ascii="Times New Roman" w:hAnsi="Times New Roman" w:cs="Times New Roman"/>
        </w:rPr>
        <w:t>113</w:t>
      </w:r>
      <w:r w:rsidRPr="005903F5">
        <w:rPr>
          <w:rFonts w:ascii="Times New Roman" w:hAnsi="Times New Roman" w:cs="Times New Roman"/>
        </w:rPr>
        <w:t>樵木法</w:t>
      </w:r>
      <w:r w:rsidRPr="005903F5">
        <w:rPr>
          <w:rFonts w:ascii="Times New Roman" w:hAnsi="Times New Roman" w:cs="Times New Roman"/>
        </w:rPr>
        <w:t>114</w:t>
      </w:r>
      <w:r w:rsidRPr="005903F5">
        <w:rPr>
          <w:rFonts w:ascii="Times New Roman" w:hAnsi="Times New Roman" w:cs="Times New Roman"/>
        </w:rPr>
        <w:t>華法</w:t>
      </w:r>
      <w:r w:rsidRPr="005903F5">
        <w:rPr>
          <w:rFonts w:ascii="Times New Roman" w:hAnsi="Times New Roman" w:cs="Times New Roman"/>
        </w:rPr>
        <w:t>115</w:t>
      </w:r>
      <w:r w:rsidRPr="005903F5">
        <w:rPr>
          <w:rFonts w:ascii="Times New Roman" w:hAnsi="Times New Roman" w:cs="Times New Roman"/>
        </w:rPr>
        <w:t>果法</w:t>
      </w:r>
      <w:r w:rsidRPr="005903F5">
        <w:rPr>
          <w:rFonts w:ascii="Times New Roman" w:hAnsi="Times New Roman" w:cs="Times New Roman"/>
        </w:rPr>
        <w:t>116</w:t>
      </w:r>
      <w:r w:rsidRPr="005903F5">
        <w:rPr>
          <w:rFonts w:ascii="Times New Roman" w:hAnsi="Times New Roman" w:cs="Times New Roman"/>
        </w:rPr>
        <w:t>種殖</w:t>
      </w:r>
      <w:r w:rsidRPr="005903F5">
        <w:rPr>
          <w:rFonts w:ascii="Times New Roman" w:hAnsi="Times New Roman" w:cs="Times New Roman"/>
        </w:rPr>
        <w:t>117</w:t>
      </w:r>
      <w:r w:rsidRPr="005903F5">
        <w:rPr>
          <w:rFonts w:ascii="Times New Roman" w:hAnsi="Times New Roman" w:cs="Times New Roman"/>
        </w:rPr>
        <w:t>聽一年</w:t>
      </w:r>
      <w:r w:rsidRPr="005903F5">
        <w:rPr>
          <w:rStyle w:val="ad"/>
          <w:rFonts w:ascii="Times New Roman" w:hAnsi="Times New Roman" w:cs="Times New Roman"/>
        </w:rPr>
        <w:footnoteReference w:id="60"/>
      </w:r>
      <w:r w:rsidRPr="005903F5">
        <w:rPr>
          <w:rFonts w:ascii="Times New Roman" w:hAnsi="Times New Roman" w:cs="Times New Roman"/>
        </w:rPr>
        <w:t>118</w:t>
      </w:r>
      <w:r w:rsidRPr="005903F5">
        <w:rPr>
          <w:rFonts w:ascii="Times New Roman" w:hAnsi="Times New Roman" w:cs="Times New Roman"/>
        </w:rPr>
        <w:t>罪法</w:t>
      </w:r>
      <w:r w:rsidRPr="005903F5">
        <w:rPr>
          <w:rFonts w:ascii="Times New Roman" w:hAnsi="Times New Roman" w:cs="Times New Roman"/>
        </w:rPr>
        <w:t>119</w:t>
      </w:r>
      <w:r w:rsidRPr="005903F5">
        <w:rPr>
          <w:rFonts w:ascii="Times New Roman" w:hAnsi="Times New Roman" w:cs="Times New Roman"/>
        </w:rPr>
        <w:t>非罪法</w:t>
      </w:r>
      <w:r w:rsidRPr="005903F5">
        <w:rPr>
          <w:rFonts w:ascii="Times New Roman" w:hAnsi="Times New Roman" w:cs="Times New Roman"/>
        </w:rPr>
        <w:t>120</w:t>
      </w:r>
      <w:r w:rsidRPr="005903F5">
        <w:rPr>
          <w:rFonts w:ascii="Times New Roman" w:hAnsi="Times New Roman" w:cs="Times New Roman"/>
        </w:rPr>
        <w:t>治罪法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）第十三跋渠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第十三跋渠：</w:t>
      </w:r>
      <w:r w:rsidRPr="005903F5">
        <w:rPr>
          <w:rFonts w:ascii="Times New Roman" w:hAnsi="Times New Roman" w:cs="Times New Roman"/>
        </w:rPr>
        <w:t>121</w:t>
      </w:r>
      <w:r w:rsidRPr="005903F5">
        <w:rPr>
          <w:rFonts w:ascii="Times New Roman" w:hAnsi="Times New Roman" w:cs="Times New Roman"/>
        </w:rPr>
        <w:t>滅</w:t>
      </w:r>
      <w:r w:rsidRPr="005903F5">
        <w:rPr>
          <w:rFonts w:ascii="Times New Roman" w:hAnsi="Times New Roman" w:cs="Times New Roman"/>
        </w:rPr>
        <w:t>122</w:t>
      </w:r>
      <w:r w:rsidRPr="005903F5">
        <w:rPr>
          <w:rFonts w:ascii="Times New Roman" w:hAnsi="Times New Roman" w:cs="Times New Roman"/>
        </w:rPr>
        <w:t>滅事</w:t>
      </w:r>
      <w:r w:rsidRPr="005903F5">
        <w:rPr>
          <w:rFonts w:ascii="Times New Roman" w:hAnsi="Times New Roman" w:cs="Times New Roman"/>
        </w:rPr>
        <w:t>123</w:t>
      </w:r>
      <w:r w:rsidRPr="005903F5">
        <w:rPr>
          <w:rFonts w:ascii="Times New Roman" w:hAnsi="Times New Roman" w:cs="Times New Roman"/>
        </w:rPr>
        <w:t>調伏</w:t>
      </w:r>
      <w:r w:rsidRPr="005903F5">
        <w:rPr>
          <w:rFonts w:ascii="Times New Roman" w:hAnsi="Times New Roman" w:cs="Times New Roman"/>
        </w:rPr>
        <w:t>124</w:t>
      </w:r>
      <w:r w:rsidRPr="005903F5">
        <w:rPr>
          <w:rFonts w:ascii="Times New Roman" w:hAnsi="Times New Roman" w:cs="Times New Roman"/>
        </w:rPr>
        <w:t>調伏事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125</w:t>
      </w:r>
      <w:r w:rsidRPr="005903F5">
        <w:rPr>
          <w:rFonts w:ascii="Times New Roman" w:hAnsi="Times New Roman" w:cs="Times New Roman"/>
        </w:rPr>
        <w:t>聽法</w:t>
      </w:r>
      <w:r w:rsidRPr="005903F5">
        <w:rPr>
          <w:rFonts w:ascii="Times New Roman" w:hAnsi="Times New Roman" w:cs="Times New Roman"/>
        </w:rPr>
        <w:t>126</w:t>
      </w:r>
      <w:r w:rsidRPr="005903F5">
        <w:rPr>
          <w:rFonts w:ascii="Times New Roman" w:hAnsi="Times New Roman" w:cs="Times New Roman"/>
        </w:rPr>
        <w:t>油法</w:t>
      </w:r>
      <w:r w:rsidRPr="005903F5">
        <w:rPr>
          <w:rFonts w:ascii="Times New Roman" w:hAnsi="Times New Roman" w:cs="Times New Roman"/>
        </w:rPr>
        <w:t>127</w:t>
      </w:r>
      <w:r w:rsidRPr="005903F5">
        <w:rPr>
          <w:rFonts w:ascii="Times New Roman" w:hAnsi="Times New Roman" w:cs="Times New Roman"/>
        </w:rPr>
        <w:t>粉法</w:t>
      </w:r>
      <w:r w:rsidRPr="005903F5">
        <w:rPr>
          <w:rFonts w:ascii="Times New Roman" w:hAnsi="Times New Roman" w:cs="Times New Roman"/>
        </w:rPr>
        <w:t>128</w:t>
      </w:r>
      <w:r w:rsidRPr="005903F5">
        <w:rPr>
          <w:rFonts w:ascii="Times New Roman" w:hAnsi="Times New Roman" w:cs="Times New Roman"/>
        </w:rPr>
        <w:t>刷法</w:t>
      </w:r>
      <w:r w:rsidRPr="005903F5">
        <w:rPr>
          <w:rFonts w:ascii="Times New Roman" w:hAnsi="Times New Roman" w:cs="Times New Roman"/>
        </w:rPr>
        <w:t>129</w:t>
      </w:r>
      <w:r w:rsidRPr="005903F5">
        <w:rPr>
          <w:rFonts w:ascii="Times New Roman" w:hAnsi="Times New Roman" w:cs="Times New Roman"/>
        </w:rPr>
        <w:t>梳法</w:t>
      </w:r>
      <w:r w:rsidRPr="005903F5">
        <w:rPr>
          <w:rFonts w:ascii="Times New Roman" w:hAnsi="Times New Roman" w:cs="Times New Roman"/>
        </w:rPr>
        <w:t>130</w:t>
      </w:r>
      <w:r w:rsidRPr="005903F5">
        <w:rPr>
          <w:rFonts w:ascii="Times New Roman" w:hAnsi="Times New Roman" w:cs="Times New Roman"/>
        </w:rPr>
        <w:t>簪法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）第十四跋渠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lastRenderedPageBreak/>
        <w:t>第十四跋渠：</w:t>
      </w:r>
      <w:r w:rsidRPr="005903F5">
        <w:rPr>
          <w:rFonts w:ascii="Times New Roman" w:hAnsi="Times New Roman" w:cs="Times New Roman"/>
        </w:rPr>
        <w:t>131</w:t>
      </w:r>
      <w:r w:rsidRPr="005903F5">
        <w:rPr>
          <w:rFonts w:ascii="Times New Roman" w:hAnsi="Times New Roman" w:cs="Times New Roman"/>
        </w:rPr>
        <w:t>塔法</w:t>
      </w:r>
      <w:r w:rsidRPr="005903F5">
        <w:rPr>
          <w:rFonts w:ascii="Times New Roman" w:hAnsi="Times New Roman" w:cs="Times New Roman"/>
        </w:rPr>
        <w:t>132</w:t>
      </w:r>
      <w:r w:rsidRPr="005903F5">
        <w:rPr>
          <w:rFonts w:ascii="Times New Roman" w:hAnsi="Times New Roman" w:cs="Times New Roman"/>
        </w:rPr>
        <w:t>塔事</w:t>
      </w:r>
      <w:r w:rsidRPr="005903F5">
        <w:rPr>
          <w:rFonts w:ascii="Times New Roman" w:hAnsi="Times New Roman" w:cs="Times New Roman"/>
        </w:rPr>
        <w:t>133</w:t>
      </w:r>
      <w:r w:rsidRPr="005903F5">
        <w:rPr>
          <w:rFonts w:ascii="Times New Roman" w:hAnsi="Times New Roman" w:cs="Times New Roman"/>
        </w:rPr>
        <w:t>塔龕法</w:t>
      </w:r>
      <w:r w:rsidRPr="005903F5">
        <w:rPr>
          <w:rFonts w:ascii="Times New Roman" w:hAnsi="Times New Roman" w:cs="Times New Roman"/>
        </w:rPr>
        <w:t>134</w:t>
      </w:r>
      <w:r w:rsidRPr="005903F5">
        <w:rPr>
          <w:rFonts w:ascii="Times New Roman" w:hAnsi="Times New Roman" w:cs="Times New Roman"/>
        </w:rPr>
        <w:t>塔園法</w:t>
      </w:r>
      <w:r w:rsidRPr="005903F5">
        <w:rPr>
          <w:rFonts w:ascii="Times New Roman" w:hAnsi="Times New Roman" w:cs="Times New Roman"/>
        </w:rPr>
        <w:t>135</w:t>
      </w:r>
      <w:r w:rsidRPr="005903F5">
        <w:rPr>
          <w:rFonts w:ascii="Times New Roman" w:hAnsi="Times New Roman" w:cs="Times New Roman"/>
        </w:rPr>
        <w:t>塔池法</w:t>
      </w:r>
      <w:r w:rsidRPr="005903F5">
        <w:rPr>
          <w:rFonts w:ascii="Times New Roman" w:hAnsi="Times New Roman" w:cs="Times New Roman"/>
        </w:rPr>
        <w:t>136</w:t>
      </w:r>
      <w:r w:rsidRPr="005903F5">
        <w:rPr>
          <w:rFonts w:ascii="Times New Roman" w:hAnsi="Times New Roman" w:cs="Times New Roman"/>
        </w:rPr>
        <w:t>枝提</w:t>
      </w:r>
      <w:r w:rsidRPr="005903F5">
        <w:rPr>
          <w:rFonts w:ascii="Times New Roman" w:hAnsi="Times New Roman" w:cs="Times New Roman"/>
        </w:rPr>
        <w:t>137</w:t>
      </w:r>
      <w:r w:rsidRPr="005903F5">
        <w:rPr>
          <w:rFonts w:ascii="Times New Roman" w:hAnsi="Times New Roman" w:cs="Times New Roman"/>
        </w:rPr>
        <w:t>供養具</w:t>
      </w:r>
      <w:r w:rsidRPr="005903F5">
        <w:rPr>
          <w:rFonts w:ascii="Times New Roman" w:hAnsi="Times New Roman" w:cs="Times New Roman"/>
        </w:rPr>
        <w:t>138</w:t>
      </w:r>
      <w:r w:rsidRPr="005903F5">
        <w:rPr>
          <w:rFonts w:ascii="Times New Roman" w:hAnsi="Times New Roman" w:cs="Times New Roman"/>
        </w:rPr>
        <w:t>收供養具法</w:t>
      </w:r>
      <w:r w:rsidRPr="005903F5">
        <w:rPr>
          <w:rFonts w:ascii="Times New Roman" w:hAnsi="Times New Roman" w:cs="Times New Roman"/>
        </w:rPr>
        <w:t>139</w:t>
      </w:r>
      <w:r w:rsidRPr="005903F5">
        <w:rPr>
          <w:rFonts w:ascii="Times New Roman" w:hAnsi="Times New Roman" w:cs="Times New Roman"/>
        </w:rPr>
        <w:t>難法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、「威儀法」，共七跋渠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二、「威儀法」</w:t>
      </w:r>
      <w:r w:rsidRPr="005903F5">
        <w:rPr>
          <w:rFonts w:ascii="Times New Roman" w:hAnsi="Times New Roman" w:cs="Times New Roman"/>
        </w:rPr>
        <w:t>，七跋渠。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）第一跋渠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第一跋渠：</w:t>
      </w:r>
      <w:r w:rsidRPr="005903F5">
        <w:rPr>
          <w:rFonts w:ascii="Times New Roman" w:hAnsi="Times New Roman" w:cs="Times New Roman"/>
        </w:rPr>
        <w:t>1</w:t>
      </w:r>
      <w:r w:rsidRPr="005903F5">
        <w:rPr>
          <w:rFonts w:ascii="Times New Roman" w:hAnsi="Times New Roman" w:cs="Times New Roman"/>
        </w:rPr>
        <w:t>上座布薩</w:t>
      </w:r>
      <w:r w:rsidRPr="005903F5">
        <w:rPr>
          <w:rFonts w:ascii="Times New Roman" w:hAnsi="Times New Roman" w:cs="Times New Roman"/>
        </w:rPr>
        <w:t>2</w:t>
      </w:r>
      <w:r w:rsidRPr="005903F5">
        <w:rPr>
          <w:rFonts w:ascii="Times New Roman" w:hAnsi="Times New Roman" w:cs="Times New Roman"/>
        </w:rPr>
        <w:t>第二上座布薩</w:t>
      </w:r>
      <w:r w:rsidRPr="005903F5">
        <w:rPr>
          <w:rFonts w:ascii="Times New Roman" w:hAnsi="Times New Roman" w:cs="Times New Roman"/>
        </w:rPr>
        <w:t>3</w:t>
      </w:r>
      <w:r w:rsidRPr="005903F5">
        <w:rPr>
          <w:rFonts w:ascii="Times New Roman" w:hAnsi="Times New Roman" w:cs="Times New Roman"/>
        </w:rPr>
        <w:t>一切僧布薩</w:t>
      </w:r>
      <w:r w:rsidRPr="005903F5">
        <w:rPr>
          <w:rFonts w:ascii="Times New Roman" w:hAnsi="Times New Roman" w:cs="Times New Roman"/>
        </w:rPr>
        <w:t>4</w:t>
      </w:r>
      <w:r w:rsidRPr="005903F5">
        <w:rPr>
          <w:rFonts w:ascii="Times New Roman" w:hAnsi="Times New Roman" w:cs="Times New Roman"/>
        </w:rPr>
        <w:t>上座食</w:t>
      </w:r>
      <w:r w:rsidRPr="005903F5">
        <w:rPr>
          <w:rFonts w:ascii="Times New Roman" w:hAnsi="Times New Roman" w:cs="Times New Roman"/>
        </w:rPr>
        <w:t>5</w:t>
      </w:r>
      <w:r w:rsidRPr="005903F5">
        <w:rPr>
          <w:rFonts w:ascii="Times New Roman" w:hAnsi="Times New Roman" w:cs="Times New Roman"/>
        </w:rPr>
        <w:t>第二上座食</w:t>
      </w:r>
      <w:r w:rsidRPr="005903F5">
        <w:rPr>
          <w:rFonts w:ascii="Times New Roman" w:hAnsi="Times New Roman" w:cs="Times New Roman"/>
        </w:rPr>
        <w:t>6</w:t>
      </w:r>
      <w:r w:rsidRPr="005903F5">
        <w:rPr>
          <w:rFonts w:ascii="Times New Roman" w:hAnsi="Times New Roman" w:cs="Times New Roman"/>
        </w:rPr>
        <w:t>一切僧食</w:t>
      </w:r>
      <w:r w:rsidRPr="005903F5">
        <w:rPr>
          <w:rFonts w:ascii="Times New Roman" w:hAnsi="Times New Roman" w:cs="Times New Roman"/>
        </w:rPr>
        <w:t xml:space="preserve">7 </w:t>
      </w:r>
      <w:r w:rsidRPr="005903F5">
        <w:rPr>
          <w:rFonts w:ascii="Times New Roman" w:hAnsi="Times New Roman" w:cs="Times New Roman"/>
        </w:rPr>
        <w:t>和上教共行弟子</w:t>
      </w:r>
      <w:r w:rsidRPr="005903F5">
        <w:rPr>
          <w:rFonts w:ascii="Times New Roman" w:hAnsi="Times New Roman" w:cs="Times New Roman"/>
        </w:rPr>
        <w:t>8</w:t>
      </w:r>
      <w:r w:rsidRPr="005903F5">
        <w:rPr>
          <w:rFonts w:ascii="Times New Roman" w:hAnsi="Times New Roman" w:cs="Times New Roman"/>
        </w:rPr>
        <w:t>共行弟子事和上</w:t>
      </w:r>
      <w:r w:rsidRPr="005903F5">
        <w:rPr>
          <w:rFonts w:ascii="Times New Roman" w:hAnsi="Times New Roman" w:cs="Times New Roman"/>
        </w:rPr>
        <w:t xml:space="preserve">9 </w:t>
      </w:r>
      <w:r w:rsidRPr="005903F5">
        <w:rPr>
          <w:rFonts w:ascii="Times New Roman" w:hAnsi="Times New Roman" w:cs="Times New Roman"/>
        </w:rPr>
        <w:t>阿闍梨教依止弟子</w:t>
      </w:r>
      <w:r w:rsidRPr="005903F5">
        <w:rPr>
          <w:rFonts w:ascii="Times New Roman" w:hAnsi="Times New Roman" w:cs="Times New Roman"/>
        </w:rPr>
        <w:t>10</w:t>
      </w:r>
      <w:r w:rsidRPr="005903F5">
        <w:rPr>
          <w:rFonts w:ascii="Times New Roman" w:hAnsi="Times New Roman" w:cs="Times New Roman"/>
        </w:rPr>
        <w:t>依止弟子事阿闍梨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）第二跋渠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szCs w:val="24"/>
          <w:shd w:val="pct15" w:color="auto" w:fill="FFFFFF"/>
        </w:rPr>
      </w:pPr>
      <w:r w:rsidRPr="00F776A5">
        <w:rPr>
          <w:rFonts w:ascii="Times New Roman" w:hAnsi="Times New Roman" w:cs="Times New Roman"/>
          <w:b/>
        </w:rPr>
        <w:t>第二跋渠：</w:t>
      </w:r>
      <w:r w:rsidRPr="005903F5">
        <w:rPr>
          <w:rFonts w:ascii="Times New Roman" w:hAnsi="Times New Roman" w:cs="Times New Roman"/>
        </w:rPr>
        <w:t>11</w:t>
      </w:r>
      <w:r w:rsidRPr="005903F5">
        <w:rPr>
          <w:rFonts w:ascii="Times New Roman" w:hAnsi="Times New Roman" w:cs="Times New Roman"/>
        </w:rPr>
        <w:t>床敷</w:t>
      </w:r>
      <w:r w:rsidRPr="005903F5">
        <w:rPr>
          <w:rFonts w:ascii="Times New Roman" w:hAnsi="Times New Roman" w:cs="Times New Roman"/>
        </w:rPr>
        <w:t>12</w:t>
      </w:r>
      <w:r w:rsidRPr="005903F5">
        <w:rPr>
          <w:rFonts w:ascii="Times New Roman" w:hAnsi="Times New Roman" w:cs="Times New Roman"/>
        </w:rPr>
        <w:t>春末月治房</w:t>
      </w:r>
      <w:r w:rsidRPr="005903F5">
        <w:rPr>
          <w:rFonts w:ascii="Times New Roman" w:hAnsi="Times New Roman" w:cs="Times New Roman"/>
        </w:rPr>
        <w:t>13</w:t>
      </w:r>
      <w:r w:rsidRPr="005903F5">
        <w:rPr>
          <w:rFonts w:ascii="Times New Roman" w:hAnsi="Times New Roman" w:cs="Times New Roman"/>
        </w:rPr>
        <w:t>夏安居治房</w:t>
      </w:r>
      <w:r w:rsidRPr="005903F5">
        <w:rPr>
          <w:rFonts w:ascii="Times New Roman" w:hAnsi="Times New Roman" w:cs="Times New Roman"/>
        </w:rPr>
        <w:t>14</w:t>
      </w:r>
      <w:r w:rsidRPr="005903F5">
        <w:rPr>
          <w:rFonts w:ascii="Times New Roman" w:hAnsi="Times New Roman" w:cs="Times New Roman"/>
        </w:rPr>
        <w:t>安居竟治房</w:t>
      </w:r>
      <w:r w:rsidRPr="005903F5">
        <w:rPr>
          <w:rFonts w:ascii="Times New Roman" w:hAnsi="Times New Roman" w:cs="Times New Roman"/>
        </w:rPr>
        <w:t>15</w:t>
      </w:r>
      <w:r w:rsidRPr="005903F5">
        <w:rPr>
          <w:rFonts w:ascii="Times New Roman" w:hAnsi="Times New Roman" w:cs="Times New Roman"/>
        </w:rPr>
        <w:t>客比丘治房</w:t>
      </w:r>
      <w:r w:rsidRPr="005903F5">
        <w:rPr>
          <w:rFonts w:ascii="Times New Roman" w:hAnsi="Times New Roman" w:cs="Times New Roman"/>
        </w:rPr>
        <w:t>16</w:t>
      </w:r>
      <w:r w:rsidRPr="005903F5">
        <w:rPr>
          <w:rFonts w:ascii="Times New Roman" w:hAnsi="Times New Roman" w:cs="Times New Roman"/>
        </w:rPr>
        <w:t>舊住比丘治房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3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17</w:t>
      </w:r>
      <w:r w:rsidRPr="005903F5">
        <w:rPr>
          <w:rFonts w:ascii="Times New Roman" w:hAnsi="Times New Roman" w:cs="Times New Roman"/>
        </w:rPr>
        <w:t>一切盡治房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18</w:t>
      </w:r>
      <w:r w:rsidRPr="005903F5">
        <w:rPr>
          <w:rFonts w:ascii="Times New Roman" w:hAnsi="Times New Roman" w:cs="Times New Roman"/>
        </w:rPr>
        <w:t>廁屋大便</w:t>
      </w:r>
      <w:r w:rsidRPr="005903F5">
        <w:rPr>
          <w:rFonts w:ascii="Times New Roman" w:hAnsi="Times New Roman" w:cs="Times New Roman"/>
        </w:rPr>
        <w:t>19</w:t>
      </w:r>
      <w:r w:rsidRPr="005903F5">
        <w:rPr>
          <w:rFonts w:ascii="Times New Roman" w:hAnsi="Times New Roman" w:cs="Times New Roman"/>
        </w:rPr>
        <w:t>小便法</w:t>
      </w:r>
      <w:r w:rsidRPr="005903F5">
        <w:rPr>
          <w:rFonts w:ascii="Times New Roman" w:hAnsi="Times New Roman" w:cs="Times New Roman"/>
        </w:rPr>
        <w:t>20</w:t>
      </w:r>
      <w:r w:rsidRPr="005903F5">
        <w:rPr>
          <w:rFonts w:ascii="Times New Roman" w:hAnsi="Times New Roman" w:cs="Times New Roman"/>
        </w:rPr>
        <w:t>齒木法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）第三跋渠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第三跋渠：</w:t>
      </w:r>
      <w:r w:rsidRPr="005903F5">
        <w:rPr>
          <w:rFonts w:ascii="Times New Roman" w:hAnsi="Times New Roman" w:cs="Times New Roman"/>
        </w:rPr>
        <w:t>21</w:t>
      </w:r>
      <w:r w:rsidRPr="005903F5">
        <w:rPr>
          <w:rFonts w:ascii="Times New Roman" w:hAnsi="Times New Roman" w:cs="Times New Roman"/>
        </w:rPr>
        <w:t>衣席</w:t>
      </w:r>
      <w:r w:rsidRPr="005903F5">
        <w:rPr>
          <w:rFonts w:ascii="Times New Roman" w:hAnsi="Times New Roman" w:cs="Times New Roman"/>
        </w:rPr>
        <w:t>22</w:t>
      </w:r>
      <w:r w:rsidRPr="005903F5">
        <w:rPr>
          <w:rFonts w:ascii="Times New Roman" w:hAnsi="Times New Roman" w:cs="Times New Roman"/>
        </w:rPr>
        <w:t>簾隔障</w:t>
      </w:r>
      <w:r w:rsidRPr="005903F5">
        <w:rPr>
          <w:rFonts w:ascii="Times New Roman" w:hAnsi="Times New Roman" w:cs="Times New Roman"/>
        </w:rPr>
        <w:t>23</w:t>
      </w:r>
      <w:r w:rsidRPr="005903F5">
        <w:rPr>
          <w:rFonts w:ascii="Times New Roman" w:hAnsi="Times New Roman" w:cs="Times New Roman"/>
        </w:rPr>
        <w:t>房舍</w:t>
      </w:r>
      <w:r w:rsidRPr="005903F5">
        <w:rPr>
          <w:rFonts w:ascii="Times New Roman" w:hAnsi="Times New Roman" w:cs="Times New Roman"/>
        </w:rPr>
        <w:t>24</w:t>
      </w:r>
      <w:r w:rsidRPr="005903F5">
        <w:rPr>
          <w:rFonts w:ascii="Times New Roman" w:hAnsi="Times New Roman" w:cs="Times New Roman"/>
        </w:rPr>
        <w:t>涕唾</w:t>
      </w:r>
      <w:r w:rsidRPr="005903F5">
        <w:rPr>
          <w:rFonts w:ascii="Times New Roman" w:hAnsi="Times New Roman" w:cs="Times New Roman"/>
        </w:rPr>
        <w:t>25</w:t>
      </w:r>
      <w:r w:rsidRPr="005903F5">
        <w:rPr>
          <w:rFonts w:ascii="Times New Roman" w:hAnsi="Times New Roman" w:cs="Times New Roman"/>
        </w:rPr>
        <w:t>缽龕</w:t>
      </w:r>
      <w:r w:rsidRPr="005903F5">
        <w:rPr>
          <w:rFonts w:ascii="Times New Roman" w:hAnsi="Times New Roman" w:cs="Times New Roman"/>
        </w:rPr>
        <w:t>26</w:t>
      </w:r>
      <w:r w:rsidRPr="005903F5">
        <w:rPr>
          <w:rFonts w:ascii="Times New Roman" w:hAnsi="Times New Roman" w:cs="Times New Roman"/>
        </w:rPr>
        <w:t>粥法</w:t>
      </w:r>
      <w:r w:rsidRPr="005903F5">
        <w:rPr>
          <w:rFonts w:ascii="Times New Roman" w:hAnsi="Times New Roman" w:cs="Times New Roman"/>
        </w:rPr>
        <w:t>27</w:t>
      </w:r>
      <w:r w:rsidRPr="005903F5">
        <w:rPr>
          <w:rFonts w:ascii="Times New Roman" w:hAnsi="Times New Roman" w:cs="Times New Roman"/>
        </w:rPr>
        <w:t>立住法</w:t>
      </w:r>
      <w:r w:rsidRPr="005903F5">
        <w:rPr>
          <w:rFonts w:ascii="Times New Roman" w:hAnsi="Times New Roman" w:cs="Times New Roman"/>
        </w:rPr>
        <w:t>28</w:t>
      </w:r>
      <w:r w:rsidRPr="005903F5">
        <w:rPr>
          <w:rFonts w:ascii="Times New Roman" w:hAnsi="Times New Roman" w:cs="Times New Roman"/>
        </w:rPr>
        <w:t>經行法</w:t>
      </w:r>
      <w:r w:rsidRPr="005903F5">
        <w:rPr>
          <w:rFonts w:ascii="Times New Roman" w:hAnsi="Times New Roman" w:cs="Times New Roman"/>
        </w:rPr>
        <w:t>29</w:t>
      </w:r>
      <w:r w:rsidRPr="005903F5">
        <w:rPr>
          <w:rFonts w:ascii="Times New Roman" w:hAnsi="Times New Roman" w:cs="Times New Roman"/>
        </w:rPr>
        <w:t>坐</w:t>
      </w:r>
      <w:r w:rsidRPr="005903F5">
        <w:rPr>
          <w:rFonts w:ascii="Times New Roman" w:hAnsi="Times New Roman" w:cs="Times New Roman"/>
        </w:rPr>
        <w:t>30</w:t>
      </w:r>
      <w:r w:rsidRPr="005903F5">
        <w:rPr>
          <w:rFonts w:ascii="Times New Roman" w:hAnsi="Times New Roman" w:cs="Times New Roman"/>
        </w:rPr>
        <w:t>臥法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）第四跋渠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第四跋渠：</w:t>
      </w:r>
      <w:r w:rsidRPr="005903F5">
        <w:rPr>
          <w:rFonts w:ascii="Times New Roman" w:hAnsi="Times New Roman" w:cs="Times New Roman"/>
        </w:rPr>
        <w:t>31</w:t>
      </w:r>
      <w:r w:rsidRPr="005903F5">
        <w:rPr>
          <w:rFonts w:ascii="Times New Roman" w:hAnsi="Times New Roman" w:cs="Times New Roman"/>
        </w:rPr>
        <w:t>客比丘法</w:t>
      </w:r>
      <w:r w:rsidRPr="005903F5">
        <w:rPr>
          <w:rFonts w:ascii="Times New Roman" w:hAnsi="Times New Roman" w:cs="Times New Roman"/>
        </w:rPr>
        <w:t>32</w:t>
      </w:r>
      <w:r w:rsidRPr="005903F5">
        <w:rPr>
          <w:rFonts w:ascii="Times New Roman" w:hAnsi="Times New Roman" w:cs="Times New Roman"/>
        </w:rPr>
        <w:t>舊比丘法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33</w:t>
      </w:r>
      <w:r w:rsidRPr="005903F5">
        <w:rPr>
          <w:rFonts w:ascii="Times New Roman" w:hAnsi="Times New Roman" w:cs="Times New Roman"/>
        </w:rPr>
        <w:t>洗腳法</w:t>
      </w:r>
      <w:r w:rsidRPr="005903F5">
        <w:rPr>
          <w:rFonts w:ascii="Times New Roman" w:hAnsi="Times New Roman" w:cs="Times New Roman"/>
        </w:rPr>
        <w:t>34</w:t>
      </w:r>
      <w:r w:rsidRPr="005903F5">
        <w:rPr>
          <w:rFonts w:ascii="Times New Roman" w:hAnsi="Times New Roman" w:cs="Times New Roman"/>
        </w:rPr>
        <w:t>拭腳法</w:t>
      </w:r>
      <w:r w:rsidRPr="005903F5">
        <w:rPr>
          <w:rFonts w:ascii="Times New Roman" w:hAnsi="Times New Roman" w:cs="Times New Roman"/>
        </w:rPr>
        <w:t>35</w:t>
      </w:r>
      <w:r w:rsidRPr="005903F5">
        <w:rPr>
          <w:rFonts w:ascii="Times New Roman" w:hAnsi="Times New Roman" w:cs="Times New Roman"/>
        </w:rPr>
        <w:t>淨水</w:t>
      </w:r>
      <w:r w:rsidRPr="005903F5">
        <w:rPr>
          <w:rFonts w:ascii="Times New Roman" w:hAnsi="Times New Roman" w:cs="Times New Roman"/>
        </w:rPr>
        <w:t>36</w:t>
      </w:r>
      <w:r w:rsidRPr="005903F5">
        <w:rPr>
          <w:rFonts w:ascii="Times New Roman" w:hAnsi="Times New Roman" w:cs="Times New Roman"/>
        </w:rPr>
        <w:t>飲水</w:t>
      </w:r>
      <w:r w:rsidRPr="005903F5">
        <w:rPr>
          <w:rFonts w:ascii="Times New Roman" w:hAnsi="Times New Roman" w:cs="Times New Roman"/>
        </w:rPr>
        <w:t>37</w:t>
      </w:r>
      <w:r w:rsidRPr="005903F5">
        <w:rPr>
          <w:rFonts w:ascii="Times New Roman" w:hAnsi="Times New Roman" w:cs="Times New Roman"/>
        </w:rPr>
        <w:t>溫室</w:t>
      </w:r>
      <w:r w:rsidRPr="005903F5">
        <w:rPr>
          <w:rFonts w:ascii="Times New Roman" w:hAnsi="Times New Roman" w:cs="Times New Roman"/>
        </w:rPr>
        <w:t>38</w:t>
      </w:r>
      <w:r w:rsidRPr="005903F5">
        <w:rPr>
          <w:rFonts w:ascii="Times New Roman" w:hAnsi="Times New Roman" w:cs="Times New Roman"/>
        </w:rPr>
        <w:t>浴法</w:t>
      </w:r>
      <w:r w:rsidRPr="005903F5">
        <w:rPr>
          <w:rFonts w:ascii="Times New Roman" w:hAnsi="Times New Roman" w:cs="Times New Roman"/>
        </w:rPr>
        <w:t>39</w:t>
      </w:r>
      <w:r w:rsidRPr="005903F5">
        <w:rPr>
          <w:rFonts w:ascii="Times New Roman" w:hAnsi="Times New Roman" w:cs="Times New Roman"/>
        </w:rPr>
        <w:t>淨廚</w:t>
      </w:r>
      <w:r w:rsidRPr="005903F5">
        <w:rPr>
          <w:rFonts w:ascii="Times New Roman" w:hAnsi="Times New Roman" w:cs="Times New Roman"/>
        </w:rPr>
        <w:t>40</w:t>
      </w:r>
      <w:r w:rsidRPr="005903F5">
        <w:rPr>
          <w:rFonts w:ascii="Times New Roman" w:hAnsi="Times New Roman" w:cs="Times New Roman"/>
        </w:rPr>
        <w:t>衣法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）第五跋渠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第五跋渠</w:t>
      </w:r>
      <w:r>
        <w:rPr>
          <w:rFonts w:ascii="Times New Roman" w:hAnsi="Times New Roman" w:cs="Times New Roman" w:hint="eastAsia"/>
          <w:b/>
        </w:rPr>
        <w:t>：</w:t>
      </w:r>
      <w:r w:rsidRPr="005903F5">
        <w:rPr>
          <w:rFonts w:ascii="Times New Roman" w:hAnsi="Times New Roman" w:cs="Times New Roman"/>
        </w:rPr>
        <w:t>41</w:t>
      </w:r>
      <w:r w:rsidRPr="005903F5">
        <w:rPr>
          <w:rFonts w:ascii="Times New Roman" w:hAnsi="Times New Roman" w:cs="Times New Roman"/>
        </w:rPr>
        <w:t>阿練若比丘</w:t>
      </w:r>
      <w:r w:rsidRPr="005903F5">
        <w:rPr>
          <w:rFonts w:ascii="Times New Roman" w:hAnsi="Times New Roman" w:cs="Times New Roman"/>
        </w:rPr>
        <w:t>42</w:t>
      </w:r>
      <w:r w:rsidRPr="005903F5">
        <w:rPr>
          <w:rFonts w:ascii="Times New Roman" w:hAnsi="Times New Roman" w:cs="Times New Roman"/>
        </w:rPr>
        <w:t>聚落比丘</w:t>
      </w:r>
      <w:r w:rsidRPr="005903F5">
        <w:rPr>
          <w:rFonts w:ascii="Times New Roman" w:hAnsi="Times New Roman" w:cs="Times New Roman"/>
        </w:rPr>
        <w:t>43</w:t>
      </w:r>
      <w:r w:rsidRPr="005903F5">
        <w:rPr>
          <w:rFonts w:ascii="Times New Roman" w:hAnsi="Times New Roman" w:cs="Times New Roman"/>
        </w:rPr>
        <w:t>禮足</w:t>
      </w:r>
      <w:r w:rsidRPr="005903F5">
        <w:rPr>
          <w:rFonts w:ascii="Times New Roman" w:hAnsi="Times New Roman" w:cs="Times New Roman"/>
        </w:rPr>
        <w:t>44</w:t>
      </w:r>
      <w:r w:rsidRPr="005903F5">
        <w:rPr>
          <w:rFonts w:ascii="Times New Roman" w:hAnsi="Times New Roman" w:cs="Times New Roman"/>
        </w:rPr>
        <w:t>相問訊</w:t>
      </w:r>
      <w:r w:rsidRPr="005903F5">
        <w:rPr>
          <w:rFonts w:ascii="Times New Roman" w:hAnsi="Times New Roman" w:cs="Times New Roman"/>
        </w:rPr>
        <w:t>45</w:t>
      </w:r>
      <w:r w:rsidRPr="005903F5">
        <w:rPr>
          <w:rFonts w:ascii="Times New Roman" w:hAnsi="Times New Roman" w:cs="Times New Roman"/>
        </w:rPr>
        <w:t>相喚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46</w:t>
      </w:r>
      <w:r w:rsidRPr="005903F5">
        <w:rPr>
          <w:rFonts w:ascii="Times New Roman" w:hAnsi="Times New Roman" w:cs="Times New Roman"/>
        </w:rPr>
        <w:t>入剎利眾</w:t>
      </w:r>
      <w:r w:rsidRPr="005903F5">
        <w:rPr>
          <w:rFonts w:ascii="Times New Roman" w:hAnsi="Times New Roman" w:cs="Times New Roman"/>
        </w:rPr>
        <w:t>47</w:t>
      </w:r>
      <w:r w:rsidRPr="005903F5">
        <w:rPr>
          <w:rFonts w:ascii="Times New Roman" w:hAnsi="Times New Roman" w:cs="Times New Roman"/>
        </w:rPr>
        <w:t>入婆羅門眾</w:t>
      </w:r>
      <w:r w:rsidRPr="005903F5">
        <w:rPr>
          <w:rFonts w:ascii="Times New Roman" w:hAnsi="Times New Roman" w:cs="Times New Roman"/>
        </w:rPr>
        <w:t>48</w:t>
      </w:r>
      <w:r w:rsidRPr="005903F5">
        <w:rPr>
          <w:rFonts w:ascii="Times New Roman" w:hAnsi="Times New Roman" w:cs="Times New Roman"/>
        </w:rPr>
        <w:t>入居士眾</w:t>
      </w:r>
      <w:r w:rsidRPr="005903F5">
        <w:rPr>
          <w:rFonts w:ascii="Times New Roman" w:hAnsi="Times New Roman" w:cs="Times New Roman"/>
        </w:rPr>
        <w:t>49</w:t>
      </w:r>
      <w:r w:rsidRPr="005903F5">
        <w:rPr>
          <w:rFonts w:ascii="Times New Roman" w:hAnsi="Times New Roman" w:cs="Times New Roman"/>
        </w:rPr>
        <w:t>入外道眾</w:t>
      </w:r>
      <w:r w:rsidRPr="005903F5">
        <w:rPr>
          <w:rFonts w:ascii="Times New Roman" w:hAnsi="Times New Roman" w:cs="Times New Roman"/>
        </w:rPr>
        <w:t>50</w:t>
      </w:r>
      <w:r w:rsidRPr="005903F5">
        <w:rPr>
          <w:rFonts w:ascii="Times New Roman" w:hAnsi="Times New Roman" w:cs="Times New Roman"/>
        </w:rPr>
        <w:t>入賢聖眾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6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）第六跋渠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第六跋渠：</w:t>
      </w:r>
      <w:r w:rsidRPr="005903F5">
        <w:rPr>
          <w:rFonts w:ascii="Times New Roman" w:hAnsi="Times New Roman" w:cs="Times New Roman"/>
        </w:rPr>
        <w:t>51</w:t>
      </w:r>
      <w:r w:rsidRPr="005903F5">
        <w:rPr>
          <w:rFonts w:ascii="Times New Roman" w:hAnsi="Times New Roman" w:cs="Times New Roman"/>
        </w:rPr>
        <w:t>著內衣法</w:t>
      </w:r>
      <w:r w:rsidRPr="005903F5">
        <w:rPr>
          <w:rFonts w:ascii="Times New Roman" w:hAnsi="Times New Roman" w:cs="Times New Roman"/>
        </w:rPr>
        <w:t>52</w:t>
      </w:r>
      <w:r w:rsidRPr="005903F5">
        <w:rPr>
          <w:rFonts w:ascii="Times New Roman" w:hAnsi="Times New Roman" w:cs="Times New Roman"/>
        </w:rPr>
        <w:t>著中衣法</w:t>
      </w:r>
      <w:r w:rsidRPr="005903F5">
        <w:rPr>
          <w:rFonts w:ascii="Times New Roman" w:hAnsi="Times New Roman" w:cs="Times New Roman"/>
        </w:rPr>
        <w:t>53</w:t>
      </w:r>
      <w:r w:rsidRPr="005903F5">
        <w:rPr>
          <w:rFonts w:ascii="Times New Roman" w:hAnsi="Times New Roman" w:cs="Times New Roman"/>
        </w:rPr>
        <w:t>著入聚落衣法</w:t>
      </w:r>
      <w:r w:rsidRPr="005903F5">
        <w:rPr>
          <w:rFonts w:ascii="Times New Roman" w:hAnsi="Times New Roman" w:cs="Times New Roman"/>
        </w:rPr>
        <w:t>54</w:t>
      </w:r>
      <w:r w:rsidRPr="005903F5">
        <w:rPr>
          <w:rFonts w:ascii="Times New Roman" w:hAnsi="Times New Roman" w:cs="Times New Roman"/>
        </w:rPr>
        <w:t>白衣家護衣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55</w:t>
      </w:r>
      <w:r w:rsidRPr="005903F5">
        <w:rPr>
          <w:rFonts w:ascii="Times New Roman" w:hAnsi="Times New Roman" w:cs="Times New Roman"/>
        </w:rPr>
        <w:t>前沙門</w:t>
      </w:r>
      <w:r w:rsidRPr="005903F5">
        <w:rPr>
          <w:rFonts w:ascii="Times New Roman" w:hAnsi="Times New Roman" w:cs="Times New Roman"/>
        </w:rPr>
        <w:t>56</w:t>
      </w:r>
      <w:r w:rsidRPr="005903F5">
        <w:rPr>
          <w:rFonts w:ascii="Times New Roman" w:hAnsi="Times New Roman" w:cs="Times New Roman"/>
        </w:rPr>
        <w:t>後沙門</w:t>
      </w:r>
      <w:r w:rsidRPr="005903F5">
        <w:rPr>
          <w:rFonts w:ascii="Times New Roman" w:hAnsi="Times New Roman" w:cs="Times New Roman"/>
        </w:rPr>
        <w:t>57</w:t>
      </w:r>
      <w:r w:rsidRPr="005903F5">
        <w:rPr>
          <w:rFonts w:ascii="Times New Roman" w:hAnsi="Times New Roman" w:cs="Times New Roman"/>
        </w:rPr>
        <w:t>倩人迎食</w:t>
      </w:r>
      <w:r w:rsidRPr="005903F5">
        <w:rPr>
          <w:rFonts w:ascii="Times New Roman" w:hAnsi="Times New Roman" w:cs="Times New Roman"/>
        </w:rPr>
        <w:t>58</w:t>
      </w:r>
      <w:r w:rsidRPr="005903F5">
        <w:rPr>
          <w:rFonts w:ascii="Times New Roman" w:hAnsi="Times New Roman" w:cs="Times New Roman"/>
        </w:rPr>
        <w:t>與人迎食</w:t>
      </w:r>
      <w:r w:rsidRPr="005903F5">
        <w:rPr>
          <w:rFonts w:ascii="Times New Roman" w:hAnsi="Times New Roman" w:cs="Times New Roman"/>
        </w:rPr>
        <w:t>59</w:t>
      </w:r>
      <w:r w:rsidRPr="005903F5">
        <w:rPr>
          <w:rFonts w:ascii="Times New Roman" w:hAnsi="Times New Roman" w:cs="Times New Roman"/>
        </w:rPr>
        <w:t>乞食法</w:t>
      </w:r>
      <w:r w:rsidRPr="005903F5">
        <w:rPr>
          <w:rFonts w:ascii="Times New Roman" w:hAnsi="Times New Roman" w:cs="Times New Roman"/>
        </w:rPr>
        <w:t>60</w:t>
      </w:r>
      <w:r w:rsidRPr="005903F5">
        <w:rPr>
          <w:rFonts w:ascii="Times New Roman" w:hAnsi="Times New Roman" w:cs="Times New Roman"/>
        </w:rPr>
        <w:t>食時相待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7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）第七跋渠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F776A5">
        <w:rPr>
          <w:rFonts w:ascii="Times New Roman" w:hAnsi="Times New Roman" w:cs="Times New Roman"/>
          <w:b/>
        </w:rPr>
        <w:t>第七跋渠：</w:t>
      </w:r>
      <w:r w:rsidRPr="005903F5">
        <w:rPr>
          <w:rFonts w:ascii="Times New Roman" w:hAnsi="Times New Roman" w:cs="Times New Roman"/>
        </w:rPr>
        <w:t>61</w:t>
      </w:r>
      <w:r w:rsidRPr="005903F5">
        <w:rPr>
          <w:rFonts w:ascii="Times New Roman" w:hAnsi="Times New Roman" w:cs="Times New Roman"/>
        </w:rPr>
        <w:t>然燈法</w:t>
      </w:r>
      <w:r w:rsidRPr="005903F5">
        <w:rPr>
          <w:rFonts w:ascii="Times New Roman" w:hAnsi="Times New Roman" w:cs="Times New Roman"/>
        </w:rPr>
        <w:t>62</w:t>
      </w:r>
      <w:r w:rsidRPr="005903F5">
        <w:rPr>
          <w:rFonts w:ascii="Times New Roman" w:hAnsi="Times New Roman" w:cs="Times New Roman"/>
        </w:rPr>
        <w:t>行禪杖法</w:t>
      </w:r>
      <w:r w:rsidRPr="005903F5">
        <w:rPr>
          <w:rFonts w:ascii="Times New Roman" w:hAnsi="Times New Roman" w:cs="Times New Roman"/>
        </w:rPr>
        <w:t>63</w:t>
      </w:r>
      <w:r w:rsidRPr="005903F5">
        <w:rPr>
          <w:rFonts w:ascii="Times New Roman" w:hAnsi="Times New Roman" w:cs="Times New Roman"/>
        </w:rPr>
        <w:t>擲丸法</w:t>
      </w:r>
      <w:r w:rsidRPr="005903F5">
        <w:rPr>
          <w:rFonts w:ascii="Times New Roman" w:hAnsi="Times New Roman" w:cs="Times New Roman"/>
        </w:rPr>
        <w:t>64</w:t>
      </w:r>
      <w:r w:rsidRPr="005903F5">
        <w:rPr>
          <w:rFonts w:ascii="Times New Roman" w:hAnsi="Times New Roman" w:cs="Times New Roman"/>
        </w:rPr>
        <w:t>持革屣</w:t>
      </w:r>
      <w:r w:rsidRPr="005903F5">
        <w:rPr>
          <w:rFonts w:ascii="Times New Roman" w:hAnsi="Times New Roman" w:cs="Times New Roman"/>
        </w:rPr>
        <w:t>65</w:t>
      </w:r>
      <w:r w:rsidRPr="005903F5">
        <w:rPr>
          <w:rFonts w:ascii="Times New Roman" w:hAnsi="Times New Roman" w:cs="Times New Roman"/>
        </w:rPr>
        <w:t>尼師壇</w:t>
      </w:r>
      <w:r w:rsidRPr="005903F5">
        <w:rPr>
          <w:rFonts w:ascii="Times New Roman" w:hAnsi="Times New Roman" w:cs="Times New Roman"/>
        </w:rPr>
        <w:t>66</w:t>
      </w:r>
      <w:r w:rsidRPr="005903F5">
        <w:rPr>
          <w:rFonts w:ascii="Times New Roman" w:hAnsi="Times New Roman" w:cs="Times New Roman"/>
        </w:rPr>
        <w:t>謦咳法</w:t>
      </w:r>
      <w:r w:rsidRPr="005903F5">
        <w:rPr>
          <w:rFonts w:ascii="Times New Roman" w:hAnsi="Times New Roman" w:cs="Times New Roman"/>
        </w:rPr>
        <w:t>67</w:t>
      </w:r>
      <w:r w:rsidRPr="005903F5">
        <w:rPr>
          <w:rFonts w:ascii="Times New Roman" w:hAnsi="Times New Roman" w:cs="Times New Roman"/>
        </w:rPr>
        <w:t>啑法</w:t>
      </w:r>
      <w:r w:rsidRPr="005903F5">
        <w:rPr>
          <w:rFonts w:ascii="Times New Roman" w:hAnsi="Times New Roman" w:cs="Times New Roman"/>
        </w:rPr>
        <w:t>68</w:t>
      </w:r>
      <w:r w:rsidRPr="005903F5">
        <w:rPr>
          <w:rFonts w:ascii="Times New Roman" w:hAnsi="Times New Roman" w:cs="Times New Roman"/>
        </w:rPr>
        <w:t>欠呿頻申法</w:t>
      </w:r>
      <w:r w:rsidRPr="005903F5">
        <w:rPr>
          <w:rFonts w:ascii="Times New Roman" w:hAnsi="Times New Roman" w:cs="Times New Roman"/>
        </w:rPr>
        <w:t>69</w:t>
      </w:r>
      <w:r w:rsidRPr="005903F5">
        <w:rPr>
          <w:rFonts w:ascii="Times New Roman" w:hAnsi="Times New Roman" w:cs="Times New Roman"/>
        </w:rPr>
        <w:t>把搔</w:t>
      </w:r>
      <w:r w:rsidRPr="005903F5">
        <w:rPr>
          <w:rFonts w:ascii="Times New Roman" w:hAnsi="Times New Roman" w:cs="Times New Roman"/>
        </w:rPr>
        <w:t>70</w:t>
      </w:r>
      <w:r w:rsidRPr="005903F5">
        <w:rPr>
          <w:rFonts w:ascii="Times New Roman" w:hAnsi="Times New Roman" w:cs="Times New Roman"/>
        </w:rPr>
        <w:t>放下風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四、辨《僧祇律》的「雜誦跋渠法」、「威儀法」與上座部系的摩得勒伽之關連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（一）《僧祇律》次第與內容雖有不同於上座部摩得勒伽，但同出一原本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《僧祇律》的「雜誦跋渠法」、「威儀法」，為大眾部所傳，有其不同的次第，與內容的增減。但就大體而論，與上座部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Sthavira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系的摩得勒伽，一望而知為出於同一的原本。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、舉例：第一、第二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第三跋渠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一部分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24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）「異住」止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如「雜誦跋渠法」的第一、第二、第三跋渠的一部分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（</w:t>
      </w:r>
      <w:r w:rsidRPr="005903F5">
        <w:rPr>
          <w:rFonts w:ascii="Times New Roman" w:hAnsi="Times New Roman" w:cs="Times New Roman"/>
        </w:rPr>
        <w:t>24</w:t>
      </w:r>
      <w:r w:rsidRPr="005903F5">
        <w:rPr>
          <w:rFonts w:ascii="Times New Roman" w:hAnsi="Times New Roman" w:cs="Times New Roman"/>
        </w:rPr>
        <w:t>）「異住」止，與《毘</w:t>
      </w:r>
      <w:r w:rsidRPr="005903F5">
        <w:rPr>
          <w:rFonts w:ascii="Times New Roman" w:hAnsi="Times New Roman" w:cs="Times New Roman"/>
        </w:rPr>
        <w:lastRenderedPageBreak/>
        <w:t>尼摩得勒伽》的第一分的前五十項（除</w:t>
      </w:r>
      <w:r w:rsidRPr="005903F5">
        <w:rPr>
          <w:rFonts w:ascii="Times New Roman" w:hAnsi="Times New Roman" w:cs="Times New Roman"/>
        </w:rPr>
        <w:t>26</w:t>
      </w:r>
      <w:r w:rsidRPr="005903F5">
        <w:rPr>
          <w:rFonts w:ascii="Times New Roman" w:hAnsi="Times New Roman" w:cs="Times New Roman"/>
        </w:rPr>
        <w:t>到</w:t>
      </w:r>
      <w:r w:rsidRPr="005903F5">
        <w:rPr>
          <w:rFonts w:ascii="Times New Roman" w:hAnsi="Times New Roman" w:cs="Times New Roman"/>
        </w:rPr>
        <w:t>31</w:t>
      </w:r>
      <w:r w:rsidRPr="005903F5">
        <w:rPr>
          <w:rFonts w:ascii="Times New Roman" w:hAnsi="Times New Roman" w:cs="Times New Roman"/>
        </w:rPr>
        <w:t>），內容與次第，都非常相近。</w:t>
      </w:r>
      <w:r w:rsidRPr="005903F5">
        <w:rPr>
          <w:rStyle w:val="ad"/>
          <w:rFonts w:ascii="Times New Roman" w:hAnsi="Times New Roman" w:cs="Times New Roman"/>
        </w:rPr>
        <w:footnoteReference w:id="61"/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、舉例：（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66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）「革屣法」起，（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96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）「和合僧」止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又「雜誦跋渠法」的（</w:t>
      </w:r>
      <w:r w:rsidRPr="005903F5">
        <w:rPr>
          <w:rFonts w:ascii="Times New Roman" w:hAnsi="Times New Roman" w:cs="Times New Roman"/>
        </w:rPr>
        <w:t>66</w:t>
      </w:r>
      <w:r w:rsidRPr="005903F5">
        <w:rPr>
          <w:rFonts w:ascii="Times New Roman" w:hAnsi="Times New Roman" w:cs="Times New Roman"/>
        </w:rPr>
        <w:t>）「革屣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4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法」起，（</w:t>
      </w:r>
      <w:r w:rsidRPr="005903F5">
        <w:rPr>
          <w:rFonts w:ascii="Times New Roman" w:hAnsi="Times New Roman" w:cs="Times New Roman"/>
        </w:rPr>
        <w:t>96</w:t>
      </w:r>
      <w:r w:rsidRPr="005903F5">
        <w:rPr>
          <w:rFonts w:ascii="Times New Roman" w:hAnsi="Times New Roman" w:cs="Times New Roman"/>
        </w:rPr>
        <w:t>）「和合僧」止，內容與次第，與《毘尼摩得勒伽》的（</w:t>
      </w:r>
      <w:r w:rsidRPr="005903F5">
        <w:rPr>
          <w:rFonts w:ascii="Times New Roman" w:hAnsi="Times New Roman" w:cs="Times New Roman"/>
        </w:rPr>
        <w:t>142</w:t>
      </w:r>
      <w:r w:rsidRPr="005903F5">
        <w:rPr>
          <w:rFonts w:ascii="Times New Roman" w:hAnsi="Times New Roman" w:cs="Times New Roman"/>
        </w:rPr>
        <w:t>）「屐」起，（</w:t>
      </w:r>
      <w:r w:rsidRPr="005903F5">
        <w:rPr>
          <w:rFonts w:ascii="Times New Roman" w:hAnsi="Times New Roman" w:cs="Times New Roman"/>
        </w:rPr>
        <w:t>174</w:t>
      </w:r>
      <w:r w:rsidRPr="005903F5">
        <w:rPr>
          <w:rFonts w:ascii="Times New Roman" w:hAnsi="Times New Roman" w:cs="Times New Roman"/>
        </w:rPr>
        <w:t>）「和合」止，更為一致。</w:t>
      </w:r>
      <w:r w:rsidRPr="005903F5">
        <w:rPr>
          <w:rStyle w:val="ad"/>
          <w:rFonts w:ascii="Times New Roman" w:hAnsi="Times New Roman" w:cs="Times New Roman"/>
        </w:rPr>
        <w:footnoteReference w:id="62"/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、舉例：（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97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）「五百比丘結集」，（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98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）「七百結集」，（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99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）「略說毘尼」三事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又如（</w:t>
      </w:r>
      <w:r w:rsidRPr="005903F5">
        <w:rPr>
          <w:rFonts w:ascii="Times New Roman" w:hAnsi="Times New Roman" w:cs="Times New Roman"/>
        </w:rPr>
        <w:t>97</w:t>
      </w:r>
      <w:r w:rsidRPr="005903F5">
        <w:rPr>
          <w:rFonts w:ascii="Times New Roman" w:hAnsi="Times New Roman" w:cs="Times New Roman"/>
        </w:rPr>
        <w:t>）「五百比丘結集」，（</w:t>
      </w:r>
      <w:r w:rsidRPr="005903F5">
        <w:rPr>
          <w:rFonts w:ascii="Times New Roman" w:hAnsi="Times New Roman" w:cs="Times New Roman"/>
        </w:rPr>
        <w:t>98</w:t>
      </w:r>
      <w:r w:rsidRPr="005903F5">
        <w:rPr>
          <w:rFonts w:ascii="Times New Roman" w:hAnsi="Times New Roman" w:cs="Times New Roman"/>
        </w:rPr>
        <w:t>）「七百結集」，（</w:t>
      </w:r>
      <w:r w:rsidRPr="005903F5">
        <w:rPr>
          <w:rFonts w:ascii="Times New Roman" w:hAnsi="Times New Roman" w:cs="Times New Roman"/>
        </w:rPr>
        <w:t>99</w:t>
      </w:r>
      <w:r w:rsidRPr="005903F5">
        <w:rPr>
          <w:rFonts w:ascii="Times New Roman" w:hAnsi="Times New Roman" w:cs="Times New Roman"/>
        </w:rPr>
        <w:t>）「略說毘尼」（《十誦律》本作「攝毘尼」，解說不同），三事是次第的，位於「雜誦跋渠法」的中間。說一切有部本，先上座部本，也都位於第一分的中間。尤其是和尚阿闍梨與弟子法，見於「雜誦跋渠法」（</w:t>
      </w:r>
      <w:r w:rsidRPr="005903F5">
        <w:rPr>
          <w:rFonts w:ascii="Times New Roman" w:hAnsi="Times New Roman" w:cs="Times New Roman"/>
        </w:rPr>
        <w:t>43</w:t>
      </w:r>
      <w:r w:rsidRPr="005903F5">
        <w:rPr>
          <w:rFonts w:ascii="Times New Roman" w:hAnsi="Times New Roman" w:cs="Times New Roman"/>
        </w:rPr>
        <w:t>），又見於「威儀法」（</w:t>
      </w:r>
      <w:r w:rsidRPr="005903F5">
        <w:rPr>
          <w:rFonts w:ascii="Times New Roman" w:hAnsi="Times New Roman" w:cs="Times New Roman"/>
        </w:rPr>
        <w:t>7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9</w:t>
      </w:r>
      <w:r w:rsidRPr="005903F5">
        <w:rPr>
          <w:rFonts w:ascii="Times New Roman" w:hAnsi="Times New Roman" w:cs="Times New Roman"/>
        </w:rPr>
        <w:t>）。說一切有部本，也是這樣，見於第二分與第三分。這可見原本如此，而並不是重複的。</w:t>
      </w:r>
      <w:r w:rsidRPr="005903F5">
        <w:rPr>
          <w:rStyle w:val="ad"/>
          <w:rFonts w:ascii="Times New Roman" w:hAnsi="Times New Roman" w:cs="Times New Roman"/>
        </w:rPr>
        <w:footnoteReference w:id="63"/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現存諸本皆有增減之形跡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近於原本，上座部系有增廣的行跡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比較起來，《僧祇律》本</w:t>
      </w:r>
      <w:r w:rsidRPr="005903F5">
        <w:rPr>
          <w:rFonts w:ascii="Times New Roman" w:hAnsi="Times New Roman" w:cs="Times New Roman"/>
          <w:b/>
        </w:rPr>
        <w:t>簡略</w:t>
      </w:r>
      <w:r w:rsidRPr="005903F5">
        <w:rPr>
          <w:rFonts w:ascii="Times New Roman" w:hAnsi="Times New Roman" w:cs="Times New Roman"/>
        </w:rPr>
        <w:t>，《毘尼母經》本</w:t>
      </w:r>
      <w:r w:rsidRPr="005903F5">
        <w:rPr>
          <w:rFonts w:ascii="Times New Roman" w:hAnsi="Times New Roman" w:cs="Times New Roman"/>
          <w:b/>
        </w:rPr>
        <w:t>較廣</w:t>
      </w:r>
      <w:r w:rsidRPr="005903F5">
        <w:rPr>
          <w:rFonts w:ascii="Times New Roman" w:hAnsi="Times New Roman" w:cs="Times New Roman"/>
        </w:rPr>
        <w:t>，而說一切有部本，</w:t>
      </w:r>
      <w:r w:rsidRPr="005903F5">
        <w:rPr>
          <w:rFonts w:ascii="Times New Roman" w:hAnsi="Times New Roman" w:cs="Times New Roman"/>
          <w:b/>
        </w:rPr>
        <w:t>最為詳廣</w:t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）舉例：「上座」事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、《僧祇律》本說到四項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《僧祇律》本，於「上座」事，標列為項目的，僅（</w:t>
      </w:r>
      <w:r w:rsidRPr="005903F5">
        <w:rPr>
          <w:rFonts w:ascii="Times New Roman" w:hAnsi="Times New Roman" w:cs="Times New Roman"/>
        </w:rPr>
        <w:t>1</w:t>
      </w:r>
      <w:r w:rsidRPr="005903F5">
        <w:rPr>
          <w:rFonts w:ascii="Times New Roman" w:hAnsi="Times New Roman" w:cs="Times New Roman"/>
        </w:rPr>
        <w:t>）「上座布薩」，（</w:t>
      </w:r>
      <w:r w:rsidRPr="005903F5">
        <w:rPr>
          <w:rFonts w:ascii="Times New Roman" w:hAnsi="Times New Roman" w:cs="Times New Roman"/>
        </w:rPr>
        <w:t>2</w:t>
      </w:r>
      <w:r w:rsidRPr="005903F5">
        <w:rPr>
          <w:rFonts w:ascii="Times New Roman" w:hAnsi="Times New Roman" w:cs="Times New Roman"/>
        </w:rPr>
        <w:t>）「第二上座布薩」，（</w:t>
      </w:r>
      <w:r w:rsidRPr="005903F5">
        <w:rPr>
          <w:rFonts w:ascii="Times New Roman" w:hAnsi="Times New Roman" w:cs="Times New Roman"/>
        </w:rPr>
        <w:t>4</w:t>
      </w:r>
      <w:r w:rsidRPr="005903F5">
        <w:rPr>
          <w:rFonts w:ascii="Times New Roman" w:hAnsi="Times New Roman" w:cs="Times New Roman"/>
        </w:rPr>
        <w:t>）「上座食」，（</w:t>
      </w:r>
      <w:r w:rsidRPr="005903F5">
        <w:rPr>
          <w:rFonts w:ascii="Times New Roman" w:hAnsi="Times New Roman" w:cs="Times New Roman"/>
        </w:rPr>
        <w:t>5</w:t>
      </w:r>
      <w:r w:rsidRPr="005903F5">
        <w:rPr>
          <w:rFonts w:ascii="Times New Roman" w:hAnsi="Times New Roman" w:cs="Times New Roman"/>
        </w:rPr>
        <w:t>）「第二上座食」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四項。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、《毘尼母經》本說到八項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而《毘尼母經》本，有（</w:t>
      </w:r>
      <w:r w:rsidRPr="005903F5">
        <w:rPr>
          <w:rFonts w:ascii="Times New Roman" w:hAnsi="Times New Roman" w:cs="Times New Roman"/>
        </w:rPr>
        <w:t>176</w:t>
      </w:r>
      <w:r w:rsidRPr="005903F5">
        <w:rPr>
          <w:rFonts w:ascii="Times New Roman" w:hAnsi="Times New Roman" w:cs="Times New Roman"/>
        </w:rPr>
        <w:t>）「去上座」，（</w:t>
      </w:r>
      <w:r w:rsidRPr="005903F5">
        <w:rPr>
          <w:rFonts w:ascii="Times New Roman" w:hAnsi="Times New Roman" w:cs="Times New Roman"/>
        </w:rPr>
        <w:t>179</w:t>
      </w:r>
      <w:r w:rsidRPr="005903F5">
        <w:rPr>
          <w:rFonts w:ascii="Times New Roman" w:hAnsi="Times New Roman" w:cs="Times New Roman"/>
        </w:rPr>
        <w:t>）「非時上座集法」，（</w:t>
      </w:r>
      <w:r w:rsidRPr="005903F5">
        <w:rPr>
          <w:rFonts w:ascii="Times New Roman" w:hAnsi="Times New Roman" w:cs="Times New Roman"/>
        </w:rPr>
        <w:t>181</w:t>
      </w:r>
      <w:r w:rsidRPr="005903F5">
        <w:rPr>
          <w:rFonts w:ascii="Times New Roman" w:hAnsi="Times New Roman" w:cs="Times New Roman"/>
        </w:rPr>
        <w:t>）「法會上座」，（</w:t>
      </w:r>
      <w:r w:rsidRPr="005903F5">
        <w:rPr>
          <w:rFonts w:ascii="Times New Roman" w:hAnsi="Times New Roman" w:cs="Times New Roman"/>
        </w:rPr>
        <w:t>183</w:t>
      </w:r>
      <w:r w:rsidRPr="005903F5">
        <w:rPr>
          <w:rFonts w:ascii="Times New Roman" w:hAnsi="Times New Roman" w:cs="Times New Roman"/>
        </w:rPr>
        <w:t>）「說者眾上座」，（</w:t>
      </w:r>
      <w:r w:rsidRPr="005903F5">
        <w:rPr>
          <w:rFonts w:ascii="Times New Roman" w:hAnsi="Times New Roman" w:cs="Times New Roman"/>
        </w:rPr>
        <w:t>189</w:t>
      </w:r>
      <w:r w:rsidRPr="005903F5">
        <w:rPr>
          <w:rFonts w:ascii="Times New Roman" w:hAnsi="Times New Roman" w:cs="Times New Roman"/>
        </w:rPr>
        <w:t>）「眾中說法眾上座」，（</w:t>
      </w:r>
      <w:r w:rsidRPr="005903F5">
        <w:rPr>
          <w:rFonts w:ascii="Times New Roman" w:hAnsi="Times New Roman" w:cs="Times New Roman"/>
        </w:rPr>
        <w:t>194</w:t>
      </w:r>
      <w:r w:rsidRPr="005903F5">
        <w:rPr>
          <w:rFonts w:ascii="Times New Roman" w:hAnsi="Times New Roman" w:cs="Times New Roman"/>
        </w:rPr>
        <w:t>）「安居中上座」，（</w:t>
      </w:r>
      <w:r w:rsidRPr="005903F5">
        <w:rPr>
          <w:rFonts w:ascii="Times New Roman" w:hAnsi="Times New Roman" w:cs="Times New Roman"/>
        </w:rPr>
        <w:t>205</w:t>
      </w:r>
      <w:r w:rsidRPr="005903F5">
        <w:rPr>
          <w:rFonts w:ascii="Times New Roman" w:hAnsi="Times New Roman" w:cs="Times New Roman"/>
        </w:rPr>
        <w:t>）「浴室上座」，（</w:t>
      </w:r>
      <w:r w:rsidRPr="005903F5">
        <w:rPr>
          <w:rFonts w:ascii="Times New Roman" w:hAnsi="Times New Roman" w:cs="Times New Roman"/>
        </w:rPr>
        <w:t>214</w:t>
      </w:r>
      <w:r w:rsidRPr="005903F5">
        <w:rPr>
          <w:rFonts w:ascii="Times New Roman" w:hAnsi="Times New Roman" w:cs="Times New Roman"/>
        </w:rPr>
        <w:t>）「入家中上座」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八項。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、《毘尼摩得勒伽》本說到一七項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而《毘尼摩得勒伽》本，廣列（</w:t>
      </w:r>
      <w:r w:rsidRPr="005903F5">
        <w:rPr>
          <w:rFonts w:ascii="Times New Roman" w:hAnsi="Times New Roman" w:cs="Times New Roman"/>
        </w:rPr>
        <w:t>212</w:t>
      </w:r>
      <w:r w:rsidRPr="005903F5">
        <w:rPr>
          <w:rFonts w:ascii="Times New Roman" w:hAnsi="Times New Roman" w:cs="Times New Roman"/>
        </w:rPr>
        <w:t>）「眾僧上座」，（</w:t>
      </w:r>
      <w:r w:rsidRPr="005903F5">
        <w:rPr>
          <w:rFonts w:ascii="Times New Roman" w:hAnsi="Times New Roman" w:cs="Times New Roman"/>
        </w:rPr>
        <w:t>213</w:t>
      </w:r>
      <w:r w:rsidRPr="005903F5">
        <w:rPr>
          <w:rFonts w:ascii="Times New Roman" w:hAnsi="Times New Roman" w:cs="Times New Roman"/>
        </w:rPr>
        <w:t>）「林上座」，（</w:t>
      </w:r>
      <w:r w:rsidRPr="005903F5">
        <w:rPr>
          <w:rFonts w:ascii="Times New Roman" w:hAnsi="Times New Roman" w:cs="Times New Roman"/>
        </w:rPr>
        <w:t>239</w:t>
      </w:r>
      <w:r w:rsidRPr="005903F5">
        <w:rPr>
          <w:rFonts w:ascii="Times New Roman" w:hAnsi="Times New Roman" w:cs="Times New Roman"/>
        </w:rPr>
        <w:t>）「阿練若比丘上座」，（</w:t>
      </w:r>
      <w:r w:rsidRPr="005903F5">
        <w:rPr>
          <w:rFonts w:ascii="Times New Roman" w:hAnsi="Times New Roman" w:cs="Times New Roman"/>
        </w:rPr>
        <w:t>241</w:t>
      </w:r>
      <w:r w:rsidRPr="005903F5">
        <w:rPr>
          <w:rFonts w:ascii="Times New Roman" w:hAnsi="Times New Roman" w:cs="Times New Roman"/>
        </w:rPr>
        <w:t>）「聚落中上座」，（</w:t>
      </w:r>
      <w:r w:rsidRPr="005903F5">
        <w:rPr>
          <w:rFonts w:ascii="Times New Roman" w:hAnsi="Times New Roman" w:cs="Times New Roman"/>
        </w:rPr>
        <w:t>243</w:t>
      </w:r>
      <w:r w:rsidRPr="005903F5">
        <w:rPr>
          <w:rFonts w:ascii="Times New Roman" w:hAnsi="Times New Roman" w:cs="Times New Roman"/>
        </w:rPr>
        <w:t>）「客上座」，（</w:t>
      </w:r>
      <w:r w:rsidRPr="005903F5">
        <w:rPr>
          <w:rFonts w:ascii="Times New Roman" w:hAnsi="Times New Roman" w:cs="Times New Roman"/>
        </w:rPr>
        <w:t>245</w:t>
      </w:r>
      <w:r w:rsidRPr="005903F5">
        <w:rPr>
          <w:rFonts w:ascii="Times New Roman" w:hAnsi="Times New Roman" w:cs="Times New Roman"/>
        </w:rPr>
        <w:t>）「行上座」，（</w:t>
      </w:r>
      <w:r w:rsidRPr="005903F5">
        <w:rPr>
          <w:rFonts w:ascii="Times New Roman" w:hAnsi="Times New Roman" w:cs="Times New Roman"/>
        </w:rPr>
        <w:t>247</w:t>
      </w:r>
      <w:r w:rsidRPr="005903F5">
        <w:rPr>
          <w:rFonts w:ascii="Times New Roman" w:hAnsi="Times New Roman" w:cs="Times New Roman"/>
        </w:rPr>
        <w:t>）「洗足上座」，（</w:t>
      </w:r>
      <w:r w:rsidRPr="005903F5">
        <w:rPr>
          <w:rFonts w:ascii="Times New Roman" w:hAnsi="Times New Roman" w:cs="Times New Roman"/>
        </w:rPr>
        <w:t>249</w:t>
      </w:r>
      <w:r w:rsidRPr="005903F5">
        <w:rPr>
          <w:rFonts w:ascii="Times New Roman" w:hAnsi="Times New Roman" w:cs="Times New Roman"/>
        </w:rPr>
        <w:t>）「集上座」，（</w:t>
      </w:r>
      <w:r w:rsidRPr="005903F5">
        <w:rPr>
          <w:rFonts w:ascii="Times New Roman" w:hAnsi="Times New Roman" w:cs="Times New Roman"/>
        </w:rPr>
        <w:t>251</w:t>
      </w:r>
      <w:r w:rsidRPr="005903F5">
        <w:rPr>
          <w:rFonts w:ascii="Times New Roman" w:hAnsi="Times New Roman" w:cs="Times New Roman"/>
        </w:rPr>
        <w:t>）「說法上座」，（</w:t>
      </w:r>
      <w:r w:rsidRPr="005903F5">
        <w:rPr>
          <w:rFonts w:ascii="Times New Roman" w:hAnsi="Times New Roman" w:cs="Times New Roman"/>
        </w:rPr>
        <w:t>254</w:t>
      </w:r>
      <w:r w:rsidRPr="005903F5">
        <w:rPr>
          <w:rFonts w:ascii="Times New Roman" w:hAnsi="Times New Roman" w:cs="Times New Roman"/>
        </w:rPr>
        <w:t>）「非時僧集上座」，（</w:t>
      </w:r>
      <w:r w:rsidRPr="005903F5">
        <w:rPr>
          <w:rFonts w:ascii="Times New Roman" w:hAnsi="Times New Roman" w:cs="Times New Roman"/>
        </w:rPr>
        <w:t>259</w:t>
      </w:r>
      <w:r w:rsidRPr="005903F5">
        <w:rPr>
          <w:rFonts w:ascii="Times New Roman" w:hAnsi="Times New Roman" w:cs="Times New Roman"/>
        </w:rPr>
        <w:t>）「安居上座」，（</w:t>
      </w:r>
      <w:r w:rsidRPr="005903F5">
        <w:rPr>
          <w:rFonts w:ascii="Times New Roman" w:hAnsi="Times New Roman" w:cs="Times New Roman"/>
        </w:rPr>
        <w:t>264</w:t>
      </w:r>
      <w:r w:rsidRPr="005903F5">
        <w:rPr>
          <w:rFonts w:ascii="Times New Roman" w:hAnsi="Times New Roman" w:cs="Times New Roman"/>
        </w:rPr>
        <w:t>）「安居中上座」，（</w:t>
      </w:r>
      <w:r w:rsidRPr="005903F5">
        <w:rPr>
          <w:rFonts w:ascii="Times New Roman" w:hAnsi="Times New Roman" w:cs="Times New Roman"/>
        </w:rPr>
        <w:t>268</w:t>
      </w:r>
      <w:r w:rsidRPr="005903F5">
        <w:rPr>
          <w:rFonts w:ascii="Times New Roman" w:hAnsi="Times New Roman" w:cs="Times New Roman"/>
        </w:rPr>
        <w:t>）「說戒上座」，（</w:t>
      </w:r>
      <w:r w:rsidRPr="005903F5">
        <w:rPr>
          <w:rFonts w:ascii="Times New Roman" w:hAnsi="Times New Roman" w:cs="Times New Roman"/>
        </w:rPr>
        <w:t>274</w:t>
      </w:r>
      <w:r w:rsidRPr="005903F5">
        <w:rPr>
          <w:rFonts w:ascii="Times New Roman" w:hAnsi="Times New Roman" w:cs="Times New Roman"/>
        </w:rPr>
        <w:t>）「浴室上座」，（</w:t>
      </w:r>
      <w:r w:rsidRPr="005903F5">
        <w:rPr>
          <w:rFonts w:ascii="Times New Roman" w:hAnsi="Times New Roman" w:cs="Times New Roman"/>
        </w:rPr>
        <w:t>285</w:t>
      </w:r>
      <w:r w:rsidRPr="005903F5">
        <w:rPr>
          <w:rFonts w:ascii="Times New Roman" w:hAnsi="Times New Roman" w:cs="Times New Roman"/>
        </w:rPr>
        <w:t>）「白衣家上座」，（</w:t>
      </w:r>
      <w:r w:rsidRPr="005903F5">
        <w:rPr>
          <w:rFonts w:ascii="Times New Roman" w:hAnsi="Times New Roman" w:cs="Times New Roman"/>
        </w:rPr>
        <w:t>296</w:t>
      </w:r>
      <w:r w:rsidRPr="005903F5">
        <w:rPr>
          <w:rFonts w:ascii="Times New Roman" w:hAnsi="Times New Roman" w:cs="Times New Roman"/>
        </w:rPr>
        <w:t>）「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5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廁上座」，（</w:t>
      </w:r>
      <w:r w:rsidRPr="005903F5">
        <w:rPr>
          <w:rFonts w:ascii="Times New Roman" w:hAnsi="Times New Roman" w:cs="Times New Roman"/>
        </w:rPr>
        <w:t>303</w:t>
      </w:r>
      <w:r w:rsidRPr="005903F5">
        <w:rPr>
          <w:rFonts w:ascii="Times New Roman" w:hAnsi="Times New Roman" w:cs="Times New Roman"/>
        </w:rPr>
        <w:t>）「小便上座」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Theme="majorEastAsia" w:eastAsiaTheme="majorEastAsia" w:hAnsiTheme="majorEastAsia" w:cs="Times New Roman" w:hint="eastAsia"/>
        </w:rPr>
        <w:t xml:space="preserve"> </w:t>
      </w:r>
      <w:r w:rsidRPr="005903F5">
        <w:rPr>
          <w:rFonts w:ascii="Times New Roman" w:hAnsi="Times New Roman" w:cs="Times New Roman"/>
        </w:rPr>
        <w:t>一七項。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上座部，說一切有部本，條列最為詳備，也就可見上座地位的特別受到重視了。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）舉例：「結集」事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又如《毘尼母經》（</w:t>
      </w:r>
      <w:r w:rsidRPr="005903F5">
        <w:rPr>
          <w:rFonts w:ascii="Times New Roman" w:hAnsi="Times New Roman" w:cs="Times New Roman"/>
        </w:rPr>
        <w:t>98</w:t>
      </w:r>
      <w:r w:rsidRPr="005903F5">
        <w:rPr>
          <w:rFonts w:ascii="Times New Roman" w:hAnsi="Times New Roman" w:cs="Times New Roman"/>
        </w:rPr>
        <w:t>）「五百結集」，（</w:t>
      </w:r>
      <w:r w:rsidRPr="005903F5">
        <w:rPr>
          <w:rFonts w:ascii="Times New Roman" w:hAnsi="Times New Roman" w:cs="Times New Roman"/>
        </w:rPr>
        <w:t>99</w:t>
      </w:r>
      <w:r w:rsidRPr="005903F5">
        <w:rPr>
          <w:rFonts w:ascii="Times New Roman" w:hAnsi="Times New Roman" w:cs="Times New Roman"/>
        </w:rPr>
        <w:t>）「七百結集」，（</w:t>
      </w:r>
      <w:r w:rsidRPr="005903F5">
        <w:rPr>
          <w:rFonts w:ascii="Times New Roman" w:hAnsi="Times New Roman" w:cs="Times New Roman"/>
        </w:rPr>
        <w:t>100</w:t>
      </w:r>
      <w:r w:rsidRPr="005903F5">
        <w:rPr>
          <w:rFonts w:ascii="Times New Roman" w:hAnsi="Times New Roman" w:cs="Times New Roman"/>
        </w:rPr>
        <w:t>）「毘尼緣」是毘尼藏略說；（</w:t>
      </w:r>
      <w:r w:rsidRPr="005903F5">
        <w:rPr>
          <w:rFonts w:ascii="Times New Roman" w:hAnsi="Times New Roman" w:cs="Times New Roman"/>
        </w:rPr>
        <w:t>101</w:t>
      </w:r>
      <w:r w:rsidRPr="005903F5">
        <w:rPr>
          <w:rFonts w:ascii="Times New Roman" w:hAnsi="Times New Roman" w:cs="Times New Roman"/>
        </w:rPr>
        <w:t>）「大廣說」（說一切有部本，分為「白」「黑」二類</w:t>
      </w:r>
      <w:r w:rsidRPr="005903F5">
        <w:rPr>
          <w:rStyle w:val="ad"/>
          <w:rFonts w:ascii="Times New Roman" w:hAnsi="Times New Roman" w:cs="Times New Roman"/>
        </w:rPr>
        <w:footnoteReference w:id="64"/>
      </w:r>
      <w:r w:rsidRPr="005903F5">
        <w:rPr>
          <w:rFonts w:ascii="Times New Roman" w:hAnsi="Times New Roman" w:cs="Times New Roman"/>
        </w:rPr>
        <w:t>）是結集經律的取</w:t>
      </w:r>
      <w:r w:rsidRPr="005903F5">
        <w:rPr>
          <w:rFonts w:ascii="Times New Roman" w:hAnsi="Times New Roman" w:cs="Times New Roman"/>
        </w:rPr>
        <w:lastRenderedPageBreak/>
        <w:t>捨標準。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說一切有部本相同，而《僧祇律》本卻沒有「大廣說」。</w:t>
      </w:r>
      <w:r w:rsidRPr="005903F5">
        <w:rPr>
          <w:rStyle w:val="ad"/>
          <w:rFonts w:ascii="Times New Roman" w:hAnsi="Times New Roman" w:cs="Times New Roman"/>
        </w:rPr>
        <w:footnoteReference w:id="65"/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）舉例：「淨法」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、辨明三部之有無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此下，《毘尼母經》自（</w:t>
      </w:r>
      <w:r w:rsidRPr="005903F5">
        <w:rPr>
          <w:rFonts w:ascii="Times New Roman" w:hAnsi="Times New Roman" w:cs="Times New Roman"/>
        </w:rPr>
        <w:t>102</w:t>
      </w:r>
      <w:r w:rsidRPr="005903F5">
        <w:rPr>
          <w:rFonts w:ascii="Times New Roman" w:hAnsi="Times New Roman" w:cs="Times New Roman"/>
        </w:rPr>
        <w:t>）「和合」起，（</w:t>
      </w:r>
      <w:r w:rsidRPr="005903F5">
        <w:rPr>
          <w:rFonts w:ascii="Times New Roman" w:hAnsi="Times New Roman" w:cs="Times New Roman"/>
        </w:rPr>
        <w:t>108</w:t>
      </w:r>
      <w:r w:rsidRPr="005903F5">
        <w:rPr>
          <w:rFonts w:ascii="Times New Roman" w:hAnsi="Times New Roman" w:cs="Times New Roman"/>
        </w:rPr>
        <w:t>）「有瘡聽」止；（</w:t>
      </w:r>
      <w:r w:rsidRPr="005903F5">
        <w:rPr>
          <w:rFonts w:ascii="Times New Roman" w:hAnsi="Times New Roman" w:cs="Times New Roman"/>
        </w:rPr>
        <w:t>116</w:t>
      </w:r>
      <w:r w:rsidRPr="005903F5">
        <w:rPr>
          <w:rFonts w:ascii="Times New Roman" w:hAnsi="Times New Roman" w:cs="Times New Roman"/>
        </w:rPr>
        <w:t>）「方」起，（</w:t>
      </w:r>
      <w:r w:rsidRPr="005903F5">
        <w:rPr>
          <w:rFonts w:ascii="Times New Roman" w:hAnsi="Times New Roman" w:cs="Times New Roman"/>
        </w:rPr>
        <w:t>119</w:t>
      </w:r>
      <w:r w:rsidRPr="005903F5">
        <w:rPr>
          <w:rFonts w:ascii="Times New Roman" w:hAnsi="Times New Roman" w:cs="Times New Roman"/>
        </w:rPr>
        <w:t>）「漿」止，共一一項目。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《毘尼摩得勒伽》本，自（</w:t>
      </w:r>
      <w:r w:rsidRPr="005903F5">
        <w:rPr>
          <w:rFonts w:ascii="Times New Roman" w:hAnsi="Times New Roman" w:cs="Times New Roman"/>
        </w:rPr>
        <w:t>111</w:t>
      </w:r>
      <w:r w:rsidRPr="005903F5">
        <w:rPr>
          <w:rFonts w:ascii="Times New Roman" w:hAnsi="Times New Roman" w:cs="Times New Roman"/>
        </w:rPr>
        <w:t>）「等因」起，（</w:t>
      </w:r>
      <w:r w:rsidRPr="005903F5">
        <w:rPr>
          <w:rFonts w:ascii="Times New Roman" w:hAnsi="Times New Roman" w:cs="Times New Roman"/>
        </w:rPr>
        <w:t>120</w:t>
      </w:r>
      <w:r w:rsidRPr="005903F5">
        <w:rPr>
          <w:rFonts w:ascii="Times New Roman" w:hAnsi="Times New Roman" w:cs="Times New Roman"/>
        </w:rPr>
        <w:t>）「酢漿淨」止，共一０項，都是「淨法」</w:t>
      </w:r>
      <w:r w:rsidRPr="005903F5">
        <w:rPr>
          <w:rFonts w:ascii="Times New Roman" w:hAnsi="Times New Roman" w:cs="Times New Roman"/>
        </w:rPr>
        <w:t>kappa</w:t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  <w:b/>
        </w:rPr>
        <w:t>這部分，《僧祇律》本沒有</w:t>
      </w:r>
      <w:r w:rsidRPr="005903F5">
        <w:rPr>
          <w:rFonts w:ascii="Times New Roman" w:hAnsi="Times New Roman" w:cs="Times New Roman"/>
        </w:rPr>
        <w:t>，是值得注意的事！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sz w:val="20"/>
          <w:szCs w:val="20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上座部系的「摩得勒伽」更增「等因」、「時雜」等淨法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）上座系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在七百結集時，佛教界有「十事非法」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「十事不淨」的論諍。上座部系的「摩得勒伽」，在「七百結集」以下，廣論「等因」、「時雜」等淨法。</w:t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淨法，是在某種情形下，經某種手續，認為是可行的。</w:t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）《僧祇律》：淨不淨的標準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《僧祇律》於結集時，提出淨不淨的標準，如卷</w:t>
      </w:r>
      <w:r w:rsidRPr="005903F5">
        <w:rPr>
          <w:rFonts w:ascii="Times New Roman" w:hAnsi="Times New Roman" w:cs="Times New Roman"/>
        </w:rPr>
        <w:t>32</w:t>
      </w:r>
      <w:r w:rsidRPr="005903F5">
        <w:rPr>
          <w:rFonts w:ascii="Times New Roman" w:hAnsi="Times New Roman" w:cs="Times New Roman"/>
        </w:rPr>
        <w:t>（大正</w:t>
      </w:r>
      <w:r w:rsidRPr="005903F5">
        <w:rPr>
          <w:rFonts w:ascii="Times New Roman" w:hAnsi="Times New Roman" w:cs="Times New Roman"/>
        </w:rPr>
        <w:t>22</w:t>
      </w:r>
      <w:r w:rsidRPr="005903F5">
        <w:rPr>
          <w:rFonts w:ascii="Times New Roman" w:hAnsi="Times New Roman" w:cs="Times New Roman"/>
        </w:rPr>
        <w:t>，</w:t>
      </w:r>
      <w:r w:rsidRPr="005903F5">
        <w:rPr>
          <w:rFonts w:ascii="Times New Roman" w:hAnsi="Times New Roman" w:cs="Times New Roman"/>
        </w:rPr>
        <w:t>492a</w:t>
      </w:r>
      <w:r w:rsidRPr="005903F5">
        <w:rPr>
          <w:rFonts w:ascii="Times New Roman" w:hAnsi="Times New Roman" w:cs="Times New Roman"/>
        </w:rPr>
        <w:t>）說：</w:t>
      </w:r>
    </w:p>
    <w:p w:rsidR="00427519" w:rsidRPr="005903F5" w:rsidRDefault="00427519" w:rsidP="00427519">
      <w:pPr>
        <w:spacing w:beforeLines="30" w:before="108"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</w:t>
      </w:r>
      <w:r w:rsidRPr="005903F5">
        <w:rPr>
          <w:rFonts w:ascii="Times New Roman" w:eastAsia="標楷體" w:hAnsi="Times New Roman" w:cs="Times New Roman"/>
        </w:rPr>
        <w:t>五淨法，如法如律隨喜，不如法律者應遮。何等五？一、制限淨。二、方法淨。三、戒行淨。四、長老淨。五、風俗淨</w:t>
      </w:r>
      <w:r w:rsidRPr="005903F5">
        <w:rPr>
          <w:rFonts w:ascii="Times New Roman" w:hAnsi="Times New Roman" w:cs="Times New Roman"/>
        </w:rPr>
        <w:t>」。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《僧祇律》舉「淨法」的原則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五淨，沒有分別而標列於「摩得勒伽」（「雜誦跋渠」），可見「等因」到「漿淨」，是上座部系所補列的。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這些，《僧祇律》近於原本，上座系本，顯然有增廣的形跡。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6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上座系近於原本，而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《僧祇律》簡略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實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例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之「布薩法」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然現存的《僧祇律》本，確有綜合簡略的地方。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如「雜誦跋渠法」頌出：「</w:t>
      </w:r>
      <w:r w:rsidRPr="005903F5">
        <w:rPr>
          <w:rFonts w:ascii="標楷體" w:eastAsia="標楷體" w:hAnsi="標楷體" w:cs="Times New Roman"/>
        </w:rPr>
        <w:t>布薩及羯磨，與欲說清淨，安居并自恣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66"/>
      </w:r>
      <w:r w:rsidRPr="005903F5">
        <w:rPr>
          <w:rFonts w:ascii="Times New Roman" w:hAnsi="Times New Roman" w:cs="Times New Roman"/>
        </w:rPr>
        <w:t>。而長行綜合前四為一「布薩法」，結說「</w:t>
      </w:r>
      <w:r w:rsidRPr="005903F5">
        <w:rPr>
          <w:rFonts w:ascii="標楷體" w:eastAsia="標楷體" w:hAnsi="標楷體" w:cs="Times New Roman"/>
        </w:rPr>
        <w:t>是名布薩法、與欲法、受欲法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67"/>
      </w:r>
      <w:r w:rsidRPr="005903F5">
        <w:rPr>
          <w:rFonts w:ascii="Times New Roman" w:hAnsi="Times New Roman" w:cs="Times New Roman"/>
        </w:rPr>
        <w:t>，這是綜合簡略的明證。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）上座系之「布薩法」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與此相當的《毘尼母經》，自（</w:t>
      </w:r>
      <w:r w:rsidRPr="005903F5">
        <w:rPr>
          <w:rFonts w:ascii="Times New Roman" w:hAnsi="Times New Roman" w:cs="Times New Roman"/>
        </w:rPr>
        <w:t>120</w:t>
      </w:r>
      <w:r w:rsidRPr="005903F5">
        <w:rPr>
          <w:rFonts w:ascii="Times New Roman" w:hAnsi="Times New Roman" w:cs="Times New Roman"/>
        </w:rPr>
        <w:t>）「夏安居法」起，（</w:t>
      </w:r>
      <w:r w:rsidRPr="005903F5">
        <w:rPr>
          <w:rFonts w:ascii="Times New Roman" w:hAnsi="Times New Roman" w:cs="Times New Roman"/>
        </w:rPr>
        <w:t>125</w:t>
      </w:r>
      <w:r w:rsidRPr="005903F5">
        <w:rPr>
          <w:rFonts w:ascii="Times New Roman" w:hAnsi="Times New Roman" w:cs="Times New Roman"/>
        </w:rPr>
        <w:t>）「取布薩欲」止，共為六項。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而《毘尼摩得勒伽》本，從（</w:t>
      </w:r>
      <w:r w:rsidRPr="005903F5">
        <w:rPr>
          <w:rFonts w:ascii="Times New Roman" w:hAnsi="Times New Roman" w:cs="Times New Roman"/>
        </w:rPr>
        <w:t>121</w:t>
      </w:r>
      <w:r w:rsidRPr="005903F5">
        <w:rPr>
          <w:rFonts w:ascii="Times New Roman" w:hAnsi="Times New Roman" w:cs="Times New Roman"/>
        </w:rPr>
        <w:t>）「自恣」起，（</w:t>
      </w:r>
      <w:r w:rsidRPr="005903F5">
        <w:rPr>
          <w:rFonts w:ascii="Times New Roman" w:hAnsi="Times New Roman" w:cs="Times New Roman"/>
        </w:rPr>
        <w:t>136</w:t>
      </w:r>
      <w:r w:rsidRPr="005903F5">
        <w:rPr>
          <w:rFonts w:ascii="Times New Roman" w:hAnsi="Times New Roman" w:cs="Times New Roman"/>
        </w:rPr>
        <w:t>）「說欲清淨」止，共達一六項</w:t>
      </w:r>
      <w:r w:rsidRPr="005903F5">
        <w:rPr>
          <w:rFonts w:ascii="Times New Roman" w:hAnsi="Times New Roman" w:cs="Times New Roman"/>
        </w:rPr>
        <w:lastRenderedPageBreak/>
        <w:t>目。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在這些上，「摩得勒伽」的原本，相信是近於《毘尼母經》的。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結論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總之，現存各本，都是有所增減的。</w:t>
      </w:r>
    </w:p>
    <w:p w:rsidR="00427519" w:rsidRDefault="00427519" w:rsidP="00427519">
      <w:pPr>
        <w:jc w:val="both"/>
        <w:rPr>
          <w:rFonts w:ascii="Times New Roman" w:hAnsi="Times New Roman" w:cs="Times New Roman"/>
        </w:rPr>
      </w:pPr>
    </w:p>
    <w:p w:rsidR="00A1562B" w:rsidRPr="005903F5" w:rsidRDefault="00A1562B" w:rsidP="00427519">
      <w:pPr>
        <w:jc w:val="both"/>
        <w:rPr>
          <w:rFonts w:ascii="Times New Roman" w:hAnsi="Times New Roman" w:cs="Times New Roman"/>
        </w:rPr>
      </w:pPr>
    </w:p>
    <w:p w:rsidR="00427519" w:rsidRPr="00B07C84" w:rsidRDefault="00427519" w:rsidP="00427519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11" w:name="_Toc389043163"/>
      <w:r w:rsidRPr="00B07C84">
        <w:rPr>
          <w:rFonts w:ascii="標楷體" w:eastAsia="標楷體" w:hAnsi="標楷體"/>
          <w:b/>
          <w:sz w:val="28"/>
          <w:szCs w:val="28"/>
        </w:rPr>
        <w:t>第五項、摩得勒伽成立的先後</w:t>
      </w:r>
      <w:bookmarkEnd w:id="11"/>
    </w:p>
    <w:p w:rsidR="00427519" w:rsidRPr="005903F5" w:rsidRDefault="00427519" w:rsidP="00427519">
      <w:pPr>
        <w:spacing w:line="400" w:lineRule="exact"/>
        <w:jc w:val="center"/>
        <w:rPr>
          <w:rFonts w:ascii="Times New Roman" w:hAnsi="Times New Roman" w:cs="Times New Roman"/>
          <w:szCs w:val="24"/>
        </w:rPr>
      </w:pPr>
      <w:r w:rsidRPr="005903F5">
        <w:rPr>
          <w:rFonts w:ascii="Times New Roman" w:hAnsi="Times New Roman" w:cs="Times New Roman"/>
          <w:szCs w:val="24"/>
        </w:rPr>
        <w:t>（</w:t>
      </w:r>
      <w:r w:rsidRPr="005903F5">
        <w:rPr>
          <w:rFonts w:ascii="Times New Roman" w:hAnsi="Times New Roman" w:cs="Times New Roman"/>
          <w:szCs w:val="24"/>
        </w:rPr>
        <w:t>p.287-p.302</w:t>
      </w:r>
      <w:r w:rsidRPr="005903F5">
        <w:rPr>
          <w:rFonts w:ascii="Times New Roman" w:hAnsi="Times New Roman" w:cs="Times New Roman"/>
          <w:szCs w:val="24"/>
        </w:rPr>
        <w:t>）</w:t>
      </w:r>
    </w:p>
    <w:p w:rsidR="00427519" w:rsidRPr="005903F5" w:rsidRDefault="00427519" w:rsidP="00427519">
      <w:pPr>
        <w:spacing w:line="400" w:lineRule="exact"/>
        <w:jc w:val="center"/>
        <w:rPr>
          <w:rFonts w:ascii="Times New Roman" w:hAnsi="Times New Roman" w:cs="Times New Roman"/>
          <w:szCs w:val="24"/>
        </w:rPr>
      </w:pP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一、諸部所傳的「摩得勒伽」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（一）漢譯有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之律典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《十誦律》「毘尼誦」的「摩得勒伽」，《毘尼摩得勒伽》的「摩得勒伽」，《毘尼母經》的前六卷，《僧祇律》的「雜誦跋渠法」、「威儀法」：如上文所說，是出於同一母體的毘尼摩得勒伽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Vinaya-māt</w:t>
      </w:r>
      <w:r w:rsidRPr="00B07C84">
        <w:rPr>
          <w:rFonts w:ascii="Cambria Math" w:hAnsi="Cambria Math" w:cs="Cambria Math"/>
        </w:rPr>
        <w:t>ṛ</w:t>
      </w:r>
      <w:r w:rsidRPr="00B07C84">
        <w:rPr>
          <w:rFonts w:ascii="Times New Roman" w:hAnsi="Times New Roman" w:cs="Times New Roman"/>
        </w:rPr>
        <w:t>k</w:t>
      </w:r>
      <w:r w:rsidRPr="005903F5">
        <w:rPr>
          <w:rFonts w:ascii="Times New Roman" w:hAnsi="Times New Roman" w:cs="Times New Roman"/>
        </w:rPr>
        <w:t>ā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。漢譯的毘尼摩得勒伽，就是這幾部。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（二）有名字而無內容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此外，分別說部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Vibhajyavādin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系的《四分律》，也一再說到經律（毘尼）以外的摩夷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mātikā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，但實際的內容不明。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（三）《根有律》有卻沒有譯出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根本說一切有部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Mūlasarvāstivādin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的「律藏」，義淨的傳譯，是不完全的。據《根本薩婆多部律攝》所說：「</w:t>
      </w:r>
      <w:r w:rsidRPr="005903F5">
        <w:rPr>
          <w:rFonts w:ascii="標楷體" w:eastAsia="標楷體" w:hAnsi="標楷體" w:cs="Times New Roman"/>
        </w:rPr>
        <w:t>比尼得迦及本母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68"/>
      </w:r>
      <w:r w:rsidRPr="005903F5">
        <w:rPr>
          <w:rFonts w:ascii="Times New Roman" w:hAnsi="Times New Roman" w:cs="Times New Roman"/>
        </w:rPr>
        <w:t>，可見《根有律》也是有「摩得勒伽」的，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8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只是沒有譯出而已。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二、「摩得勒伽」的義意與形成原因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的意義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有關摩得勒伽的意義，我曾經有所論列。</w:t>
      </w:r>
      <w:r w:rsidRPr="005903F5">
        <w:rPr>
          <w:rStyle w:val="ad"/>
          <w:rFonts w:ascii="Times New Roman" w:hAnsi="Times New Roman" w:cs="Times New Roman"/>
        </w:rPr>
        <w:footnoteReference w:id="69"/>
      </w:r>
      <w:r w:rsidRPr="005903F5">
        <w:rPr>
          <w:rFonts w:ascii="Times New Roman" w:hAnsi="Times New Roman" w:cs="Times New Roman"/>
        </w:rPr>
        <w:t>概要的說，摩得勒伽的文體，是標目作釋的；文義是「決了定義」的。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（二）法與律之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法的摩得勒伽，是聖道的修持項目，如《雜事》等所說</w:t>
      </w:r>
      <w:r w:rsidRPr="005903F5">
        <w:rPr>
          <w:rStyle w:val="ad"/>
          <w:rFonts w:ascii="Times New Roman" w:hAnsi="Times New Roman" w:cs="Times New Roman"/>
        </w:rPr>
        <w:footnoteReference w:id="70"/>
      </w:r>
      <w:r w:rsidRPr="005903F5">
        <w:rPr>
          <w:rFonts w:ascii="Times New Roman" w:hAnsi="Times New Roman" w:cs="Times New Roman"/>
        </w:rPr>
        <w:t>。律的摩得勒伽，也是有關實</w:t>
      </w:r>
      <w:r w:rsidRPr="00B07C84">
        <w:rPr>
          <w:rFonts w:ascii="Times New Roman" w:hAnsi="Times New Roman" w:cs="Times New Roman"/>
        </w:rPr>
        <w:t>行的項目，如出家受具足（</w:t>
      </w:r>
      <w:r w:rsidRPr="00B07C84">
        <w:rPr>
          <w:rFonts w:ascii="Times New Roman" w:hAnsi="Times New Roman" w:cs="Times New Roman"/>
        </w:rPr>
        <w:t>Pravrajyā-upasa</w:t>
      </w:r>
      <w:r w:rsidRPr="00B07C84">
        <w:rPr>
          <w:rFonts w:ascii="Cambria Math" w:hAnsi="Cambria Math" w:cs="Cambria Math"/>
        </w:rPr>
        <w:t>ṃ</w:t>
      </w:r>
      <w:r w:rsidRPr="00B07C84">
        <w:rPr>
          <w:rFonts w:ascii="Times New Roman" w:hAnsi="Times New Roman" w:cs="Times New Roman"/>
        </w:rPr>
        <w:t>padā</w:t>
      </w:r>
      <w:r w:rsidRPr="00B07C84">
        <w:rPr>
          <w:rFonts w:ascii="Times New Roman" w:hAnsi="Times New Roman" w:cs="Times New Roman"/>
        </w:rPr>
        <w:t>）、布薩（</w:t>
      </w:r>
      <w:r w:rsidRPr="00B07C84">
        <w:rPr>
          <w:rFonts w:ascii="Times New Roman" w:hAnsi="Times New Roman" w:cs="Times New Roman"/>
        </w:rPr>
        <w:t>Po</w:t>
      </w:r>
      <w:r w:rsidRPr="00B07C84">
        <w:rPr>
          <w:rFonts w:ascii="Cambria Math" w:hAnsi="Cambria Math" w:cs="Cambria Math"/>
        </w:rPr>
        <w:t>ṣ</w:t>
      </w:r>
      <w:r w:rsidRPr="00B07C84">
        <w:rPr>
          <w:rFonts w:ascii="Times New Roman" w:hAnsi="Times New Roman" w:cs="Times New Roman"/>
        </w:rPr>
        <w:t>adha</w:t>
      </w:r>
      <w:r w:rsidRPr="00B07C84">
        <w:rPr>
          <w:rFonts w:ascii="Times New Roman" w:hAnsi="Times New Roman" w:cs="Times New Roman"/>
        </w:rPr>
        <w:t>）、安居（</w:t>
      </w:r>
      <w:r w:rsidRPr="00B07C84">
        <w:rPr>
          <w:rFonts w:ascii="Times New Roman" w:hAnsi="Times New Roman" w:cs="Times New Roman"/>
        </w:rPr>
        <w:t>Var</w:t>
      </w:r>
      <w:r w:rsidRPr="00B07C84">
        <w:rPr>
          <w:rFonts w:ascii="Cambria Math" w:hAnsi="Cambria Math" w:cs="Cambria Math"/>
        </w:rPr>
        <w:t>ṣ</w:t>
      </w:r>
      <w:r w:rsidRPr="00B07C84">
        <w:rPr>
          <w:rFonts w:ascii="Times New Roman" w:hAnsi="Times New Roman" w:cs="Times New Roman"/>
        </w:rPr>
        <w:t>ā</w:t>
      </w:r>
      <w:r w:rsidRPr="00B07C84">
        <w:rPr>
          <w:rFonts w:ascii="Times New Roman" w:hAnsi="Times New Roman" w:cs="Times New Roman"/>
        </w:rPr>
        <w:t>），</w:t>
      </w:r>
      <w:r w:rsidRPr="005903F5">
        <w:rPr>
          <w:rFonts w:ascii="Times New Roman" w:hAnsi="Times New Roman" w:cs="Times New Roman"/>
        </w:rPr>
        <w:t>以及衣、食、住等僧伽規制。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（三）律的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因體例與成文法不合，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漸成為律的另一部分</w:t>
      </w:r>
      <w:r w:rsidRPr="005903F5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──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律的摩得勒伽，本是僧伽內部實行的法制及慣例（不成文法）。結集時，只是列舉項目，</w:t>
      </w:r>
      <w:r w:rsidRPr="00B07C84">
        <w:rPr>
          <w:rFonts w:ascii="Times New Roman" w:hAnsi="Times New Roman" w:cs="Times New Roman"/>
        </w:rPr>
        <w:lastRenderedPageBreak/>
        <w:t>附於「波羅提木叉」（</w:t>
      </w:r>
      <w:r w:rsidRPr="00B07C84">
        <w:rPr>
          <w:rFonts w:ascii="Times New Roman" w:hAnsi="Times New Roman" w:cs="Times New Roman"/>
        </w:rPr>
        <w:t>Prātimok</w:t>
      </w:r>
      <w:r w:rsidRPr="00B07C84">
        <w:rPr>
          <w:rFonts w:ascii="Cambria Math" w:hAnsi="Cambria Math" w:cs="Cambria Math"/>
        </w:rPr>
        <w:t>ṣ</w:t>
      </w:r>
      <w:r w:rsidRPr="00B07C84">
        <w:rPr>
          <w:rFonts w:ascii="Times New Roman" w:hAnsi="Times New Roman" w:cs="Times New Roman"/>
        </w:rPr>
        <w:t>a</w:t>
      </w:r>
      <w:r w:rsidRPr="00B07C84">
        <w:rPr>
          <w:rFonts w:ascii="Times New Roman" w:hAnsi="Times New Roman" w:cs="Times New Roman"/>
        </w:rPr>
        <w:t>）。但體例與波羅提木叉（成文法）不合，所以依標</w:t>
      </w:r>
      <w:r w:rsidRPr="005903F5">
        <w:rPr>
          <w:rFonts w:ascii="Times New Roman" w:hAnsi="Times New Roman" w:cs="Times New Roman"/>
        </w:rPr>
        <w:t>作釋，漸成為律的另一部分</w:t>
      </w:r>
      <w:r w:rsidRPr="005903F5">
        <w:rPr>
          <w:rFonts w:asciiTheme="minorEastAsia" w:hAnsiTheme="minorEastAsia" w:cs="Times New Roman"/>
        </w:rPr>
        <w:t>──</w:t>
      </w:r>
      <w:r w:rsidRPr="005903F5">
        <w:rPr>
          <w:rFonts w:ascii="Times New Roman" w:hAnsi="Times New Roman" w:cs="Times New Roman"/>
        </w:rPr>
        <w:t>「摩得勒伽」。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三、「摩得勒伽」起初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應只是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標舉項目，後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依標作釋，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甚至於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結為偈頌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（一）依標作釋及結為偈頌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摩得勒伽，起初應只是標舉項目。《毘尼摩得勒伽》，在依標作釋以前，列舉項目，如說：「</w:t>
      </w:r>
      <w:r w:rsidRPr="005903F5">
        <w:rPr>
          <w:rFonts w:ascii="標楷體" w:eastAsia="標楷體" w:hAnsi="標楷體" w:cs="Times New Roman"/>
        </w:rPr>
        <w:t>受具戒，應與受具戒，不應與受具戒，得具戒，不得具戒；羯磨，羯磨事，羯磨處，非羯磨處……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71"/>
      </w:r>
      <w:r w:rsidRPr="005903F5">
        <w:rPr>
          <w:rFonts w:ascii="Times New Roman" w:hAnsi="Times New Roman" w:cs="Times New Roman"/>
        </w:rPr>
        <w:t>。而《僧祇律》在依標作釋以後，結為偈頌說：「</w:t>
      </w:r>
      <w:r w:rsidRPr="005903F5">
        <w:rPr>
          <w:rFonts w:ascii="標楷體" w:eastAsia="標楷體" w:hAnsi="標楷體" w:cs="Times New Roman"/>
        </w:rPr>
        <w:t>具足不名受，支滿不清淨，羯磨及與事，折伏不共語，擯出發歡喜……</w:t>
      </w:r>
      <w:r w:rsidRPr="005903F5">
        <w:rPr>
          <w:rFonts w:ascii="Times New Roman" w:hAnsi="Times New Roman" w:cs="Times New Roman"/>
        </w:rPr>
        <w:t>」等</w:t>
      </w:r>
      <w:r w:rsidRPr="005903F5">
        <w:rPr>
          <w:rStyle w:val="ad"/>
          <w:rFonts w:ascii="Times New Roman" w:hAnsi="Times New Roman" w:cs="Times New Roman"/>
        </w:rPr>
        <w:footnoteReference w:id="72"/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（二）長行或偈頌，在前或在後，意義是一樣的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長行，或者是偈頌；在前，或者是在後，意義都是一樣的，就是列舉項目的摩得勒伽。如《僧祇律》「雜誦跋渠法」的第五跋渠（品），《大正藏》依高麗本，是偈頌體；而宋、元、明各本，都是長行</w:t>
      </w:r>
      <w:r w:rsidRPr="005903F5">
        <w:rPr>
          <w:rStyle w:val="ad"/>
          <w:rFonts w:ascii="Times New Roman" w:hAnsi="Times New Roman" w:cs="Times New Roman"/>
        </w:rPr>
        <w:footnoteReference w:id="73"/>
      </w:r>
      <w:r w:rsidRPr="005903F5">
        <w:rPr>
          <w:rFonts w:ascii="Times New Roman" w:hAnsi="Times New Roman" w:cs="Times New Roman"/>
        </w:rPr>
        <w:t>。但這些僧制項目，被稱為摩得勒伽的，早就成為偈頌，偈頌是更便於憶持的。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四、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「隨順法」就是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「摩得勒伽」的古義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之考察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漢譯諸律部之「隨順法」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、略明考察「隨順法」之用意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）總述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集為偈頌的「摩得勒伽」，原形是附於「波羅提木叉」後面，後來才發展而成獨立部類的。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p.28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這一古老意義，應該加以說明。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別立「隨順法」為一部，與上座系不同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《僧祇律》的「波羅提木叉經」，分為「十修多羅」</w:t>
      </w:r>
      <w:r w:rsidRPr="005903F5">
        <w:rPr>
          <w:rStyle w:val="ad"/>
          <w:rFonts w:ascii="Times New Roman" w:hAnsi="Times New Roman" w:cs="Times New Roman"/>
        </w:rPr>
        <w:footnoteReference w:id="74"/>
      </w:r>
      <w:r w:rsidRPr="005903F5">
        <w:rPr>
          <w:rFonts w:ascii="Times New Roman" w:hAnsi="Times New Roman" w:cs="Times New Roman"/>
        </w:rPr>
        <w:t>，從「戒序」到「隨順法」（或作「法隨順法」）。在「七滅諍法」後，別立「（法）隨順法」為一部，這是上座部系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Sthavira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「戒經」所沒有的。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）進一步說明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「摩得勒伽」的古義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「隨順法」的內容，在第三章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「波羅提木叉經」中，並沒有解說。</w:t>
      </w:r>
      <w:r w:rsidRPr="005903F5">
        <w:rPr>
          <w:rStyle w:val="ad"/>
          <w:rFonts w:ascii="Times New Roman" w:hAnsi="Times New Roman" w:cs="Times New Roman"/>
        </w:rPr>
        <w:footnoteReference w:id="75"/>
      </w:r>
      <w:r w:rsidRPr="005903F5">
        <w:rPr>
          <w:rFonts w:ascii="Times New Roman" w:hAnsi="Times New Roman" w:cs="Times New Roman"/>
        </w:rPr>
        <w:t>現在「摩得勒伽」的性質，已經明了，「隨順法」就是「摩得勒伽」的古義，也就可以進一步的來說明了。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「隨順法」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為一切部派所共說的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（法）「隨順法」，是漢譯各部「戒經」所一致說到的，只是《僧祇律》特別提出，作為別部吧了。如：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）漢譯上座部系諸律之「隨順法」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、舉諸戒本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《四分戒本》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新細明體" w:eastAsia="新細明體" w:hAnsi="新細明體" w:cs="新細明體" w:hint="eastAsia"/>
        </w:rPr>
        <w:t>Ⅰ</w:t>
      </w:r>
      <w:r w:rsidRPr="005903F5">
        <w:rPr>
          <w:rFonts w:ascii="Times New Roman" w:hAnsi="Times New Roman" w:cs="Times New Roman"/>
        </w:rPr>
        <w:t>《四分戒本》：「</w:t>
      </w:r>
      <w:r w:rsidRPr="005903F5">
        <w:rPr>
          <w:rFonts w:ascii="標楷體" w:eastAsia="標楷體" w:hAnsi="標楷體" w:cs="Times New Roman"/>
        </w:rPr>
        <w:t>此是佛所說，半月半月說戒經中來。若更有餘佛法，是中皆和合應當學</w:t>
      </w:r>
      <w:r w:rsidRPr="005903F5">
        <w:rPr>
          <w:rFonts w:ascii="Times New Roman" w:hAnsi="Times New Roman" w:cs="Times New Roman"/>
        </w:rPr>
        <w:t>」。</w:t>
      </w:r>
      <w:r w:rsidRPr="005903F5">
        <w:rPr>
          <w:rStyle w:val="ad"/>
          <w:rFonts w:ascii="Times New Roman" w:hAnsi="Times New Roman" w:cs="Times New Roman"/>
        </w:rPr>
        <w:footnoteReference w:id="76"/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《解脫戒經》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新細明體" w:eastAsia="新細明體" w:hAnsi="新細明體" w:cs="新細明體" w:hint="eastAsia"/>
        </w:rPr>
        <w:t>Ⅱ</w:t>
      </w:r>
      <w:r w:rsidRPr="005903F5">
        <w:rPr>
          <w:rFonts w:ascii="Times New Roman" w:hAnsi="Times New Roman" w:cs="Times New Roman"/>
        </w:rPr>
        <w:t>《解脫戒經》：「</w:t>
      </w:r>
      <w:r w:rsidRPr="005903F5">
        <w:rPr>
          <w:rFonts w:ascii="標楷體" w:eastAsia="標楷體" w:hAnsi="標楷體" w:cs="Times New Roman"/>
        </w:rPr>
        <w:t>此是……佛陀所說戒經，半月半月說解脫戒經中來。若更有餘佛法，皆共隨順……應當學」</w:t>
      </w:r>
      <w:r w:rsidRPr="005903F5">
        <w:rPr>
          <w:rFonts w:ascii="Times New Roman" w:hAnsi="Times New Roman" w:cs="Times New Roman"/>
        </w:rPr>
        <w:t>。</w:t>
      </w:r>
      <w:r w:rsidRPr="005903F5">
        <w:rPr>
          <w:rStyle w:val="ad"/>
          <w:rFonts w:ascii="Times New Roman" w:hAnsi="Times New Roman" w:cs="Times New Roman"/>
        </w:rPr>
        <w:footnoteReference w:id="77"/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《十誦別本》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新細明體" w:eastAsia="新細明體" w:hAnsi="新細明體" w:cs="新細明體" w:hint="eastAsia"/>
        </w:rPr>
        <w:t>Ⅲ</w:t>
      </w:r>
      <w:r w:rsidRPr="005903F5">
        <w:rPr>
          <w:rFonts w:ascii="Times New Roman" w:hAnsi="Times New Roman" w:cs="Times New Roman"/>
        </w:rPr>
        <w:t>《十誦別本》：「</w:t>
      </w:r>
      <w:r w:rsidRPr="005903F5">
        <w:rPr>
          <w:rFonts w:ascii="標楷體" w:eastAsia="標楷體" w:hAnsi="標楷體" w:cs="Times New Roman"/>
        </w:rPr>
        <w:t>是事入佛經中，半月半月戒經中說。若有餘學，當一心學」</w:t>
      </w:r>
      <w:r w:rsidRPr="005903F5">
        <w:rPr>
          <w:rFonts w:ascii="Times New Roman" w:hAnsi="Times New Roman" w:cs="Times New Roman"/>
        </w:rPr>
        <w:t>。</w:t>
      </w:r>
      <w:r w:rsidRPr="005903F5">
        <w:rPr>
          <w:rStyle w:val="ad"/>
          <w:rFonts w:ascii="Times New Roman" w:hAnsi="Times New Roman" w:cs="Times New Roman"/>
        </w:rPr>
        <w:footnoteReference w:id="78"/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《五分戒本》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新細明體" w:eastAsia="新細明體" w:hAnsi="新細明體" w:cs="新細明體" w:hint="eastAsia"/>
        </w:rPr>
        <w:t>Ⅳ</w:t>
      </w:r>
      <w:r w:rsidRPr="005903F5">
        <w:rPr>
          <w:rFonts w:ascii="Times New Roman" w:hAnsi="Times New Roman" w:cs="Times New Roman"/>
        </w:rPr>
        <w:t>《五分戒本》：「</w:t>
      </w:r>
      <w:r w:rsidRPr="005903F5">
        <w:rPr>
          <w:rFonts w:ascii="標楷體" w:eastAsia="標楷體" w:hAnsi="標楷體" w:cs="Times New Roman"/>
        </w:rPr>
        <w:t>是法入佛戒經中，半月半月波羅提木叉中說。及餘隨道戒法，是中諸大德！一心……應當學</w:t>
      </w:r>
      <w:r w:rsidRPr="005903F5">
        <w:rPr>
          <w:rFonts w:ascii="Times New Roman" w:hAnsi="Times New Roman" w:cs="Times New Roman"/>
        </w:rPr>
        <w:t>」。</w:t>
      </w:r>
      <w:r w:rsidRPr="005903F5">
        <w:rPr>
          <w:rStyle w:val="ad"/>
          <w:rFonts w:ascii="Times New Roman" w:hAnsi="Times New Roman" w:cs="Times New Roman"/>
        </w:rPr>
        <w:footnoteReference w:id="79"/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0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《十誦戒本》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新細明體" w:eastAsia="新細明體" w:hAnsi="新細明體" w:cs="新細明體" w:hint="eastAsia"/>
        </w:rPr>
        <w:t>Ⅴ</w:t>
      </w:r>
      <w:r w:rsidRPr="005903F5">
        <w:rPr>
          <w:rFonts w:ascii="Times New Roman" w:hAnsi="Times New Roman" w:cs="Times New Roman"/>
        </w:rPr>
        <w:t>《十誦戒本》：「</w:t>
      </w:r>
      <w:r w:rsidRPr="005903F5">
        <w:rPr>
          <w:rFonts w:ascii="標楷體" w:eastAsia="標楷體" w:hAnsi="標楷體" w:cs="Times New Roman"/>
        </w:rPr>
        <w:t>是事入佛戒經中，半月半月波羅提木叉中說。及餘隨道戒法，是中諸大德！一心……應當學</w:t>
      </w:r>
      <w:r w:rsidRPr="005903F5">
        <w:rPr>
          <w:rFonts w:ascii="Times New Roman" w:hAnsi="Times New Roman" w:cs="Times New Roman"/>
        </w:rPr>
        <w:t>」。</w:t>
      </w:r>
      <w:r w:rsidRPr="005903F5">
        <w:rPr>
          <w:rStyle w:val="ad"/>
          <w:rFonts w:ascii="Times New Roman" w:hAnsi="Times New Roman" w:cs="Times New Roman"/>
        </w:rPr>
        <w:footnoteReference w:id="80"/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F</w:t>
      </w:r>
      <w:r w:rsidRPr="005903F5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《根有戒經》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新細明體" w:eastAsia="新細明體" w:hAnsi="新細明體" w:cs="新細明體" w:hint="eastAsia"/>
        </w:rPr>
        <w:t>Ⅵ</w:t>
      </w:r>
      <w:r w:rsidRPr="005903F5">
        <w:rPr>
          <w:rFonts w:ascii="Times New Roman" w:hAnsi="Times New Roman" w:cs="Times New Roman"/>
        </w:rPr>
        <w:t>《根有戒經》：「</w:t>
      </w:r>
      <w:r w:rsidRPr="005903F5">
        <w:rPr>
          <w:rFonts w:ascii="標楷體" w:eastAsia="標楷體" w:hAnsi="標楷體" w:cs="Times New Roman"/>
        </w:rPr>
        <w:t>此是如來應正等覺戒經中所說所攝。若更有餘法之隨法，與此相應者，皆當修學</w:t>
      </w:r>
      <w:r w:rsidRPr="005903F5">
        <w:rPr>
          <w:rFonts w:ascii="Times New Roman" w:hAnsi="Times New Roman" w:cs="Times New Roman"/>
        </w:rPr>
        <w:t>」。</w:t>
      </w:r>
      <w:r w:rsidRPr="005903F5">
        <w:rPr>
          <w:rStyle w:val="ad"/>
          <w:rFonts w:ascii="Times New Roman" w:hAnsi="Times New Roman" w:cs="Times New Roman"/>
        </w:rPr>
        <w:footnoteReference w:id="81"/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釋諸本之異同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這是「戒經」的「總結勸學」。總結「波羅提木叉」的八部後，</w:t>
      </w:r>
      <w:r w:rsidRPr="005903F5">
        <w:rPr>
          <w:rFonts w:ascii="新細明體" w:eastAsia="新細明體" w:hAnsi="新細明體" w:cs="新細明體" w:hint="eastAsia"/>
        </w:rPr>
        <w:t>ⅠⅡⅢ</w:t>
      </w:r>
      <w:r w:rsidRPr="005903F5">
        <w:rPr>
          <w:rFonts w:ascii="Times New Roman" w:hAnsi="Times New Roman" w:cs="Times New Roman"/>
        </w:rPr>
        <w:t>本又舉「餘佛法」或「餘學」；</w:t>
      </w:r>
      <w:r w:rsidRPr="005903F5">
        <w:rPr>
          <w:rFonts w:ascii="新細明體" w:eastAsia="新細明體" w:hAnsi="新細明體" w:cs="新細明體" w:hint="eastAsia"/>
        </w:rPr>
        <w:t>ⅣⅤ</w:t>
      </w:r>
      <w:r w:rsidRPr="005903F5">
        <w:rPr>
          <w:rFonts w:ascii="Times New Roman" w:hAnsi="Times New Roman" w:cs="Times New Roman"/>
        </w:rPr>
        <w:t>本舉「餘隨道戒法」；</w:t>
      </w:r>
      <w:r w:rsidRPr="005903F5">
        <w:rPr>
          <w:rFonts w:ascii="新細明體" w:eastAsia="新細明體" w:hAnsi="新細明體" w:cs="新細明體" w:hint="eastAsia"/>
        </w:rPr>
        <w:t>Ⅵ</w:t>
      </w:r>
      <w:r w:rsidRPr="005903F5">
        <w:rPr>
          <w:rFonts w:ascii="Times New Roman" w:hAnsi="Times New Roman" w:cs="Times New Roman"/>
        </w:rPr>
        <w:t>本舉「餘法之隨法」來勸學。也許解說不完全相同，但在「波羅提木叉」八部外，別有應當修學的法，這是各部「戒經」一致的意見。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大眾部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《僧祇律》的「隨順法」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之譯語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「隨道戒法」，「法之隨法」，與《僧祇律》的（法）「隨順法」，顯然是原文相近而</w:t>
      </w:r>
      <w:r w:rsidRPr="005903F5">
        <w:rPr>
          <w:rFonts w:ascii="Times New Roman" w:hAnsi="Times New Roman" w:cs="Times New Roman"/>
        </w:rPr>
        <w:lastRenderedPageBreak/>
        <w:t>傳譯不同。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、道宣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解「餘佛法」為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七佛之略教，不合於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《解脫戒經》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之說明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道宣解「餘佛法」為：「</w:t>
      </w:r>
      <w:r w:rsidRPr="005903F5">
        <w:rPr>
          <w:rFonts w:ascii="標楷體" w:eastAsia="標楷體" w:hAnsi="標楷體" w:cs="Times New Roman"/>
        </w:rPr>
        <w:t>此謂略教之別序也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82"/>
      </w:r>
      <w:r w:rsidRPr="005903F5">
        <w:rPr>
          <w:rFonts w:ascii="Times New Roman" w:hAnsi="Times New Roman" w:cs="Times New Roman"/>
        </w:rPr>
        <w:t>，意指七佛的略教。所以定賓解說為：「</w:t>
      </w:r>
      <w:r w:rsidRPr="005903F5">
        <w:rPr>
          <w:rFonts w:ascii="標楷體" w:eastAsia="標楷體" w:hAnsi="標楷體" w:cs="Times New Roman"/>
        </w:rPr>
        <w:t>若更有餘佛法者，示餘佛略也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83"/>
      </w:r>
      <w:r w:rsidRPr="005903F5">
        <w:rPr>
          <w:rFonts w:ascii="Times New Roman" w:hAnsi="Times New Roman" w:cs="Times New Roman"/>
        </w:rPr>
        <w:t>。以下是七佛略教誡，所以《四分律》是可以這樣解說的。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然《解脫戒經》，也說「餘佛法」，而七佛略教，卻在「序說」中。</w:t>
      </w:r>
      <w:r w:rsidRPr="005903F5">
        <w:rPr>
          <w:rStyle w:val="ad"/>
          <w:rFonts w:ascii="Times New Roman" w:hAnsi="Times New Roman" w:cs="Times New Roman"/>
        </w:rPr>
        <w:footnoteReference w:id="84"/>
      </w:r>
      <w:r w:rsidRPr="005903F5">
        <w:rPr>
          <w:rFonts w:ascii="Times New Roman" w:hAnsi="Times New Roman" w:cs="Times New Roman"/>
        </w:rPr>
        <w:t>這可見「總結勸學」中的「餘佛法」，並不合於道宣的解說。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、《律攝》將「餘」與「法之隨法」作分別的解說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《根本薩婆多部律攝》卷</w:t>
      </w:r>
      <w:r w:rsidRPr="005903F5">
        <w:rPr>
          <w:rFonts w:ascii="Times New Roman" w:hAnsi="Times New Roman" w:cs="Times New Roman" w:hint="eastAsia"/>
        </w:rPr>
        <w:t>14</w:t>
      </w:r>
      <w:r w:rsidRPr="005903F5">
        <w:rPr>
          <w:rFonts w:ascii="Times New Roman" w:hAnsi="Times New Roman" w:cs="Times New Roman"/>
        </w:rPr>
        <w:t>（大正</w:t>
      </w:r>
      <w:r w:rsidRPr="005903F5">
        <w:rPr>
          <w:rFonts w:ascii="Times New Roman" w:hAnsi="Times New Roman" w:cs="Times New Roman" w:hint="eastAsia"/>
        </w:rPr>
        <w:t>24</w:t>
      </w:r>
      <w:r w:rsidRPr="005903F5">
        <w:rPr>
          <w:rFonts w:ascii="Times New Roman" w:hAnsi="Times New Roman" w:cs="Times New Roman" w:hint="eastAsia"/>
        </w:rPr>
        <w:t>，</w:t>
      </w:r>
      <w:r w:rsidRPr="005903F5">
        <w:rPr>
          <w:rFonts w:ascii="Times New Roman" w:hAnsi="Times New Roman" w:cs="Times New Roman" w:hint="eastAsia"/>
        </w:rPr>
        <w:t>615a</w:t>
      </w:r>
      <w:r w:rsidRPr="005903F5">
        <w:rPr>
          <w:rFonts w:ascii="Times New Roman" w:hAnsi="Times New Roman" w:cs="Times New Roman"/>
        </w:rPr>
        <w:t>）說：</w:t>
      </w:r>
    </w:p>
    <w:p w:rsidR="00427519" w:rsidRPr="005903F5" w:rsidRDefault="00427519" w:rsidP="00427519">
      <w:pPr>
        <w:spacing w:beforeLines="30" w:before="108"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</w:t>
      </w:r>
      <w:r w:rsidRPr="005903F5">
        <w:rPr>
          <w:rFonts w:ascii="標楷體" w:eastAsia="標楷體" w:hAnsi="標楷體" w:cs="Times New Roman"/>
        </w:rPr>
        <w:t>若更有餘者，謂是十七事等所說學法，咸應修習。言法及隨法者，法謂涅槃清淨無累；正行之法八聖道等，能隨順彼圓寂之處，故名隨法」</w:t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「餘」與「法之隨法」，《律攝》作分別的解說。「十七事」是屬於毘尼的，「八聖道等」是屬於法的。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的結頌，近於古代之形式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依《僧祇律》的解說，這是屬於毘尼的，指「雜跋渠法」、「威儀法」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摩得勒伽。</w:t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）隨順二部之僧伽規制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如說：「</w:t>
      </w:r>
      <w:r w:rsidRPr="005903F5">
        <w:rPr>
          <w:rFonts w:ascii="標楷體" w:eastAsia="標楷體" w:hAnsi="標楷體" w:cs="Times New Roman"/>
        </w:rPr>
        <w:t>法隨順法者，如二部毘尼隨順者，順行此法也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85"/>
      </w:r>
      <w:r w:rsidRPr="005903F5">
        <w:rPr>
          <w:rFonts w:ascii="Times New Roman" w:hAnsi="Times New Roman" w:cs="Times New Roman"/>
        </w:rPr>
        <w:t>。二部毘尼，是二部波羅提木叉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91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與分別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vibha</w:t>
      </w:r>
      <w:r w:rsidRPr="00B07C84">
        <w:rPr>
          <w:rFonts w:ascii="Cambria Math" w:hAnsi="Cambria Math" w:cs="Cambria Math"/>
        </w:rPr>
        <w:t>ṅ</w:t>
      </w:r>
      <w:r w:rsidRPr="00B07C84">
        <w:rPr>
          <w:rFonts w:ascii="Times New Roman" w:hAnsi="Times New Roman" w:cs="Times New Roman"/>
        </w:rPr>
        <w:t>g</w:t>
      </w:r>
      <w:r w:rsidRPr="005903F5">
        <w:rPr>
          <w:rFonts w:ascii="Times New Roman" w:hAnsi="Times New Roman" w:cs="Times New Roman"/>
        </w:rPr>
        <w:t>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。與波羅提木叉相隨順的，應隨順而行。這是波羅夷</w:t>
      </w:r>
      <w:r w:rsidRPr="005903F5">
        <w:rPr>
          <w:rFonts w:asciiTheme="minorEastAsia" w:hAnsiTheme="minorEastAsia" w:cs="Times New Roman"/>
        </w:rPr>
        <w:t>……</w:t>
      </w:r>
      <w:r w:rsidRPr="005903F5">
        <w:rPr>
          <w:rFonts w:ascii="Times New Roman" w:hAnsi="Times New Roman" w:cs="Times New Roman"/>
        </w:rPr>
        <w:t>滅諍法（八部）以外的，與結集的波羅提木叉相契合的，隨順戒經的部分。</w:t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）隨順二部之威儀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又說：「</w:t>
      </w:r>
      <w:r w:rsidRPr="005903F5">
        <w:rPr>
          <w:rFonts w:ascii="標楷體" w:eastAsia="標楷體" w:hAnsi="標楷體" w:cs="Times New Roman"/>
        </w:rPr>
        <w:t>威儀者，二部毘尼隨順行，是名威儀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86"/>
      </w:r>
      <w:r w:rsidRPr="005903F5">
        <w:rPr>
          <w:rFonts w:ascii="Times New Roman" w:hAnsi="Times New Roman" w:cs="Times New Roman"/>
        </w:rPr>
        <w:t>。據此，可見「威儀法」也是屬於「法隨順法」的。</w:t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）在威儀終了時舉偈勸學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又如《僧祇律》卷</w:t>
      </w:r>
      <w:r w:rsidRPr="005903F5">
        <w:rPr>
          <w:rFonts w:ascii="Times New Roman" w:hAnsi="Times New Roman" w:cs="Times New Roman" w:hint="eastAsia"/>
        </w:rPr>
        <w:t>40</w:t>
      </w:r>
      <w:r w:rsidRPr="005903F5">
        <w:rPr>
          <w:rFonts w:ascii="Times New Roman" w:hAnsi="Times New Roman" w:cs="Times New Roman"/>
        </w:rPr>
        <w:t>（大正</w:t>
      </w:r>
      <w:r w:rsidRPr="005903F5">
        <w:rPr>
          <w:rFonts w:ascii="Times New Roman" w:hAnsi="Times New Roman" w:cs="Times New Roman"/>
        </w:rPr>
        <w:t>22</w:t>
      </w:r>
      <w:r w:rsidRPr="005903F5">
        <w:rPr>
          <w:rFonts w:ascii="Times New Roman" w:hAnsi="Times New Roman" w:cs="Times New Roman"/>
        </w:rPr>
        <w:t>，</w:t>
      </w:r>
      <w:r w:rsidRPr="005903F5">
        <w:rPr>
          <w:rFonts w:ascii="Times New Roman" w:hAnsi="Times New Roman" w:cs="Times New Roman"/>
        </w:rPr>
        <w:t>548a</w:t>
      </w:r>
      <w:r w:rsidRPr="005903F5">
        <w:rPr>
          <w:rFonts w:ascii="Times New Roman" w:hAnsi="Times New Roman" w:cs="Times New Roman"/>
        </w:rPr>
        <w:t>）說：</w:t>
      </w:r>
    </w:p>
    <w:p w:rsidR="00427519" w:rsidRPr="005903F5" w:rsidRDefault="00427519" w:rsidP="00427519">
      <w:pPr>
        <w:spacing w:beforeLines="30" w:before="108"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</w:t>
      </w:r>
      <w:r w:rsidRPr="005903F5">
        <w:rPr>
          <w:rFonts w:ascii="Times New Roman" w:eastAsia="標楷體" w:hAnsi="Times New Roman" w:cs="Times New Roman"/>
        </w:rPr>
        <w:t>世尊分別說戒序，八波羅夷、十九僧伽婆尸沙、三十尼薩耆波夜提、百四十一波夜提、八波羅提舍尼、六十四眾學、七止諍法，法隨順法偈在後。比丘尼毘尼竟</w:t>
      </w:r>
      <w:r w:rsidRPr="005903F5">
        <w:rPr>
          <w:rFonts w:ascii="Times New Roman" w:hAnsi="Times New Roman" w:cs="Times New Roman"/>
        </w:rPr>
        <w:t>」。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「法隨順法偈」一句，最值得注意！在古代，僧事項目的類集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摩得勒伽，是偈頌，近於《僧祇律》中，「雜跋渠法」、「威儀法」的結頌。</w:t>
      </w:r>
    </w:p>
    <w:p w:rsidR="00427519" w:rsidRPr="005903F5" w:rsidRDefault="00427519" w:rsidP="00427519">
      <w:pPr>
        <w:spacing w:beforeLines="30" w:before="108"/>
        <w:ind w:leftChars="250" w:left="60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）結說</w:t>
      </w:r>
    </w:p>
    <w:p w:rsidR="00427519" w:rsidRPr="005903F5" w:rsidRDefault="00427519" w:rsidP="00427519">
      <w:pPr>
        <w:ind w:leftChars="250" w:left="60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「法隨順法」，就是這些，是波羅提木叉以外的，卻是隨順於二部毘尼的僧伽規制及威儀。所以在說波羅提木叉儀軌中，終了時也舉此勸學。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《十誦別本》作「餘學法」；《五分戒本》與《十誦戒本》，作「餘隨道戒法」，意義明確，與《僧祇律》相合。《僧祇律》以此為第九部，這是與上座部系不同的地方。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（二）巴利語系之「隨順法」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《銅鍱律》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《銅鍱戒經》，沒有第九部，也沒有「更有餘法」等一句。然在《銅鍱律》中，是有「隨順法」的，如「附隨」（南傳</w:t>
      </w:r>
      <w:r w:rsidRPr="005903F5">
        <w:rPr>
          <w:rFonts w:ascii="Times New Roman" w:hAnsi="Times New Roman" w:cs="Times New Roman"/>
        </w:rPr>
        <w:t>5</w:t>
      </w:r>
      <w:r w:rsidRPr="005903F5">
        <w:rPr>
          <w:rFonts w:ascii="Times New Roman" w:eastAsia="新細明體" w:hAnsi="Times New Roman" w:cs="Times New Roman"/>
        </w:rPr>
        <w:t>，</w:t>
      </w:r>
      <w:r w:rsidRPr="005903F5">
        <w:rPr>
          <w:rFonts w:ascii="Times New Roman" w:hAnsi="Times New Roman" w:cs="Times New Roman"/>
        </w:rPr>
        <w:t>269</w:t>
      </w:r>
      <w:r w:rsidRPr="005903F5">
        <w:rPr>
          <w:rFonts w:ascii="Times New Roman" w:hAnsi="Times New Roman" w:cs="Times New Roman"/>
        </w:rPr>
        <w:t>）說：</w:t>
      </w:r>
    </w:p>
    <w:p w:rsidR="00427519" w:rsidRPr="005903F5" w:rsidRDefault="00427519" w:rsidP="00427519">
      <w:pPr>
        <w:spacing w:beforeLines="30" w:before="108" w:afterLines="30" w:after="108"/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</w:t>
      </w:r>
      <w:r w:rsidRPr="005903F5">
        <w:rPr>
          <w:rFonts w:ascii="標楷體" w:eastAsia="標楷體" w:hAnsi="標楷體" w:cs="Times New Roman"/>
        </w:rPr>
        <w:t>於經、律、隨法、所制、隨順法，勿為無益之諍論</w:t>
      </w:r>
      <w:r w:rsidRPr="005903F5">
        <w:rPr>
          <w:rFonts w:ascii="Times New Roman" w:hAnsi="Times New Roman" w:cs="Times New Roman"/>
        </w:rPr>
        <w:t>」。</w:t>
      </w:r>
    </w:p>
    <w:p w:rsidR="00427519" w:rsidRPr="00B07C84" w:rsidRDefault="00427519" w:rsidP="00427519">
      <w:pPr>
        <w:ind w:leftChars="100" w:left="240"/>
        <w:jc w:val="both"/>
        <w:rPr>
          <w:rFonts w:ascii="Times New Roman" w:hAnsi="Times New Roman" w:cs="Times New Roman"/>
          <w:sz w:val="22"/>
        </w:rPr>
      </w:pPr>
      <w:r w:rsidRPr="005903F5">
        <w:rPr>
          <w:rFonts w:ascii="Times New Roman" w:hAnsi="Times New Roman" w:cs="Times New Roman"/>
        </w:rPr>
        <w:t>依注釋</w:t>
      </w:r>
      <w:r w:rsidRPr="005903F5">
        <w:rPr>
          <w:rStyle w:val="ad"/>
          <w:rFonts w:ascii="Times New Roman" w:hAnsi="Times New Roman" w:cs="Times New Roman"/>
        </w:rPr>
        <w:footnoteReference w:id="87"/>
      </w:r>
      <w:r w:rsidRPr="005903F5">
        <w:rPr>
          <w:rFonts w:ascii="Times New Roman" w:hAnsi="Times New Roman" w:cs="Times New Roman"/>
        </w:rPr>
        <w:t>，「經」等五事的內容為：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92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經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Sutta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──────</w:t>
      </w:r>
      <w:r w:rsidRPr="005903F5">
        <w:rPr>
          <w:rFonts w:asciiTheme="majorEastAsia" w:eastAsiaTheme="majorEastAsia" w:hAnsiTheme="majorEastAsia" w:cs="Times New Roman" w:hint="eastAsia"/>
        </w:rPr>
        <w:t xml:space="preserve">─ </w:t>
      </w:r>
      <w:r w:rsidRPr="005903F5">
        <w:rPr>
          <w:rFonts w:ascii="Times New Roman" w:hAnsi="Times New Roman" w:cs="Times New Roman"/>
        </w:rPr>
        <w:t>二部波羅提木叉經分別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律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 w:hint="eastAsia"/>
        </w:rPr>
        <w:t>V</w:t>
      </w:r>
      <w:r w:rsidRPr="005903F5">
        <w:rPr>
          <w:rFonts w:ascii="Times New Roman" w:hAnsi="Times New Roman" w:cs="Times New Roman"/>
        </w:rPr>
        <w:t>inaya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──────</w:t>
      </w:r>
      <w:r w:rsidRPr="005903F5">
        <w:rPr>
          <w:rFonts w:asciiTheme="majorEastAsia" w:eastAsiaTheme="majorEastAsia" w:hAnsiTheme="majorEastAsia" w:cs="Times New Roman" w:hint="eastAsia"/>
        </w:rPr>
        <w:t xml:space="preserve"> </w:t>
      </w:r>
      <w:r w:rsidRPr="005903F5">
        <w:rPr>
          <w:rFonts w:ascii="Times New Roman" w:hAnsi="Times New Roman" w:cs="Times New Roman"/>
        </w:rPr>
        <w:t>犍度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隨法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 w:hint="eastAsia"/>
        </w:rPr>
        <w:t>A</w:t>
      </w:r>
      <w:r w:rsidRPr="005903F5">
        <w:rPr>
          <w:rFonts w:ascii="Times New Roman" w:hAnsi="Times New Roman" w:cs="Times New Roman"/>
        </w:rPr>
        <w:t>nuloma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────</w:t>
      </w:r>
      <w:r w:rsidRPr="005903F5">
        <w:rPr>
          <w:rFonts w:asciiTheme="majorEastAsia" w:eastAsiaTheme="majorEastAsia" w:hAnsiTheme="majorEastAsia" w:cs="Times New Roman" w:hint="eastAsia"/>
        </w:rPr>
        <w:t xml:space="preserve"> </w:t>
      </w:r>
      <w:r w:rsidRPr="005903F5">
        <w:rPr>
          <w:rFonts w:ascii="Times New Roman" w:hAnsi="Times New Roman" w:cs="Times New Roman"/>
        </w:rPr>
        <w:t>附隨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所制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Paññatta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───</w:t>
      </w:r>
      <w:r w:rsidRPr="005903F5">
        <w:rPr>
          <w:rFonts w:asciiTheme="majorEastAsia" w:eastAsiaTheme="majorEastAsia" w:hAnsiTheme="majorEastAsia" w:cs="Times New Roman" w:hint="eastAsia"/>
        </w:rPr>
        <w:t xml:space="preserve">─ </w:t>
      </w:r>
      <w:r w:rsidRPr="005903F5">
        <w:rPr>
          <w:rFonts w:ascii="Times New Roman" w:hAnsi="Times New Roman" w:cs="Times New Roman"/>
        </w:rPr>
        <w:t>一切律藏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隨順法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Ext Roman" w:hAnsi="Times Ext Roman" w:cs="Times Ext Roman"/>
        </w:rPr>
        <w:t>Ā</w:t>
      </w:r>
      <w:r w:rsidRPr="005903F5">
        <w:rPr>
          <w:rFonts w:ascii="Times New Roman" w:hAnsi="Times New Roman" w:cs="Times New Roman"/>
        </w:rPr>
        <w:t>nulomika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Theme="majorEastAsia" w:eastAsiaTheme="majorEastAsia" w:hAnsiTheme="majorEastAsia" w:cs="Times New Roman" w:hint="eastAsia"/>
        </w:rPr>
        <w:t xml:space="preserve"> </w:t>
      </w:r>
      <w:r w:rsidRPr="005903F5">
        <w:rPr>
          <w:rFonts w:ascii="Times New Roman" w:hAnsi="Times New Roman" w:cs="Times New Roman"/>
        </w:rPr>
        <w:t>四大處（四大說）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《銅鍱律》「附隨」，別有「經」、「隨經」、「律」、「隨律」</w:t>
      </w:r>
      <w:r w:rsidRPr="005903F5">
        <w:rPr>
          <w:rStyle w:val="ad"/>
          <w:rFonts w:ascii="Times New Roman" w:hAnsi="Times New Roman" w:cs="Times New Roman"/>
        </w:rPr>
        <w:footnoteReference w:id="88"/>
      </w:r>
      <w:r w:rsidRPr="005903F5">
        <w:rPr>
          <w:rFonts w:ascii="Times New Roman" w:hAnsi="Times New Roman" w:cs="Times New Roman"/>
        </w:rPr>
        <w:t>；「法」、「隨法」、「律」、「隨律」</w:t>
      </w:r>
      <w:r w:rsidRPr="005903F5">
        <w:rPr>
          <w:rStyle w:val="ad"/>
          <w:rFonts w:ascii="Times New Roman" w:hAnsi="Times New Roman" w:cs="Times New Roman"/>
        </w:rPr>
        <w:footnoteReference w:id="89"/>
      </w:r>
      <w:r w:rsidRPr="005903F5">
        <w:rPr>
          <w:rFonts w:ascii="Times New Roman" w:hAnsi="Times New Roman" w:cs="Times New Roman"/>
        </w:rPr>
        <w:t>。「隨法」、「隨經」、「隨律」，都解說為「四大處」</w:t>
      </w:r>
      <w:r w:rsidRPr="005903F5">
        <w:rPr>
          <w:rStyle w:val="ad"/>
          <w:rFonts w:ascii="Times New Roman" w:hAnsi="Times New Roman" w:cs="Times New Roman"/>
        </w:rPr>
        <w:footnoteReference w:id="90"/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《善見律毘婆沙》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《善見律毘婆沙》，有「本」、「隨本」</w:t>
      </w:r>
      <w:r w:rsidRPr="005903F5">
        <w:rPr>
          <w:rStyle w:val="ad"/>
          <w:rFonts w:ascii="Times New Roman" w:hAnsi="Times New Roman" w:cs="Times New Roman"/>
        </w:rPr>
        <w:footnoteReference w:id="91"/>
      </w:r>
      <w:r w:rsidRPr="005903F5">
        <w:rPr>
          <w:rFonts w:ascii="Times New Roman" w:hAnsi="Times New Roman" w:cs="Times New Roman"/>
        </w:rPr>
        <w:t>。隨本（</w:t>
      </w:r>
      <w:r w:rsidRPr="005903F5">
        <w:rPr>
          <w:rFonts w:ascii="Times New Roman" w:hAnsi="Times New Roman" w:cs="Times New Roman"/>
        </w:rPr>
        <w:t>Suttānuloma</w:t>
      </w:r>
      <w:r w:rsidRPr="005903F5">
        <w:rPr>
          <w:rFonts w:ascii="Times New Roman" w:hAnsi="Times New Roman" w:cs="Times New Roman"/>
        </w:rPr>
        <w:t>，即「隨經」）也是解說為「四大處」的。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小結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被解說為「四大處」的「隨法」與「隨順法」，似乎本為同一名詞（所以解說也一樣），而語音小有變化。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在本書第四章第二節第二項中</w:t>
      </w:r>
      <w:r w:rsidRPr="005903F5">
        <w:rPr>
          <w:rStyle w:val="ad"/>
          <w:rFonts w:ascii="Times New Roman" w:hAnsi="Times New Roman" w:cs="Times New Roman"/>
        </w:rPr>
        <w:footnoteReference w:id="92"/>
      </w:r>
      <w:r w:rsidRPr="005903F5">
        <w:rPr>
          <w:rFonts w:ascii="Times New Roman" w:hAnsi="Times New Roman" w:cs="Times New Roman"/>
        </w:rPr>
        <w:t>，說到「四大處」是依據原始結集的法律，對新傳的法律，予以審定，否決或採錄。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這是隨順於先結集的經、法、律，所以稱為「隨經（隨順修多羅）」、「隨律」、「隨法」或「隨順法」。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結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lastRenderedPageBreak/>
        <w:t>「波羅提木叉經」，是原始結集的根本律（也稱為經、法）。僧伽規制，僧伽威儀的集成，是以波羅提木叉為審決標準，也就是隨順於法（二部毘尼）的。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「摩得勒伽」的（最初）類集，是比原始結集略遲的，所以被稱為「隨、法」。附於「波羅提木叉」終了，勸學眾應該修學，這是各部律（除《銅鍱律》）所共傳的，而唯有《僧祇律》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93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的「法隨順法偈」，說得最為明確！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五、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從稱為法與不稱為法的三分差別中，可看出「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次第集成的情形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稱為法與不稱為法的三分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現存不同誦本的「摩得勒伽」，上座系是分為三分的。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《毘尼摩得勒伽》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的三分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《毘尼摩得勒伽》，稱為「受戒聚、相應聚、威儀聚」。《十誦律》注作：「具足戒」、「法部」、「行法部」。第二分與第三分，「法」與「行法」，都是稱為「法」的。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第一分「具足戒」，是否也稱為法呢？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、《十誦律》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）第一分共一二六項，唯七項有稱為法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《十誦律》本第一分，一二六項，唯（</w:t>
      </w:r>
      <w:r w:rsidRPr="005903F5">
        <w:rPr>
          <w:rFonts w:ascii="Times New Roman" w:hAnsi="Times New Roman" w:cs="Times New Roman"/>
        </w:rPr>
        <w:t>28</w:t>
      </w:r>
      <w:r w:rsidRPr="005903F5">
        <w:rPr>
          <w:rFonts w:ascii="Times New Roman" w:hAnsi="Times New Roman" w:cs="Times New Roman"/>
        </w:rPr>
        <w:t>）「獨住法」，及（</w:t>
      </w:r>
      <w:r w:rsidRPr="005903F5">
        <w:rPr>
          <w:rFonts w:ascii="Times New Roman" w:hAnsi="Times New Roman" w:cs="Times New Roman"/>
        </w:rPr>
        <w:t>115</w:t>
      </w:r>
      <w:r w:rsidRPr="005903F5">
        <w:rPr>
          <w:rFonts w:ascii="Times New Roman" w:hAnsi="Times New Roman" w:cs="Times New Roman"/>
        </w:rPr>
        <w:t>）以下，有關「淨法」的</w:t>
      </w:r>
      <w:r w:rsidRPr="005903F5">
        <w:rPr>
          <w:rFonts w:asciiTheme="minorEastAsia" w:hAnsiTheme="minorEastAsia" w:cs="Times New Roman"/>
        </w:rPr>
        <w:t>──</w:t>
      </w:r>
      <w:r w:rsidRPr="005903F5">
        <w:rPr>
          <w:rFonts w:ascii="Times New Roman" w:hAnsi="Times New Roman" w:cs="Times New Roman"/>
        </w:rPr>
        <w:t>「和合法」、「僧坊淨法」、「林淨法」、「方淨法」、「土淨法」、「衣淨法」</w:t>
      </w:r>
      <w:r w:rsidRPr="005903F5">
        <w:rPr>
          <w:rFonts w:asciiTheme="minorEastAsia" w:hAnsiTheme="minorEastAsia" w:cs="Times New Roman"/>
        </w:rPr>
        <w:t>──</w:t>
      </w:r>
      <w:r w:rsidRPr="005903F5">
        <w:rPr>
          <w:rFonts w:ascii="Times New Roman" w:hAnsi="Times New Roman" w:cs="Times New Roman"/>
        </w:rPr>
        <w:t>稱為法，其餘的一一九項，都是不稱為法的。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）第二分九一項，唯六項不稱為法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第二分九一項目，僅「塔地」、「塔物無盡」，及末後四事</w:t>
      </w:r>
      <w:r w:rsidRPr="005903F5">
        <w:rPr>
          <w:rFonts w:asciiTheme="minorEastAsia" w:hAnsiTheme="minorEastAsia" w:cs="Times New Roman"/>
        </w:rPr>
        <w:t>──</w:t>
      </w:r>
      <w:r w:rsidRPr="005903F5">
        <w:rPr>
          <w:rFonts w:ascii="Times New Roman" w:hAnsi="Times New Roman" w:cs="Times New Roman"/>
        </w:rPr>
        <w:t>「林」、「事」、「破僧」、「上中下座相看」，不稱為法，其他都是稱為法的。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）第三分，一概稱為法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第三分，一概稱為法。</w:t>
      </w:r>
    </w:p>
    <w:p w:rsidR="00427519" w:rsidRPr="005903F5" w:rsidRDefault="00427519" w:rsidP="00427519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、《毘尼母經》</w:t>
      </w:r>
    </w:p>
    <w:p w:rsidR="00427519" w:rsidRPr="005903F5" w:rsidRDefault="00427519" w:rsidP="00427519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）第一分，有八項稱為法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《毘尼母經》第一分，有八項稱為法。其中（</w:t>
      </w:r>
      <w:r w:rsidRPr="005903F5">
        <w:rPr>
          <w:rFonts w:ascii="Times New Roman" w:hAnsi="Times New Roman" w:cs="Times New Roman"/>
        </w:rPr>
        <w:t>111</w:t>
      </w:r>
      <w:r w:rsidRPr="005903F5">
        <w:rPr>
          <w:rFonts w:ascii="Times New Roman" w:hAnsi="Times New Roman" w:cs="Times New Roman"/>
        </w:rPr>
        <w:t>）「應二指作法」，（</w:t>
      </w:r>
      <w:r w:rsidRPr="005903F5">
        <w:rPr>
          <w:rFonts w:ascii="Times New Roman" w:hAnsi="Times New Roman" w:cs="Times New Roman"/>
        </w:rPr>
        <w:t>112</w:t>
      </w:r>
      <w:r w:rsidRPr="005903F5">
        <w:rPr>
          <w:rFonts w:ascii="Times New Roman" w:hAnsi="Times New Roman" w:cs="Times New Roman"/>
        </w:rPr>
        <w:t>）「共作法」，（</w:t>
      </w:r>
      <w:r w:rsidRPr="005903F5">
        <w:rPr>
          <w:rFonts w:ascii="Times New Roman" w:hAnsi="Times New Roman" w:cs="Times New Roman"/>
        </w:rPr>
        <w:t>119</w:t>
      </w:r>
      <w:r w:rsidRPr="005903F5">
        <w:rPr>
          <w:rFonts w:ascii="Times New Roman" w:hAnsi="Times New Roman" w:cs="Times New Roman"/>
        </w:rPr>
        <w:t>）「漿法」，是「淨法」，附於第一分的。（</w:t>
      </w:r>
      <w:r w:rsidRPr="005903F5">
        <w:rPr>
          <w:rFonts w:ascii="Times New Roman" w:hAnsi="Times New Roman" w:cs="Times New Roman"/>
        </w:rPr>
        <w:t>20</w:t>
      </w:r>
      <w:r w:rsidRPr="005903F5">
        <w:rPr>
          <w:rFonts w:ascii="Times New Roman" w:hAnsi="Times New Roman" w:cs="Times New Roman"/>
        </w:rPr>
        <w:t>）「說戒法」，（</w:t>
      </w:r>
      <w:r w:rsidRPr="005903F5">
        <w:rPr>
          <w:rFonts w:ascii="Times New Roman" w:hAnsi="Times New Roman" w:cs="Times New Roman"/>
        </w:rPr>
        <w:t>27</w:t>
      </w:r>
      <w:r w:rsidRPr="005903F5">
        <w:rPr>
          <w:rFonts w:ascii="Times New Roman" w:hAnsi="Times New Roman" w:cs="Times New Roman"/>
        </w:rPr>
        <w:t>）「畜缽法」，（</w:t>
      </w:r>
      <w:r w:rsidRPr="005903F5">
        <w:rPr>
          <w:rFonts w:ascii="Times New Roman" w:hAnsi="Times New Roman" w:cs="Times New Roman"/>
        </w:rPr>
        <w:t>28</w:t>
      </w:r>
      <w:r w:rsidRPr="005903F5">
        <w:rPr>
          <w:rFonts w:ascii="Times New Roman" w:hAnsi="Times New Roman" w:cs="Times New Roman"/>
        </w:rPr>
        <w:t>）「畜衣法」，（</w:t>
      </w:r>
      <w:r w:rsidRPr="005903F5">
        <w:rPr>
          <w:rFonts w:ascii="Times New Roman" w:hAnsi="Times New Roman" w:cs="Times New Roman"/>
        </w:rPr>
        <w:t>38</w:t>
      </w:r>
      <w:r w:rsidRPr="005903F5">
        <w:rPr>
          <w:rFonts w:ascii="Times New Roman" w:hAnsi="Times New Roman" w:cs="Times New Roman"/>
        </w:rPr>
        <w:t>）「入僧法」，《十誦律》是屬於第三分的。其餘的不稱為法，與《十誦律》相同。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）第二、第三分，或稱為法，或不稱為法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《毘尼母經》的第二、第三分，標與結不大合一，或稱為法，或不稱為法。比對《十誦律》與《毘尼母經》，第一分除末後的「淨法」外，是不稱為法的。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摩訶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僧祇律》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《僧祇律》的情形，也是一樣。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）相當於第一分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如（</w:t>
      </w:r>
      <w:r w:rsidRPr="005903F5">
        <w:rPr>
          <w:rFonts w:ascii="Times New Roman" w:hAnsi="Times New Roman" w:cs="Times New Roman"/>
        </w:rPr>
        <w:t>1</w:t>
      </w:r>
      <w:r w:rsidRPr="005903F5">
        <w:rPr>
          <w:rFonts w:ascii="Times New Roman" w:hAnsi="Times New Roman" w:cs="Times New Roman"/>
        </w:rPr>
        <w:t>）「受具足」</w:t>
      </w:r>
      <w:r w:rsidRPr="005903F5">
        <w:rPr>
          <w:rFonts w:asciiTheme="majorEastAsia" w:eastAsiaTheme="majorEastAsia" w:hAnsiTheme="majorEastAsia" w:cs="Times New Roman"/>
        </w:rPr>
        <w:t>……</w:t>
      </w:r>
      <w:r w:rsidRPr="005903F5">
        <w:rPr>
          <w:rFonts w:ascii="Times New Roman" w:hAnsi="Times New Roman" w:cs="Times New Roman"/>
        </w:rPr>
        <w:t>（</w:t>
      </w:r>
      <w:r w:rsidRPr="005903F5">
        <w:rPr>
          <w:rFonts w:ascii="Times New Roman" w:hAnsi="Times New Roman" w:cs="Times New Roman"/>
        </w:rPr>
        <w:t>24</w:t>
      </w:r>
      <w:r w:rsidRPr="005903F5">
        <w:rPr>
          <w:rFonts w:ascii="Times New Roman" w:hAnsi="Times New Roman" w:cs="Times New Roman"/>
        </w:rPr>
        <w:t>）「異住」；又（</w:t>
      </w:r>
      <w:r w:rsidRPr="005903F5">
        <w:rPr>
          <w:rFonts w:ascii="Times New Roman" w:hAnsi="Times New Roman" w:cs="Times New Roman"/>
        </w:rPr>
        <w:t>55</w:t>
      </w:r>
      <w:r w:rsidRPr="005903F5">
        <w:rPr>
          <w:rFonts w:ascii="Times New Roman" w:hAnsi="Times New Roman" w:cs="Times New Roman"/>
        </w:rPr>
        <w:t>）「內宿內煮自煮」</w:t>
      </w:r>
      <w:r w:rsidRPr="005903F5">
        <w:rPr>
          <w:rFonts w:asciiTheme="majorEastAsia" w:eastAsiaTheme="majorEastAsia" w:hAnsiTheme="majorEastAsia" w:cs="Times New Roman"/>
        </w:rPr>
        <w:t>……</w:t>
      </w:r>
      <w:r w:rsidRPr="005903F5">
        <w:rPr>
          <w:rFonts w:ascii="Times New Roman" w:hAnsi="Times New Roman" w:cs="Times New Roman"/>
        </w:rPr>
        <w:t>（</w:t>
      </w:r>
      <w:r w:rsidRPr="005903F5">
        <w:rPr>
          <w:rFonts w:ascii="Times New Roman" w:hAnsi="Times New Roman" w:cs="Times New Roman"/>
        </w:rPr>
        <w:t>65</w:t>
      </w:r>
      <w:r w:rsidRPr="005903F5">
        <w:rPr>
          <w:rFonts w:ascii="Times New Roman" w:hAnsi="Times New Roman" w:cs="Times New Roman"/>
        </w:rPr>
        <w:t>）「破信</w:t>
      </w:r>
      <w:r w:rsidRPr="005903F5">
        <w:rPr>
          <w:rFonts w:ascii="Times New Roman" w:hAnsi="Times New Roman" w:cs="Times New Roman"/>
        </w:rPr>
        <w:lastRenderedPageBreak/>
        <w:t>施」；又（</w:t>
      </w:r>
      <w:r w:rsidRPr="005903F5">
        <w:rPr>
          <w:rFonts w:ascii="Times New Roman" w:hAnsi="Times New Roman" w:cs="Times New Roman"/>
        </w:rPr>
        <w:t>121</w:t>
      </w:r>
      <w:r w:rsidRPr="005903F5">
        <w:rPr>
          <w:rFonts w:ascii="Times New Roman" w:hAnsi="Times New Roman" w:cs="Times New Roman"/>
        </w:rPr>
        <w:t>）「滅」</w:t>
      </w:r>
      <w:r w:rsidRPr="005903F5">
        <w:rPr>
          <w:rFonts w:asciiTheme="majorEastAsia" w:eastAsiaTheme="majorEastAsia" w:hAnsiTheme="majorEastAsia" w:cs="Times New Roman"/>
        </w:rPr>
        <w:t>……</w:t>
      </w:r>
      <w:r w:rsidRPr="005903F5">
        <w:rPr>
          <w:rFonts w:ascii="Times New Roman" w:hAnsi="Times New Roman" w:cs="Times New Roman"/>
        </w:rPr>
        <w:t>（</w:t>
      </w:r>
      <w:r w:rsidRPr="005903F5">
        <w:rPr>
          <w:rFonts w:ascii="Times New Roman" w:hAnsi="Times New Roman" w:cs="Times New Roman"/>
        </w:rPr>
        <w:t>124</w:t>
      </w:r>
      <w:r w:rsidRPr="005903F5">
        <w:rPr>
          <w:rFonts w:ascii="Times New Roman" w:hAnsi="Times New Roman" w:cs="Times New Roman"/>
        </w:rPr>
        <w:t>）「調伏事」，都沒有稱為法。這些，在《十誦律》是屬於第一分的。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）相當於第一分及第二分的末後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（</w:t>
      </w:r>
      <w:r w:rsidRPr="005903F5">
        <w:rPr>
          <w:rFonts w:ascii="Times New Roman" w:hAnsi="Times New Roman" w:cs="Times New Roman"/>
        </w:rPr>
        <w:t>95</w:t>
      </w:r>
      <w:r w:rsidRPr="005903F5">
        <w:rPr>
          <w:rFonts w:ascii="Times New Roman" w:hAnsi="Times New Roman" w:cs="Times New Roman"/>
        </w:rPr>
        <w:t>）「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94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破僧」</w:t>
      </w:r>
      <w:r w:rsidRPr="005903F5">
        <w:rPr>
          <w:rFonts w:asciiTheme="majorEastAsia" w:eastAsiaTheme="majorEastAsia" w:hAnsiTheme="majorEastAsia" w:cs="Times New Roman"/>
        </w:rPr>
        <w:t>……</w:t>
      </w:r>
      <w:r w:rsidRPr="005903F5">
        <w:rPr>
          <w:rFonts w:ascii="Times New Roman" w:hAnsi="Times New Roman" w:cs="Times New Roman"/>
        </w:rPr>
        <w:t>（</w:t>
      </w:r>
      <w:r w:rsidRPr="005903F5">
        <w:rPr>
          <w:rFonts w:ascii="Times New Roman" w:hAnsi="Times New Roman" w:cs="Times New Roman"/>
        </w:rPr>
        <w:t>99</w:t>
      </w:r>
      <w:r w:rsidRPr="005903F5">
        <w:rPr>
          <w:rFonts w:ascii="Times New Roman" w:hAnsi="Times New Roman" w:cs="Times New Roman"/>
        </w:rPr>
        <w:t>）「略說毘尼」，在《十誦律》中，屬第一分及第二分的末後，也是不稱為法的。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總之，從現存的「摩得勒伽」來研究，第一分（除末後的「淨法」）是不稱為法的；第二分與第三分，是稱為法的。《僧祇律》將前二分綜合簡編，仍舊保持了稱法不稱法的固有差別。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三分內容之特質不同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、第二分：法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稱為「法」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 w:hint="eastAsia"/>
        </w:rPr>
        <w:t>D</w:t>
      </w:r>
      <w:r w:rsidRPr="005903F5">
        <w:rPr>
          <w:rFonts w:ascii="Times New Roman" w:hAnsi="Times New Roman" w:cs="Times New Roman"/>
        </w:rPr>
        <w:t>harma</w:t>
      </w:r>
      <w:r w:rsidRPr="005903F5">
        <w:rPr>
          <w:rFonts w:ascii="Times New Roman" w:hAnsi="Times New Roman" w:cs="Times New Roman" w:hint="eastAsia"/>
        </w:rPr>
        <w:t>ka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的第二分，「布薩」、「安居」等，都是僧伽內部，有關僧伽與個人的規制；「法」只是規章制度的意思。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第三分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：行法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）以行為主的行動軌範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第三分稱為「行法」，或譯為「威儀法」，主要為每人在行住坐臥中，以行為主的行動軌範。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Ācāra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可譯為行或軌則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Ācāra</w:t>
      </w:r>
      <w:r w:rsidRPr="005903F5">
        <w:rPr>
          <w:rFonts w:ascii="Times New Roman" w:hAnsi="Times New Roman" w:cs="Times New Roman"/>
        </w:rPr>
        <w:t>，譯為（正）行，也可譯為軌則，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、舉經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如說：「安住具戒，善能守護別解脫律儀，軌則圓滿，於微小罪見大怖畏」：這是經中最常見的「戒蘊」的文句。</w:t>
      </w:r>
      <w:r w:rsidRPr="005903F5">
        <w:rPr>
          <w:rStyle w:val="ad"/>
          <w:rFonts w:ascii="Times New Roman" w:hAnsi="Times New Roman" w:cs="Times New Roman"/>
        </w:rPr>
        <w:footnoteReference w:id="93"/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、舉論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《瑜伽師地論》卷</w:t>
      </w:r>
      <w:r w:rsidRPr="005903F5">
        <w:rPr>
          <w:rFonts w:ascii="Times New Roman" w:hAnsi="Times New Roman" w:cs="Times New Roman" w:hint="eastAsia"/>
        </w:rPr>
        <w:t>22</w:t>
      </w:r>
      <w:r w:rsidRPr="005903F5">
        <w:rPr>
          <w:rFonts w:ascii="Times New Roman" w:hAnsi="Times New Roman" w:cs="Times New Roman"/>
        </w:rPr>
        <w:t>（大正</w:t>
      </w:r>
      <w:r w:rsidRPr="005903F5">
        <w:rPr>
          <w:rFonts w:ascii="Times New Roman" w:hAnsi="Times New Roman" w:cs="Times New Roman" w:hint="eastAsia"/>
        </w:rPr>
        <w:t>30</w:t>
      </w:r>
      <w:r w:rsidRPr="005903F5">
        <w:rPr>
          <w:rFonts w:ascii="Times New Roman" w:hAnsi="Times New Roman" w:cs="Times New Roman" w:hint="eastAsia"/>
        </w:rPr>
        <w:t>，</w:t>
      </w:r>
      <w:r w:rsidRPr="005903F5">
        <w:rPr>
          <w:rFonts w:ascii="Times New Roman" w:hAnsi="Times New Roman" w:cs="Times New Roman" w:hint="eastAsia"/>
        </w:rPr>
        <w:t>402b</w:t>
      </w:r>
      <w:r w:rsidRPr="005903F5">
        <w:rPr>
          <w:rFonts w:ascii="Times New Roman" w:hAnsi="Times New Roman" w:cs="Times New Roman"/>
        </w:rPr>
        <w:t>）解釋說：</w:t>
      </w:r>
    </w:p>
    <w:p w:rsidR="00427519" w:rsidRPr="005903F5" w:rsidRDefault="00427519" w:rsidP="00427519">
      <w:pPr>
        <w:spacing w:beforeLines="30" w:before="108" w:afterLines="30" w:after="108"/>
        <w:ind w:leftChars="400" w:left="9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</w:t>
      </w:r>
      <w:r w:rsidRPr="005903F5">
        <w:rPr>
          <w:rFonts w:ascii="Times New Roman" w:eastAsia="標楷體" w:hAnsi="Times New Roman" w:cs="Times New Roman"/>
        </w:rPr>
        <w:t>云何名為軌則圓滿？謂如有一，或於威儀路，或於所作事，或於善品加行處所，成就軌則，隨順世間，不越世間，隨順毘奈耶，不越毘奈耶」</w:t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ind w:leftChars="300" w:left="720" w:firstLineChars="100" w:firstLine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（中略行住坐臥）</w:t>
      </w:r>
    </w:p>
    <w:p w:rsidR="00427519" w:rsidRPr="005903F5" w:rsidRDefault="00427519" w:rsidP="00427519">
      <w:pPr>
        <w:ind w:leftChars="400" w:left="9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</w:t>
      </w:r>
      <w:r w:rsidRPr="005903F5">
        <w:rPr>
          <w:rFonts w:ascii="Times New Roman" w:eastAsia="標楷體" w:hAnsi="Times New Roman" w:cs="Times New Roman"/>
        </w:rPr>
        <w:t>謂如有一，於其所作：若衣服事，若便利事，若用水事，若楊枝事，若入聚落行乞食事，若受用事，若盪缽事，若安置事，若洗足事，若為敷設臥具等事</w:t>
      </w:r>
      <w:r w:rsidRPr="005903F5">
        <w:rPr>
          <w:rFonts w:ascii="Times New Roman" w:eastAsia="標楷體" w:hAnsi="Times New Roman" w:cs="Times New Roman"/>
        </w:rPr>
        <w:t>……</w:t>
      </w:r>
      <w:r w:rsidRPr="005903F5">
        <w:rPr>
          <w:rFonts w:ascii="Times New Roman" w:eastAsia="標楷體" w:hAnsi="Times New Roman" w:cs="Times New Roman"/>
        </w:rPr>
        <w:t>名所作事。如其所應，於所應作，於如所作，即於此中如是而作。由是作故，</w:t>
      </w:r>
      <w:r w:rsidRPr="005903F5">
        <w:rPr>
          <w:rFonts w:ascii="Times New Roman" w:eastAsia="標楷體" w:hAnsi="Times New Roman" w:cs="Times New Roman"/>
        </w:rPr>
        <w:lastRenderedPageBreak/>
        <w:t>不為世間之所譏毀，不為賢良諸正善士、諸同法者、諸持律者、諸學律者之所呵責，如是名為於所作事成就軌則」</w:t>
      </w:r>
      <w:r w:rsidRPr="005903F5">
        <w:rPr>
          <w:rFonts w:ascii="Times New Roman" w:hAnsi="Times New Roman" w:cs="Times New Roman"/>
        </w:rPr>
        <w:t>。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B07C84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95</w:t>
      </w:r>
      <w:r w:rsidRPr="00B07C84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、釋義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軌則，正就是這些「行法」或「威儀」。日譯本的《沙門果經》，譯「軌則圓滿」為「正行精勤」</w:t>
      </w:r>
      <w:r w:rsidRPr="005903F5">
        <w:rPr>
          <w:rStyle w:val="ad"/>
          <w:rFonts w:ascii="Times New Roman" w:hAnsi="Times New Roman" w:cs="Times New Roman"/>
        </w:rPr>
        <w:footnoteReference w:id="94"/>
      </w:r>
      <w:r w:rsidRPr="005903F5">
        <w:rPr>
          <w:rFonts w:ascii="Times New Roman" w:hAnsi="Times New Roman" w:cs="Times New Roman"/>
        </w:rPr>
        <w:t>。約法說，是</w:t>
      </w:r>
      <w:r w:rsidRPr="005903F5">
        <w:rPr>
          <w:rFonts w:ascii="Times New Roman" w:hAnsi="Times New Roman" w:cs="Times New Roman"/>
        </w:rPr>
        <w:t>Ācāra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正行，行的軌範。約人說，是</w:t>
      </w:r>
      <w:r w:rsidRPr="005903F5">
        <w:rPr>
          <w:rFonts w:ascii="Times New Roman" w:hAnsi="Times New Roman" w:cs="Times New Roman"/>
        </w:rPr>
        <w:t>Ācārya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阿遮梨耶，人的軌範。「瑜伽行地」與「瑜伽師地」的傳譯不同，也由此字而來。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）有部與銅鍱部之用語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這一部分，稱為「行法」或「威儀法」的，在說一切有部中，決定為</w:t>
      </w:r>
      <w:r w:rsidRPr="005903F5">
        <w:rPr>
          <w:rFonts w:ascii="Times New Roman" w:hAnsi="Times New Roman" w:cs="Times New Roman"/>
        </w:rPr>
        <w:t>Ācāra</w:t>
      </w:r>
      <w:r w:rsidRPr="005903F5">
        <w:rPr>
          <w:rFonts w:ascii="Times New Roman" w:hAnsi="Times New Roman" w:cs="Times New Roman"/>
        </w:rPr>
        <w:t>的義譯。《銅鍱律》的「儀法犍度」，以</w:t>
      </w:r>
      <w:r w:rsidRPr="005903F5">
        <w:rPr>
          <w:rFonts w:ascii="Times New Roman" w:hAnsi="Times New Roman" w:cs="Times New Roman" w:hint="eastAsia"/>
        </w:rPr>
        <w:t>V</w:t>
      </w:r>
      <w:r w:rsidRPr="005903F5">
        <w:rPr>
          <w:rFonts w:ascii="Times New Roman" w:hAnsi="Times New Roman" w:cs="Times New Roman"/>
        </w:rPr>
        <w:t>atta</w:t>
      </w:r>
      <w:r w:rsidRPr="005903F5">
        <w:rPr>
          <w:rFonts w:ascii="Times New Roman" w:hAnsi="Times New Roman" w:cs="Times New Roman"/>
        </w:rPr>
        <w:t>為「威儀」，那是部派間用語的不同了。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僧伽內部的一切規制，個人的日常行動的軌範，是「法」與「行法」的意義。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、第一分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據此來觀察不稱為法的第一分，意義顯然是不同了。如「羯磨」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「羯磨事」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「遮羯磨」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「不遮羯磨」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「學」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「還戒」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「不捨戒」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「戒羸」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「諍事」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「滅事」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「不消供養」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「白」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「白羯磨」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「白二羯磨」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「白四羯磨」等，主要為僧伽規制中，所有術語的解說，及內容分別。如法律中，對「人」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「自由意志」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「假釋」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「假扣押」等，確定意義，或內容的分類一樣。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（三）結論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「摩得勒伽」的第一分，不是僧伽規制，是僧伽規制中，所有術語的定義與分類（這就是解說）。在僧伽制度的發展中，這部分是先集出的；但這一分的集出，意味著僧伽規制的早已存在。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接著是規制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「法」的集出；又以僧伽規制，個人正行的偏重，而分為「法」與「行法」，成為三分。在這稱為法與不稱為法的差別中，可以看出「摩得勒伽」次第集成的情形。</w:t>
      </w:r>
    </w:p>
    <w:p w:rsidR="00427519" w:rsidRPr="005903F5" w:rsidRDefault="00427519" w:rsidP="00427519">
      <w:pPr>
        <w:spacing w:beforeLines="30" w:before="108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六、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將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「五百結集」、「七百結集」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敘列在中間</w:t>
      </w:r>
    </w:p>
    <w:p w:rsidR="00427519" w:rsidRPr="005903F5" w:rsidRDefault="00427519" w:rsidP="00427519">
      <w:pPr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在各本的「摩得勒伽」中，「五百結集」、「七百結集」，敘列在中間，這是值得注意的事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8C23F9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96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！我在《印度之佛教》中，曾有所解說</w:t>
      </w:r>
      <w:r w:rsidRPr="005903F5">
        <w:rPr>
          <w:rStyle w:val="ad"/>
          <w:rFonts w:ascii="Times New Roman" w:hAnsi="Times New Roman" w:cs="Times New Roman"/>
        </w:rPr>
        <w:footnoteReference w:id="95"/>
      </w:r>
      <w:r w:rsidRPr="005903F5">
        <w:rPr>
          <w:rFonts w:ascii="Times New Roman" w:hAnsi="Times New Roman" w:cs="Times New Roman"/>
        </w:rPr>
        <w:t>，今再略為補充的說明。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（一）初集成時與第一分相當，末後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以「五百結集」作結，表示為原始的結集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一、「摩得勒伽」，是僧事項目的類集。初集成時（比王舍城結集略遲），與第一分相當，為有關僧事術語的標目。末後以「五百結集」作結，表示為原始的結集，如書籍的「後記」一樣。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在「五百結集」後，更附以「七百結集」及「毘尼攝」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，上座傳來的規制稱為法與行法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二、再結集時，約為七百結集時代。對於固有的標目，應有所整理、增列，成為第一分。在「五百結集」後，更附以「七百結集」及「毘尼攝」。當時，上座們傳來的，完</w:t>
      </w:r>
      <w:r w:rsidRPr="005903F5">
        <w:rPr>
          <w:rFonts w:ascii="Times New Roman" w:hAnsi="Times New Roman" w:cs="Times New Roman"/>
        </w:rPr>
        <w:lastRenderedPageBreak/>
        <w:t>成的僧伽規制，也結集出來，稱為「法」與「行法」。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（三）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七百結集以後，各部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以僧伽規制為主，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進行類集的工作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三、七百結集以後，佛教界以僧伽規制的項目為主，而進行類集的工作。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大眾部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類集成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形態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等到二部分裂，大眾部將第一分與第二分，綜合簡化，展開其類集工作，而形成《僧祇律》的組織形態。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上座部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類集成三分之形態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上座部方面，對「摩得勒伽」，又將「四大教法」，及有諍論的「淨法」，附編於「七百結集」之後，成為現存三分的形態（《毘尼摩得勒伽》與《毘尼母經》的共同部分）。對於僧制類集方面，就是根據「摩得勒伽」，而類集為種種「犍度」了。這是上座部律師們的業續！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七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從兩方面來了解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「摩得勒伽」的成立先後</w:t>
      </w:r>
    </w:p>
    <w:p w:rsidR="00427519" w:rsidRPr="005903F5" w:rsidRDefault="00427519" w:rsidP="00427519">
      <w:pPr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「摩得勒伽」現存的不同誦本，關於成立的先後，應從兩方面說。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（一）標舉項目部分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一、標舉項目部分</w:t>
      </w:r>
      <w:r w:rsidRPr="005903F5">
        <w:rPr>
          <w:rFonts w:ascii="Times New Roman" w:hAnsi="Times New Roman" w:cs="Times New Roman" w:hint="eastAsia"/>
        </w:rPr>
        <w:t>：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、諸本之項目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</w:t>
      </w:r>
      <w:r>
        <w:rPr>
          <w:rFonts w:ascii="Times New Roman" w:hAnsi="Times New Roman" w:cs="Times New Roman" w:hint="eastAsia"/>
        </w:rPr>
        <w:t>210</w:t>
      </w:r>
      <w:r w:rsidRPr="005903F5">
        <w:rPr>
          <w:rFonts w:ascii="Times New Roman" w:hAnsi="Times New Roman" w:cs="Times New Roman"/>
        </w:rPr>
        <w:t>目</w:t>
      </w:r>
      <w:r w:rsidRPr="005903F5">
        <w:rPr>
          <w:rStyle w:val="ad"/>
          <w:rFonts w:ascii="Times New Roman" w:hAnsi="Times New Roman" w:cs="Times New Roman"/>
        </w:rPr>
        <w:footnoteReference w:id="96"/>
      </w:r>
      <w:r w:rsidRPr="005903F5">
        <w:rPr>
          <w:rFonts w:ascii="Times New Roman" w:hAnsi="Times New Roman" w:cs="Times New Roman"/>
        </w:rPr>
        <w:t>；《毘尼母經》</w:t>
      </w:r>
      <w:r>
        <w:rPr>
          <w:rFonts w:ascii="Times New Roman" w:hAnsi="Times New Roman" w:cs="Times New Roman" w:hint="eastAsia"/>
        </w:rPr>
        <w:t>238</w:t>
      </w:r>
      <w:r w:rsidRPr="005903F5">
        <w:rPr>
          <w:rFonts w:ascii="Times New Roman" w:hAnsi="Times New Roman" w:cs="Times New Roman"/>
        </w:rPr>
        <w:t>目；《毘尼摩得勒伽》</w:t>
      </w:r>
      <w:r>
        <w:rPr>
          <w:rFonts w:ascii="Times New Roman" w:hAnsi="Times New Roman" w:cs="Times New Roman" w:hint="eastAsia"/>
        </w:rPr>
        <w:t>312</w:t>
      </w:r>
      <w:r w:rsidRPr="005903F5">
        <w:rPr>
          <w:rFonts w:ascii="Times New Roman" w:hAnsi="Times New Roman" w:cs="Times New Roman"/>
        </w:rPr>
        <w:t>目，《十誦律》</w:t>
      </w:r>
      <w:r>
        <w:rPr>
          <w:rFonts w:ascii="Times New Roman" w:hAnsi="Times New Roman" w:cs="Times New Roman" w:hint="eastAsia"/>
        </w:rPr>
        <w:t>318</w:t>
      </w:r>
      <w:r w:rsidRPr="005903F5">
        <w:rPr>
          <w:rFonts w:ascii="Times New Roman" w:hAnsi="Times New Roman" w:cs="Times New Roman"/>
        </w:rPr>
        <w:t>目。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、上座部系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上座部系的逐漸增多，由簡而詳，正表示了成立的先後次第。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、大眾部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然《僧祇律》的項目，也有上座部系「摩得勒伽」所沒有的。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）總說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如「雜誦跋渠法」的（</w:t>
      </w:r>
      <w:r w:rsidRPr="005903F5">
        <w:rPr>
          <w:rFonts w:ascii="Times New Roman" w:hAnsi="Times New Roman" w:cs="Times New Roman"/>
        </w:rPr>
        <w:t>52</w:t>
      </w:r>
      <w:r w:rsidRPr="005903F5">
        <w:rPr>
          <w:rFonts w:ascii="Times New Roman" w:hAnsi="Times New Roman" w:cs="Times New Roman"/>
        </w:rPr>
        <w:t>）「毘尼斷當事」，（</w:t>
      </w:r>
      <w:r w:rsidRPr="005903F5">
        <w:rPr>
          <w:rFonts w:ascii="Times New Roman" w:hAnsi="Times New Roman" w:cs="Times New Roman"/>
        </w:rPr>
        <w:t>54</w:t>
      </w:r>
      <w:r w:rsidRPr="005903F5">
        <w:rPr>
          <w:rFonts w:ascii="Times New Roman" w:hAnsi="Times New Roman" w:cs="Times New Roman"/>
        </w:rPr>
        <w:t>）「比丘尼法」，（</w:t>
      </w:r>
      <w:r w:rsidRPr="005903F5">
        <w:rPr>
          <w:rFonts w:ascii="Times New Roman" w:hAnsi="Times New Roman" w:cs="Times New Roman"/>
        </w:rPr>
        <w:t>100</w:t>
      </w:r>
      <w:r w:rsidRPr="005903F5">
        <w:rPr>
          <w:rFonts w:ascii="Times New Roman" w:hAnsi="Times New Roman" w:cs="Times New Roman"/>
        </w:rPr>
        <w:t>）「毀呰」，（</w:t>
      </w:r>
      <w:r w:rsidRPr="005903F5">
        <w:rPr>
          <w:rFonts w:ascii="Times New Roman" w:hAnsi="Times New Roman" w:cs="Times New Roman"/>
        </w:rPr>
        <w:t>101</w:t>
      </w:r>
      <w:r w:rsidRPr="005903F5">
        <w:rPr>
          <w:rFonts w:ascii="Times New Roman" w:hAnsi="Times New Roman" w:cs="Times New Roman"/>
        </w:rPr>
        <w:t>）「觀伎兒」，（</w:t>
      </w:r>
      <w:r w:rsidRPr="005903F5">
        <w:rPr>
          <w:rFonts w:ascii="Times New Roman" w:hAnsi="Times New Roman" w:cs="Times New Roman"/>
        </w:rPr>
        <w:t>107</w:t>
      </w:r>
      <w:r w:rsidRPr="005903F5">
        <w:rPr>
          <w:rFonts w:ascii="Times New Roman" w:hAnsi="Times New Roman" w:cs="Times New Roman"/>
        </w:rPr>
        <w:t>）「上樹」，（</w:t>
      </w:r>
      <w:r w:rsidRPr="005903F5">
        <w:rPr>
          <w:rFonts w:ascii="Times New Roman" w:hAnsi="Times New Roman" w:cs="Times New Roman"/>
        </w:rPr>
        <w:t>110</w:t>
      </w:r>
      <w:r w:rsidRPr="005903F5">
        <w:rPr>
          <w:rFonts w:ascii="Times New Roman" w:hAnsi="Times New Roman" w:cs="Times New Roman"/>
        </w:rPr>
        <w:t>）「迴向物」。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）別說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「毘尼斷當事」</w:t>
      </w:r>
    </w:p>
    <w:p w:rsidR="00427519" w:rsidRPr="005903F5" w:rsidRDefault="00427519" w:rsidP="00427519">
      <w:pPr>
        <w:ind w:leftChars="150" w:left="360" w:firstLineChars="50" w:firstLine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如「毘尼斷當事」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8C23F9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97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，是《五分律》「調伏法」等的淵源。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「比丘尼法」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比丘尼法」，是《五分律》的「比丘尼法」；《銅鍱律》與《四分律》的「比丘尼犍度」；《十誦律》「雜誦」的「比丘尼法」，《根有律》「雜事」的「比丘尼法」：「犍度」的重要部分，根源於「摩得勒伽」，卻是上座部系本所脫落了的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「毀呰」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「上樹」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等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「毀呰」等與「波羅提木叉」有關；而「上樹」一事，更是《僧祇律》、《銅鍱律》</w:t>
      </w:r>
      <w:r w:rsidRPr="005903F5">
        <w:rPr>
          <w:rFonts w:ascii="Times New Roman" w:hAnsi="Times New Roman" w:cs="Times New Roman"/>
        </w:rPr>
        <w:lastRenderedPageBreak/>
        <w:t>以外的，各部律「眾學法」所共有的。</w:t>
      </w:r>
      <w:r w:rsidRPr="005903F5">
        <w:rPr>
          <w:rStyle w:val="ad"/>
          <w:rFonts w:ascii="Times New Roman" w:hAnsi="Times New Roman" w:cs="Times New Roman"/>
        </w:rPr>
        <w:footnoteReference w:id="97"/>
      </w:r>
    </w:p>
    <w:p w:rsidR="00427519" w:rsidRPr="005903F5" w:rsidRDefault="00427519" w:rsidP="00427519">
      <w:pPr>
        <w:spacing w:beforeLines="30" w:before="108"/>
        <w:ind w:firstLineChars="250" w:firstLine="50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所以上座系的「摩得勒伽」，對古形的「摩得勒伽」，誠然是增列得很詳密，但也是有所脫落的。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（二）解說部分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二、解說部分：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、諸部解說數量之比率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由於部派的師承各別，適應不一，解說的廣略也大不相同。《毘尼摩得勒伽》與《十誦律》，《毘尼母經》，《僧祇律》，解說部分的數量，約為一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三</w:t>
      </w:r>
      <w:r w:rsidRPr="005903F5">
        <w:rPr>
          <w:rFonts w:ascii="新細明體" w:eastAsia="新細明體" w:hAnsi="新細明體" w:cs="新細明體" w:hint="eastAsia"/>
        </w:rPr>
        <w:t>‧</w:t>
      </w:r>
      <w:r w:rsidRPr="005903F5">
        <w:rPr>
          <w:rFonts w:ascii="Times New Roman" w:hAnsi="Times New Roman" w:cs="Times New Roman"/>
        </w:rPr>
        <w:t>八之比。</w:t>
      </w:r>
      <w:r w:rsidRPr="005903F5">
        <w:rPr>
          <w:rStyle w:val="ad"/>
          <w:rFonts w:ascii="Times New Roman" w:hAnsi="Times New Roman" w:cs="Times New Roman"/>
        </w:rPr>
        <w:footnoteReference w:id="98"/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、辨有部只維持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之古風，卻不即是古義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說一切有部本，項目多而解說最簡，然簡略並不就是古義。如《僧祇律》明「</w:t>
      </w:r>
      <w:r w:rsidRPr="005903F5">
        <w:rPr>
          <w:rFonts w:ascii="標楷體" w:eastAsia="標楷體" w:hAnsi="標楷體" w:cs="Times New Roman"/>
        </w:rPr>
        <w:t>四種受具足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99"/>
      </w:r>
      <w:r w:rsidRPr="005903F5">
        <w:rPr>
          <w:rFonts w:ascii="Times New Roman" w:hAnsi="Times New Roman" w:cs="Times New Roman"/>
        </w:rPr>
        <w:t>；《毘尼母經》說：比丘五種受具，比丘尼五種受具，綜合而除去共同的，實為七種受具</w:t>
      </w:r>
      <w:r w:rsidRPr="005903F5">
        <w:rPr>
          <w:rStyle w:val="ad"/>
          <w:rFonts w:ascii="Times New Roman" w:hAnsi="Times New Roman" w:cs="Times New Roman"/>
        </w:rPr>
        <w:footnoteReference w:id="100"/>
      </w:r>
      <w:r w:rsidRPr="005903F5">
        <w:rPr>
          <w:rFonts w:ascii="Times New Roman" w:hAnsi="Times New Roman" w:cs="Times New Roman"/>
        </w:rPr>
        <w:t>。而《毘尼摩得勒伽》與《十誦律》，明十種受具足</w:t>
      </w:r>
      <w:r w:rsidRPr="005903F5">
        <w:rPr>
          <w:rStyle w:val="ad"/>
          <w:rFonts w:ascii="Times New Roman" w:hAnsi="Times New Roman" w:cs="Times New Roman"/>
        </w:rPr>
        <w:footnoteReference w:id="101"/>
      </w:r>
      <w:r w:rsidRPr="005903F5">
        <w:rPr>
          <w:rFonts w:ascii="Times New Roman" w:hAnsi="Times New Roman" w:cs="Times New Roman"/>
        </w:rPr>
        <w:t>。依《十誦律》而造的《薩婆多毘尼毘婆沙》，說一切有部舊義，也還是七種得戒</w:t>
      </w:r>
      <w:r w:rsidRPr="005903F5">
        <w:rPr>
          <w:rStyle w:val="ad"/>
          <w:rFonts w:ascii="Times New Roman" w:hAnsi="Times New Roman" w:cs="Times New Roman"/>
        </w:rPr>
        <w:footnoteReference w:id="102"/>
      </w:r>
      <w:r w:rsidRPr="005903F5">
        <w:rPr>
          <w:rFonts w:ascii="Times New Roman" w:hAnsi="Times New Roman" w:cs="Times New Roman"/>
        </w:rPr>
        <w:t>。這可見《毘尼摩得勒伽》，及《十誦律》的十種受具，不但在部派中，就是在說一切有部中，也是後起的新說。所以說一切有部本的解說簡略，只能說是維持「摩得勒伽」的古風，也就是維持體裁上的舊形，而並非內容都是古義的。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八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、「摩得勒伽」的眾多項目，逐漸結合而傾向於「犍度」的組合</w:t>
      </w:r>
    </w:p>
    <w:p w:rsidR="00427519" w:rsidRPr="005903F5" w:rsidRDefault="00427519" w:rsidP="00427519">
      <w:pPr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在律學的開展中，「摩得勒伽」的眾多項目，逐漸結合而傾向於「犍度」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Khandha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的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8C23F9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98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組合。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（一）《僧祇律》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保持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的古形，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阿育王的時代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、《僧祇律》保持「摩得勒伽」原來的形態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在這點上，《僧祇律》保持「摩得勒伽」形態，而沒有上座部系那樣的，發展為各各獨立的「犍度」。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、《僧祇律》在舊形式下，也逐漸形成新的結構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但在舊形式下，也逐漸形成新的結構。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）例一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如結合「具足」、「不名受」、「支滿」、「不清淨」，而說：「</w:t>
      </w:r>
      <w:r w:rsidRPr="005903F5">
        <w:rPr>
          <w:rFonts w:ascii="標楷體" w:eastAsia="標楷體" w:hAnsi="標楷體" w:cs="Times New Roman"/>
        </w:rPr>
        <w:t>是中如法清淨者，名受具</w:t>
      </w:r>
      <w:r w:rsidRPr="005903F5">
        <w:rPr>
          <w:rFonts w:ascii="標楷體" w:eastAsia="標楷體" w:hAnsi="標楷體" w:cs="Times New Roman"/>
        </w:rPr>
        <w:lastRenderedPageBreak/>
        <w:t>足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03"/>
      </w:r>
      <w:r w:rsidRPr="005903F5">
        <w:rPr>
          <w:rFonts w:ascii="Times New Roman" w:hAnsi="Times New Roman" w:cs="Times New Roman"/>
        </w:rPr>
        <w:t>，與上座系的「受戒犍度」相當。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）例二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結合「別住」、「摩那埵」、「阿浮呵那」，而說：「</w:t>
      </w:r>
      <w:r w:rsidRPr="005903F5">
        <w:rPr>
          <w:rFonts w:ascii="標楷體" w:eastAsia="標楷體" w:hAnsi="標楷體" w:cs="Times New Roman"/>
        </w:rPr>
        <w:t>是名別住摩那埵阿浮呵那毘丘（尼的誤寫）攝竟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04"/>
      </w:r>
      <w:r w:rsidRPr="005903F5">
        <w:rPr>
          <w:rFonts w:ascii="Times New Roman" w:hAnsi="Times New Roman" w:cs="Times New Roman"/>
        </w:rPr>
        <w:t>，與「人犍度」相當。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）例三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結合「布薩」、「羯磨」、「與欲」、「說清淨」，而說：「</w:t>
      </w:r>
      <w:r w:rsidRPr="005903F5">
        <w:rPr>
          <w:rFonts w:ascii="標楷體" w:eastAsia="標楷體" w:hAnsi="標楷體" w:cs="Times New Roman"/>
        </w:rPr>
        <w:t>是名布薩法、與欲法、受欲法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05"/>
      </w:r>
      <w:r w:rsidRPr="005903F5">
        <w:rPr>
          <w:rFonts w:ascii="Times New Roman" w:hAnsi="Times New Roman" w:cs="Times New Roman"/>
        </w:rPr>
        <w:t>，與「布薩犍度」相當。</w:t>
      </w:r>
    </w:p>
    <w:p w:rsidR="00427519" w:rsidRPr="005903F5" w:rsidRDefault="00427519" w:rsidP="00427519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）例四</w:t>
      </w:r>
    </w:p>
    <w:p w:rsidR="00427519" w:rsidRPr="005903F5" w:rsidRDefault="00427519" w:rsidP="00427519">
      <w:pPr>
        <w:ind w:leftChars="200" w:left="48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又如「衣法」、「毘尼法」、「比丘尼法」、「五百比丘集法藏」等</w:t>
      </w:r>
      <w:r w:rsidRPr="005903F5">
        <w:rPr>
          <w:rStyle w:val="ad"/>
          <w:rFonts w:ascii="Times New Roman" w:hAnsi="Times New Roman" w:cs="Times New Roman"/>
        </w:rPr>
        <w:footnoteReference w:id="106"/>
      </w:r>
      <w:r w:rsidRPr="005903F5">
        <w:rPr>
          <w:rFonts w:ascii="Times New Roman" w:hAnsi="Times New Roman" w:cs="Times New Roman"/>
        </w:rPr>
        <w:t>，都近於上座部系的「犍度」。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、《僧祇律》雖有類集的趨勢，但始終維持依標作釋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「摩得勒伽」的形式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《僧祇律》雖有類集的趨勢，但始終維持眾多項目，依標作釋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「摩得勒伽」的形式。從漸有類集的趨勢而論，現存《僧祇律》的「雜誦跋渠法」、「威儀法」的組成，應為根本二部初分，「摩得勒伽」正向「犍度」發展的初階段。</w:t>
      </w:r>
    </w:p>
    <w:p w:rsidR="00427519" w:rsidRPr="005903F5" w:rsidRDefault="00427519" w:rsidP="00427519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427519" w:rsidRPr="005903F5" w:rsidRDefault="00427519" w:rsidP="00427519">
      <w:pPr>
        <w:ind w:leftChars="150" w:left="36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在現有律典中，《僧祇律》是這一部分的古形了。大概為阿育王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Aśoka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的時代，當然有後來的增編部分。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（二）《毘尼母經》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的解說部分，應遲到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西元以後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、《毘尼母經》別立「犍度」而又保存「摩得勒伽」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，與有部相同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至於《毘尼母經》，如卷</w:t>
      </w:r>
      <w:r w:rsidRPr="005903F5">
        <w:rPr>
          <w:rFonts w:ascii="Times New Roman" w:hAnsi="Times New Roman" w:cs="Times New Roman"/>
        </w:rPr>
        <w:t>4</w:t>
      </w:r>
      <w:r w:rsidRPr="005903F5">
        <w:rPr>
          <w:rFonts w:ascii="Times New Roman" w:hAnsi="Times New Roman" w:cs="Times New Roman"/>
        </w:rPr>
        <w:t>（大正</w:t>
      </w:r>
      <w:r w:rsidRPr="005903F5">
        <w:rPr>
          <w:rFonts w:ascii="Times New Roman" w:hAnsi="Times New Roman" w:cs="Times New Roman"/>
        </w:rPr>
        <w:t>24</w:t>
      </w:r>
      <w:r w:rsidRPr="005903F5">
        <w:rPr>
          <w:rFonts w:ascii="Times New Roman" w:hAnsi="Times New Roman" w:cs="Times New Roman"/>
        </w:rPr>
        <w:t>，</w:t>
      </w:r>
      <w:r w:rsidRPr="005903F5">
        <w:rPr>
          <w:rFonts w:ascii="Times New Roman" w:hAnsi="Times New Roman" w:cs="Times New Roman"/>
        </w:rPr>
        <w:t>819c</w:t>
      </w:r>
      <w:r w:rsidRPr="005903F5">
        <w:rPr>
          <w:rFonts w:ascii="Times New Roman" w:hAnsi="Times New Roman" w:cs="Times New Roman"/>
        </w:rPr>
        <w:t>）說：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「</w:t>
      </w:r>
      <w:r w:rsidRPr="005903F5">
        <w:rPr>
          <w:rFonts w:ascii="Times New Roman" w:eastAsia="標楷體" w:hAnsi="Times New Roman" w:cs="Times New Roman"/>
        </w:rPr>
        <w:t>比丘經、比丘尼經、一切犍度、摩得勒伽、毘尼增一：此五種總為毘尼藏」</w:t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《毘尼母經》所說的「律藏」，「摩得勒伽」以外，別有「一切犍度」。別立「犍度」而又保存「摩得勒伽」，與說一切有部相同。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、《毘尼母經》的解說部分，在律學「五部分流」以後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  <w:sectPr w:rsidR="00427519" w:rsidRPr="005903F5" w:rsidSect="00A1562B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5903F5">
        <w:rPr>
          <w:rFonts w:ascii="Times New Roman" w:hAnsi="Times New Roman" w:cs="Times New Roman"/>
        </w:rPr>
        <w:t>《毘尼母經》一再說到各種犍度</w:t>
      </w:r>
      <w:r w:rsidRPr="005903F5">
        <w:rPr>
          <w:rStyle w:val="ad"/>
          <w:rFonts w:ascii="Times New Roman" w:hAnsi="Times New Roman" w:cs="Times New Roman"/>
        </w:rPr>
        <w:footnoteReference w:id="107"/>
      </w:r>
      <w:r w:rsidRPr="005903F5">
        <w:rPr>
          <w:rFonts w:ascii="Times New Roman" w:hAnsi="Times New Roman" w:cs="Times New Roman"/>
        </w:rPr>
        <w:t>，顯然這是「犍度」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p.2</w:t>
      </w:r>
      <w:r w:rsidRPr="008C23F9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99</w:t>
      </w:r>
      <w:r w:rsidRPr="008C23F9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成立以後，才完成的解說。在《毘尼母經》中，引述「</w:t>
      </w:r>
      <w:r w:rsidRPr="005903F5">
        <w:rPr>
          <w:rFonts w:ascii="標楷體" w:eastAsia="標楷體" w:hAnsi="標楷體" w:cs="Times New Roman"/>
        </w:rPr>
        <w:t>尊者薩婆多說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08"/>
      </w:r>
      <w:r w:rsidRPr="005903F5">
        <w:rPr>
          <w:rFonts w:ascii="Times New Roman" w:hAnsi="Times New Roman" w:cs="Times New Roman"/>
        </w:rPr>
        <w:t>；「</w:t>
      </w:r>
      <w:r w:rsidRPr="005903F5">
        <w:rPr>
          <w:rFonts w:ascii="標楷體" w:eastAsia="標楷體" w:hAnsi="標楷體" w:cs="Times New Roman"/>
        </w:rPr>
        <w:t>尊者迦葉維說</w:t>
      </w:r>
      <w:r w:rsidRPr="005903F5">
        <w:rPr>
          <w:rFonts w:ascii="Times New Roman" w:hAnsi="Times New Roman" w:cs="Times New Roman"/>
        </w:rPr>
        <w:t>」，「</w:t>
      </w:r>
      <w:r w:rsidRPr="005903F5">
        <w:rPr>
          <w:rFonts w:ascii="標楷體" w:eastAsia="標楷體" w:hAnsi="標楷體" w:cs="Times New Roman"/>
        </w:rPr>
        <w:t>迦葉隨比丘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09"/>
      </w:r>
      <w:r w:rsidRPr="005903F5">
        <w:rPr>
          <w:rFonts w:ascii="Times New Roman" w:hAnsi="Times New Roman" w:cs="Times New Roman"/>
        </w:rPr>
        <w:t>，「</w:t>
      </w:r>
      <w:r w:rsidRPr="005903F5">
        <w:rPr>
          <w:rFonts w:ascii="標楷體" w:eastAsia="標楷體" w:hAnsi="標楷體" w:cs="Times New Roman"/>
        </w:rPr>
        <w:t>尊者彌沙塞說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10"/>
      </w:r>
      <w:r w:rsidRPr="005903F5">
        <w:rPr>
          <w:rFonts w:ascii="Times New Roman" w:hAnsi="Times New Roman" w:cs="Times New Roman"/>
        </w:rPr>
        <w:t>，「</w:t>
      </w:r>
      <w:r w:rsidRPr="005903F5">
        <w:rPr>
          <w:rFonts w:ascii="標楷體" w:eastAsia="標楷體" w:hAnsi="標楷體" w:cs="Times New Roman"/>
        </w:rPr>
        <w:t>曇無德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11"/>
      </w:r>
      <w:r w:rsidRPr="005903F5">
        <w:rPr>
          <w:rFonts w:ascii="Times New Roman" w:hAnsi="Times New Roman" w:cs="Times New Roman"/>
        </w:rPr>
        <w:t>的意見。《毘尼母經》的解說部分，已在</w:t>
      </w:r>
      <w:r w:rsidRPr="005903F5">
        <w:rPr>
          <w:rFonts w:ascii="Times New Roman" w:hAnsi="Times New Roman" w:cs="Times New Roman"/>
        </w:rPr>
        <w:lastRenderedPageBreak/>
        <w:t>律學「五部分流」以後。《毘尼母經》說到「白業觀」（淨觀地）、「種性地」、「第八人地」等十地</w:t>
      </w:r>
      <w:r w:rsidRPr="005903F5">
        <w:rPr>
          <w:rStyle w:val="ad"/>
          <w:rFonts w:ascii="Times New Roman" w:hAnsi="Times New Roman" w:cs="Times New Roman"/>
        </w:rPr>
        <w:footnoteReference w:id="112"/>
      </w:r>
      <w:r w:rsidRPr="005903F5">
        <w:rPr>
          <w:rFonts w:ascii="Times New Roman" w:hAnsi="Times New Roman" w:cs="Times New Roman"/>
        </w:rPr>
        <w:t>，與《般若經》所說相合。</w:t>
      </w:r>
      <w:r w:rsidRPr="005903F5">
        <w:rPr>
          <w:rStyle w:val="ad"/>
          <w:rFonts w:ascii="Times New Roman" w:hAnsi="Times New Roman" w:cs="Times New Roman"/>
        </w:rPr>
        <w:footnoteReference w:id="113"/>
      </w:r>
      <w:r w:rsidRPr="005903F5">
        <w:rPr>
          <w:rFonts w:ascii="Times New Roman" w:hAnsi="Times New Roman" w:cs="Times New Roman"/>
        </w:rPr>
        <w:t>《毘尼母經》解說部分，應遲到西元以後。</w:t>
      </w:r>
    </w:p>
    <w:p w:rsidR="00427519" w:rsidRPr="00FD5D5F" w:rsidRDefault="00427519" w:rsidP="00B630CD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12" w:name="_Toc389043164"/>
      <w:r w:rsidRPr="00FD5D5F">
        <w:rPr>
          <w:rFonts w:ascii="標楷體" w:eastAsia="標楷體" w:hAnsi="標楷體"/>
          <w:b/>
          <w:sz w:val="32"/>
          <w:szCs w:val="32"/>
        </w:rPr>
        <w:lastRenderedPageBreak/>
        <w:t>第二節、現存的諸部犍度</w:t>
      </w:r>
      <w:bookmarkEnd w:id="12"/>
    </w:p>
    <w:p w:rsidR="00427519" w:rsidRPr="00FD5D5F" w:rsidRDefault="00427519" w:rsidP="00B630CD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13" w:name="_Toc389043165"/>
      <w:r w:rsidRPr="00FD5D5F">
        <w:rPr>
          <w:rFonts w:ascii="標楷體" w:eastAsia="標楷體" w:hAnsi="標楷體"/>
          <w:b/>
          <w:sz w:val="28"/>
          <w:szCs w:val="28"/>
        </w:rPr>
        <w:t>第一項、銅鍱律</w:t>
      </w:r>
      <w:bookmarkEnd w:id="13"/>
    </w:p>
    <w:p w:rsidR="00427519" w:rsidRPr="005903F5" w:rsidRDefault="00427519" w:rsidP="00427519">
      <w:pPr>
        <w:spacing w:line="400" w:lineRule="exact"/>
        <w:jc w:val="center"/>
        <w:rPr>
          <w:rFonts w:ascii="Times New Roman" w:hAnsi="Times New Roman" w:cs="Times New Roman"/>
          <w:szCs w:val="24"/>
        </w:rPr>
      </w:pPr>
      <w:r w:rsidRPr="005903F5">
        <w:rPr>
          <w:rFonts w:ascii="Times New Roman" w:hAnsi="Times New Roman" w:cs="Times New Roman"/>
          <w:szCs w:val="24"/>
        </w:rPr>
        <w:t>（</w:t>
      </w:r>
      <w:r w:rsidRPr="005903F5">
        <w:rPr>
          <w:rFonts w:ascii="Times New Roman" w:hAnsi="Times New Roman" w:cs="Times New Roman"/>
          <w:szCs w:val="24"/>
        </w:rPr>
        <w:t>p.302-p.307</w:t>
      </w:r>
      <w:r w:rsidRPr="005903F5">
        <w:rPr>
          <w:rFonts w:ascii="Times New Roman" w:hAnsi="Times New Roman" w:cs="Times New Roman"/>
          <w:szCs w:val="24"/>
        </w:rPr>
        <w:t>）</w:t>
      </w:r>
    </w:p>
    <w:p w:rsidR="00427519" w:rsidRPr="005903F5" w:rsidRDefault="00427519" w:rsidP="00427519">
      <w:pPr>
        <w:spacing w:line="400" w:lineRule="exact"/>
        <w:jc w:val="center"/>
        <w:rPr>
          <w:rFonts w:ascii="Times New Roman" w:hAnsi="Times New Roman" w:cs="Times New Roman"/>
          <w:szCs w:val="24"/>
        </w:rPr>
      </w:pPr>
    </w:p>
    <w:p w:rsidR="00427519" w:rsidRPr="005903F5" w:rsidRDefault="00427519" w:rsidP="00427519">
      <w:pPr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一、上座部的犍度，是依「摩得勒伽」次第發展完成</w:t>
      </w:r>
    </w:p>
    <w:p w:rsidR="00427519" w:rsidRPr="005903F5" w:rsidRDefault="00427519" w:rsidP="00427519">
      <w:pPr>
        <w:jc w:val="both"/>
        <w:rPr>
          <w:rFonts w:ascii="Times New Roman" w:hAnsi="Times New Roman" w:cs="Times New Roman"/>
        </w:rPr>
      </w:pPr>
      <w:r w:rsidRPr="00B76046">
        <w:rPr>
          <w:rFonts w:ascii="Times New Roman" w:hAnsi="Times New Roman" w:cs="Times New Roman"/>
        </w:rPr>
        <w:t>上座部（</w:t>
      </w:r>
      <w:r w:rsidRPr="00B76046">
        <w:rPr>
          <w:rFonts w:ascii="Times New Roman" w:hAnsi="Times New Roman" w:cs="Times New Roman"/>
        </w:rPr>
        <w:t>Sthavira</w:t>
      </w:r>
      <w:r w:rsidRPr="00B76046">
        <w:rPr>
          <w:rFonts w:ascii="Times New Roman" w:hAnsi="Times New Roman" w:cs="Times New Roman"/>
        </w:rPr>
        <w:t>）系的犍度（</w:t>
      </w:r>
      <w:r w:rsidRPr="00B76046">
        <w:rPr>
          <w:rFonts w:ascii="Times New Roman" w:hAnsi="Times New Roman" w:cs="Times New Roman"/>
        </w:rPr>
        <w:t>Khandha</w:t>
      </w:r>
      <w:r w:rsidRPr="00B76046">
        <w:rPr>
          <w:rFonts w:ascii="Times New Roman" w:hAnsi="Times New Roman" w:cs="Times New Roman"/>
        </w:rPr>
        <w:t>）部分，是依「摩得勒伽」（</w:t>
      </w:r>
      <w:r w:rsidRPr="00B76046">
        <w:rPr>
          <w:rFonts w:ascii="Times New Roman" w:hAnsi="Times New Roman" w:cs="Times New Roman"/>
        </w:rPr>
        <w:t>Māt</w:t>
      </w:r>
      <w:r w:rsidRPr="00B76046">
        <w:rPr>
          <w:rFonts w:ascii="Cambria Math" w:hAnsi="Cambria Math" w:cs="Cambria Math"/>
        </w:rPr>
        <w:t>ṛ</w:t>
      </w:r>
      <w:r w:rsidRPr="00B76046">
        <w:rPr>
          <w:rFonts w:ascii="Times New Roman" w:hAnsi="Times New Roman" w:cs="Times New Roman"/>
        </w:rPr>
        <w:t>kā</w:t>
      </w:r>
      <w:r w:rsidRPr="00B76046">
        <w:rPr>
          <w:rFonts w:ascii="Times New Roman" w:hAnsi="Times New Roman" w:cs="Times New Roman"/>
        </w:rPr>
        <w:t>）而次第發</w:t>
      </w:r>
      <w:r w:rsidRPr="005903F5">
        <w:rPr>
          <w:rFonts w:ascii="Times New Roman" w:hAnsi="Times New Roman" w:cs="Times New Roman"/>
        </w:rPr>
        <w:t>展完成的。要說明這一發展過程，對於名稱不同，開合不同，次第不同，詳略不同，與佛及弟子的事緣結合不同</w:t>
      </w:r>
      <w:r w:rsidRPr="00456937">
        <w:rPr>
          <w:rFonts w:asciiTheme="minorEastAsia" w:hAnsiTheme="minorEastAsia" w:cs="Times New Roman"/>
        </w:rPr>
        <w:t>──</w:t>
      </w:r>
      <w:r w:rsidRPr="005903F5">
        <w:rPr>
          <w:rFonts w:ascii="Times New Roman" w:hAnsi="Times New Roman" w:cs="Times New Roman"/>
        </w:rPr>
        <w:t>現存的各部律中，與犍度部相當的部分，有先加敘述，明了各本內容的必要。尤其是彼此開合不同，或詳略大異的部分</w:t>
      </w:r>
      <w:r w:rsidRPr="005903F5">
        <w:rPr>
          <w:rStyle w:val="ad"/>
          <w:rFonts w:ascii="Times New Roman" w:hAnsi="Times New Roman" w:cs="Times New Roman"/>
        </w:rPr>
        <w:footnoteReference w:id="114"/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50" w:before="1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、概述《銅鍱律》</w:t>
      </w:r>
    </w:p>
    <w:p w:rsidR="00427519" w:rsidRPr="005903F5" w:rsidRDefault="00427519" w:rsidP="00427519">
      <w:pPr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《銅鍱律》的「犍度」部，分為「大品」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Mahāvagga</w:t>
      </w:r>
      <w:r w:rsidRPr="005903F5">
        <w:rPr>
          <w:rFonts w:ascii="Times New Roman" w:hAnsi="Times New Roman" w:cs="Times New Roman"/>
        </w:rPr>
        <w:t>，日譯本第三卷），「小品」（</w:t>
      </w:r>
      <w:r w:rsidRPr="005903F5">
        <w:rPr>
          <w:rFonts w:ascii="Times New Roman" w:hAnsi="Times New Roman" w:cs="Times New Roman"/>
        </w:rPr>
        <w:t>Cullavagga</w:t>
      </w:r>
      <w:r w:rsidRPr="005903F5">
        <w:rPr>
          <w:rFonts w:ascii="Times New Roman" w:hAnsi="Times New Roman" w:cs="Times New Roman"/>
        </w:rPr>
        <w:t>，日譯本第四卷）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二品。「大品」</w:t>
      </w:r>
      <w:r>
        <w:rPr>
          <w:rFonts w:ascii="Times New Roman" w:hAnsi="Times New Roman" w:cs="Times New Roman" w:hint="eastAsia"/>
        </w:rPr>
        <w:t>10</w:t>
      </w:r>
      <w:r w:rsidRPr="005903F5">
        <w:rPr>
          <w:rFonts w:ascii="Times New Roman" w:hAnsi="Times New Roman" w:cs="Times New Roman"/>
        </w:rPr>
        <w:t>犍度，「小品」</w:t>
      </w:r>
      <w:r>
        <w:rPr>
          <w:rFonts w:ascii="Times New Roman" w:hAnsi="Times New Roman" w:cs="Times New Roman" w:hint="eastAsia"/>
        </w:rPr>
        <w:t>12</w:t>
      </w:r>
      <w:r w:rsidRPr="005903F5">
        <w:rPr>
          <w:rFonts w:ascii="Times New Roman" w:hAnsi="Times New Roman" w:cs="Times New Roman"/>
        </w:rPr>
        <w:t>犍度，共</w:t>
      </w:r>
      <w:r>
        <w:rPr>
          <w:rFonts w:ascii="Times New Roman" w:hAnsi="Times New Roman" w:cs="Times New Roman" w:hint="eastAsia"/>
        </w:rPr>
        <w:t>22</w:t>
      </w:r>
      <w:r w:rsidRPr="005903F5">
        <w:rPr>
          <w:rFonts w:ascii="Times New Roman" w:hAnsi="Times New Roman" w:cs="Times New Roman"/>
        </w:rPr>
        <w:t>犍度。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（一）「大品」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B630C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10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犍度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先說「大品」：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、「大犍度」</w:t>
      </w:r>
    </w:p>
    <w:p w:rsidR="00427519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一、「大犍度」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Mahākhandhaka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5903F5">
        <w:rPr>
          <w:rFonts w:ascii="Times New Roman" w:hAnsi="Times New Roman" w:cs="Times New Roman"/>
        </w:rPr>
        <w:t>：分十誦：</w:t>
      </w:r>
    </w:p>
    <w:p w:rsidR="00427519" w:rsidRDefault="00427519" w:rsidP="00427519">
      <w:pPr>
        <w:spacing w:afterLines="30" w:after="108"/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前四誦，從佛陀成道起，度五比丘，到舍利弗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Sāriputta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、大目連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Mahāmoggallāna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出家，為佛傳的一部分。</w:t>
      </w:r>
    </w:p>
    <w:p w:rsidR="00427519" w:rsidRPr="00B76046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第五誦起，成立和尚與弟子，師弟間的授受，白四羯磨得具足的制度；及不得受具足的種種規定。</w:t>
      </w:r>
      <w:r w:rsidRPr="00B76046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76046">
        <w:rPr>
          <w:rFonts w:ascii="Times New Roman" w:hAnsi="Times New Roman" w:cs="Times New Roman"/>
          <w:sz w:val="22"/>
          <w:szCs w:val="24"/>
          <w:shd w:val="pct15" w:color="auto" w:fill="FFFFFF"/>
        </w:rPr>
        <w:t>p.</w:t>
      </w:r>
      <w:r w:rsidRPr="00B76046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303</w:t>
      </w:r>
      <w:r w:rsidRPr="00B76046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、「布薩犍度」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二、「布薩犍度」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Uposatha-khandhaka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3F1A7D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半月半月，僧伽定期集會，誦說波羅提木叉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 w:hint="eastAsia"/>
        </w:rPr>
        <w:t>P</w:t>
      </w:r>
      <w:r w:rsidRPr="005903F5">
        <w:rPr>
          <w:rFonts w:ascii="Times New Roman" w:hAnsi="Times New Roman" w:cs="Times New Roman"/>
        </w:rPr>
        <w:t>ātimokkha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，以維護僧團的和合清淨。所以說「與欲」、「與清淨」的如法和合，而不許不和合、不如法的布薩。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、「入雨安居犍度」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三、「入雨安居犍度」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Vassupanāyika-khandhaka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3F1A7D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每年一度的三月安居，是適應雨季，而作三月定居，精進修行的制度。時間有「前安居」或「後安居」；並對安居期中外出所有的規定。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、「自恣犍度」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四、「自恣犍度」（</w:t>
      </w:r>
      <w:r w:rsidRPr="003F1A7D">
        <w:rPr>
          <w:rFonts w:ascii="Times New Roman" w:hAnsi="Times New Roman" w:cs="Times New Roman"/>
          <w:b/>
        </w:rPr>
        <w:t>Pavāra</w:t>
      </w:r>
      <w:r w:rsidRPr="003F1A7D">
        <w:rPr>
          <w:rFonts w:ascii="Cambria Math" w:hAnsi="Cambria Math" w:cs="Cambria Math"/>
          <w:b/>
        </w:rPr>
        <w:t>ṇ</w:t>
      </w:r>
      <w:r w:rsidRPr="003F1A7D">
        <w:rPr>
          <w:rFonts w:ascii="Times New Roman" w:hAnsi="Times New Roman" w:cs="Times New Roman"/>
          <w:b/>
        </w:rPr>
        <w:t>a-khandha</w:t>
      </w:r>
      <w:r w:rsidRPr="003F1A7D">
        <w:rPr>
          <w:rFonts w:ascii="Times New Roman" w:hAnsi="Times New Roman" w:cs="Times New Roman"/>
          <w:b/>
        </w:rPr>
        <w:t>）：</w:t>
      </w:r>
      <w:r w:rsidRPr="00B76046">
        <w:rPr>
          <w:rFonts w:ascii="Times New Roman" w:hAnsi="Times New Roman" w:cs="Times New Roman"/>
        </w:rPr>
        <w:t>「自恣」為安居終了，同住比丘，互相作善意</w:t>
      </w:r>
      <w:r w:rsidRPr="005903F5">
        <w:rPr>
          <w:rFonts w:ascii="Times New Roman" w:hAnsi="Times New Roman" w:cs="Times New Roman"/>
        </w:rPr>
        <w:t>的忠告，有罪者懺悔，以得清淨的儀式。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、「皮革犍度」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五、「皮革犍度」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Camma-khandhaka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3F1A7D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比丘生活中，有關皮革物品的規定。以首樓</w:t>
      </w:r>
      <w:r w:rsidRPr="005903F5">
        <w:rPr>
          <w:rFonts w:ascii="Times New Roman" w:hAnsi="Times New Roman" w:cs="Times New Roman"/>
        </w:rPr>
        <w:lastRenderedPageBreak/>
        <w:t>那</w:t>
      </w:r>
      <w:r w:rsidRPr="00B76046">
        <w:rPr>
          <w:rFonts w:ascii="Times New Roman" w:hAnsi="Times New Roman" w:cs="Times New Roman"/>
        </w:rPr>
        <w:t>二十億（</w:t>
      </w:r>
      <w:r w:rsidRPr="00B76046">
        <w:rPr>
          <w:rFonts w:ascii="Times New Roman" w:hAnsi="Times New Roman" w:cs="Times New Roman"/>
        </w:rPr>
        <w:t>So</w:t>
      </w:r>
      <w:r w:rsidRPr="00B76046">
        <w:rPr>
          <w:rFonts w:ascii="Cambria Math" w:hAnsi="Cambria Math" w:cs="Cambria Math"/>
        </w:rPr>
        <w:t>ṇ</w:t>
      </w:r>
      <w:r w:rsidRPr="00B76046">
        <w:rPr>
          <w:rFonts w:ascii="Times New Roman" w:hAnsi="Times New Roman" w:cs="Times New Roman"/>
        </w:rPr>
        <w:t>akolivisa</w:t>
      </w:r>
      <w:r w:rsidRPr="00B76046">
        <w:rPr>
          <w:rFonts w:ascii="Times New Roman" w:hAnsi="Times New Roman" w:cs="Times New Roman"/>
        </w:rPr>
        <w:t>），精進而兩足出血；及首樓那億耳（</w:t>
      </w:r>
      <w:r w:rsidRPr="00B76046">
        <w:rPr>
          <w:rFonts w:ascii="Times New Roman" w:hAnsi="Times New Roman" w:cs="Times New Roman"/>
        </w:rPr>
        <w:t>So</w:t>
      </w:r>
      <w:r w:rsidRPr="00B76046">
        <w:rPr>
          <w:rFonts w:ascii="Cambria Math" w:hAnsi="Cambria Math" w:cs="Cambria Math"/>
        </w:rPr>
        <w:t>ṇ</w:t>
      </w:r>
      <w:r w:rsidRPr="00B76046">
        <w:rPr>
          <w:rFonts w:ascii="Times New Roman" w:hAnsi="Times New Roman" w:cs="Times New Roman"/>
        </w:rPr>
        <w:t>aku</w:t>
      </w:r>
      <w:r w:rsidRPr="00B76046">
        <w:rPr>
          <w:rFonts w:ascii="Cambria Math" w:hAnsi="Cambria Math" w:cs="Cambria Math"/>
        </w:rPr>
        <w:t>ṭ</w:t>
      </w:r>
      <w:r w:rsidRPr="00B76046">
        <w:rPr>
          <w:rFonts w:ascii="Times New Roman" w:hAnsi="Times New Roman" w:cs="Times New Roman"/>
        </w:rPr>
        <w:t>ika</w:t>
      </w:r>
      <w:r w:rsidRPr="00B76046">
        <w:rPr>
          <w:rFonts w:ascii="Cambria Math" w:hAnsi="Cambria Math" w:cs="Cambria Math"/>
        </w:rPr>
        <w:t>ṇṇ</w:t>
      </w:r>
      <w:r w:rsidRPr="00B76046">
        <w:rPr>
          <w:rFonts w:ascii="Times New Roman" w:hAnsi="Times New Roman" w:cs="Times New Roman"/>
        </w:rPr>
        <w:t>a</w:t>
      </w:r>
      <w:r w:rsidRPr="00B76046">
        <w:rPr>
          <w:rFonts w:ascii="Times New Roman" w:hAnsi="Times New Roman" w:cs="Times New Roman"/>
        </w:rPr>
        <w:t>）出家，</w:t>
      </w:r>
      <w:r w:rsidRPr="005903F5">
        <w:rPr>
          <w:rFonts w:ascii="Times New Roman" w:hAnsi="Times New Roman" w:cs="Times New Roman"/>
        </w:rPr>
        <w:t>見佛，請求「邊地」容許「五事」</w:t>
      </w:r>
      <w:r w:rsidRPr="005903F5">
        <w:rPr>
          <w:rStyle w:val="ad"/>
          <w:rFonts w:ascii="Times New Roman" w:hAnsi="Times New Roman" w:cs="Times New Roman"/>
        </w:rPr>
        <w:footnoteReference w:id="115"/>
      </w:r>
      <w:r w:rsidRPr="005903F5">
        <w:rPr>
          <w:rFonts w:ascii="Times New Roman" w:hAnsi="Times New Roman" w:cs="Times New Roman"/>
        </w:rPr>
        <w:t>為緣起。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6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、「藥犍度」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六、「藥犍度」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Bhesajja-khandhaka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5903F5">
        <w:rPr>
          <w:rFonts w:ascii="Times New Roman" w:hAnsi="Times New Roman" w:cs="Times New Roman"/>
        </w:rPr>
        <w:t>：總括比丘的日常飲食，病時的醫藥，及饑荒時期的特殊規定。共分四誦：初誦是有關醫藥的事。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第二誦以下，敘述佛的遊行，從舍衛城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Śāvatthi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王舍城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Rājagaha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舍衛城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王舍城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波羅奈</w:t>
      </w:r>
      <w:r w:rsidRPr="00B76046">
        <w:rPr>
          <w:rFonts w:ascii="Times New Roman" w:hAnsi="Times New Roman" w:cs="Times New Roman"/>
        </w:rPr>
        <w:t>（</w:t>
      </w:r>
      <w:r w:rsidRPr="00B76046">
        <w:rPr>
          <w:rFonts w:ascii="Times New Roman" w:hAnsi="Times New Roman" w:cs="Times New Roman"/>
        </w:rPr>
        <w:t>Vārā</w:t>
      </w:r>
      <w:r w:rsidRPr="00B76046">
        <w:rPr>
          <w:rFonts w:ascii="Cambria Math" w:hAnsi="Cambria Math" w:cs="Cambria Math"/>
        </w:rPr>
        <w:t>ṇ</w:t>
      </w:r>
      <w:r w:rsidRPr="00B76046">
        <w:rPr>
          <w:rFonts w:ascii="Times New Roman" w:hAnsi="Times New Roman" w:cs="Times New Roman"/>
        </w:rPr>
        <w:t>asī</w:t>
      </w:r>
      <w:r w:rsidRPr="00B76046">
        <w:rPr>
          <w:rFonts w:ascii="Times New Roman" w:hAnsi="Times New Roman" w:cs="Times New Roman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阿那伽頻頭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 w:hint="eastAsia"/>
        </w:rPr>
        <w:t>An</w:t>
      </w:r>
      <w:r w:rsidRPr="005903F5">
        <w:rPr>
          <w:rFonts w:ascii="Times New Roman" w:hAnsi="Times New Roman" w:cs="Times New Roman"/>
        </w:rPr>
        <w:t>dhakavinda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──→</w:t>
      </w:r>
      <w:r w:rsidRPr="005903F5">
        <w:rPr>
          <w:rFonts w:ascii="Times New Roman" w:hAnsi="Times New Roman" w:cs="Times New Roman"/>
        </w:rPr>
        <w:t>王舍城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巴連弗邑</w:t>
      </w:r>
      <w:r w:rsidRPr="00B76046">
        <w:rPr>
          <w:rFonts w:ascii="Times New Roman" w:hAnsi="Times New Roman" w:cs="Times New Roman"/>
        </w:rPr>
        <w:t>（</w:t>
      </w:r>
      <w:r w:rsidRPr="00B76046">
        <w:rPr>
          <w:rFonts w:ascii="Times New Roman" w:hAnsi="Times New Roman" w:cs="Times New Roman"/>
        </w:rPr>
        <w:t>Pā</w:t>
      </w:r>
      <w:r w:rsidRPr="00B76046">
        <w:rPr>
          <w:rFonts w:ascii="Cambria Math" w:hAnsi="Cambria Math" w:cs="Cambria Math"/>
        </w:rPr>
        <w:t>ṭ</w:t>
      </w:r>
      <w:r w:rsidRPr="00B76046">
        <w:rPr>
          <w:rFonts w:ascii="Times New Roman" w:hAnsi="Times New Roman" w:cs="Times New Roman"/>
        </w:rPr>
        <w:t>aligāma</w:t>
      </w:r>
      <w:r w:rsidRPr="00B76046">
        <w:rPr>
          <w:rFonts w:ascii="Times New Roman" w:hAnsi="Times New Roman" w:cs="Times New Roman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渡恆河</w:t>
      </w:r>
      <w:r w:rsidRPr="00B76046">
        <w:rPr>
          <w:rFonts w:ascii="Times New Roman" w:hAnsi="Times New Roman" w:cs="Times New Roman"/>
        </w:rPr>
        <w:t>（</w:t>
      </w:r>
      <w:r w:rsidRPr="00B76046">
        <w:rPr>
          <w:rFonts w:ascii="Times New Roman" w:hAnsi="Times New Roman" w:cs="Times New Roman"/>
        </w:rPr>
        <w:t>Ga</w:t>
      </w:r>
      <w:r w:rsidRPr="00B76046">
        <w:rPr>
          <w:rFonts w:ascii="Cambria Math" w:hAnsi="Cambria Math" w:cs="Cambria Math"/>
        </w:rPr>
        <w:t>ṅ</w:t>
      </w:r>
      <w:r w:rsidRPr="00B76046">
        <w:rPr>
          <w:rFonts w:ascii="Times New Roman" w:hAnsi="Times New Roman" w:cs="Times New Roman"/>
        </w:rPr>
        <w:t>gā</w:t>
      </w:r>
      <w:r w:rsidRPr="00B76046">
        <w:rPr>
          <w:rFonts w:ascii="Times New Roman" w:hAnsi="Times New Roman" w:cs="Times New Roman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拘利村</w:t>
      </w:r>
      <w:r w:rsidRPr="00B76046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B76046">
        <w:rPr>
          <w:rFonts w:ascii="Times New Roman" w:hAnsi="Times New Roman" w:cs="Times New Roman"/>
          <w:sz w:val="22"/>
          <w:szCs w:val="24"/>
          <w:shd w:val="pct15" w:color="auto" w:fill="FFFFFF"/>
        </w:rPr>
        <w:t>p.</w:t>
      </w:r>
      <w:r w:rsidRPr="00B76046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304</w:t>
      </w:r>
      <w:r w:rsidRPr="00B76046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  <w:r w:rsidRPr="00B76046">
        <w:rPr>
          <w:rFonts w:ascii="Times New Roman" w:hAnsi="Times New Roman" w:cs="Times New Roman"/>
        </w:rPr>
        <w:t>（</w:t>
      </w:r>
      <w:r w:rsidRPr="00B76046">
        <w:rPr>
          <w:rFonts w:ascii="Times New Roman" w:hAnsi="Times New Roman" w:cs="Times New Roman"/>
        </w:rPr>
        <w:t>Ko</w:t>
      </w:r>
      <w:r w:rsidRPr="00B76046">
        <w:rPr>
          <w:rFonts w:ascii="Cambria Math" w:hAnsi="Cambria Math" w:cs="Cambria Math"/>
        </w:rPr>
        <w:t>ṭ</w:t>
      </w:r>
      <w:r w:rsidRPr="00B76046">
        <w:rPr>
          <w:rFonts w:ascii="Times New Roman" w:hAnsi="Times New Roman" w:cs="Times New Roman"/>
        </w:rPr>
        <w:t>igāma</w:t>
      </w:r>
      <w:r w:rsidRPr="00B76046">
        <w:rPr>
          <w:rFonts w:ascii="Times New Roman" w:hAnsi="Times New Roman" w:cs="Times New Roman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那陀村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Ñātika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毘舍離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Vesālī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跋提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Bhaddiya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阿牟多羅</w:t>
      </w:r>
      <w:r w:rsidRPr="00B76046">
        <w:rPr>
          <w:rFonts w:ascii="Times New Roman" w:hAnsi="Times New Roman" w:cs="Times New Roman"/>
        </w:rPr>
        <w:t>（</w:t>
      </w:r>
      <w:r w:rsidRPr="00B76046">
        <w:rPr>
          <w:rFonts w:ascii="Times New Roman" w:hAnsi="Times New Roman" w:cs="Times New Roman"/>
        </w:rPr>
        <w:t>A</w:t>
      </w:r>
      <w:r w:rsidRPr="00B76046">
        <w:rPr>
          <w:rFonts w:ascii="Cambria Math" w:hAnsi="Cambria Math" w:cs="Cambria Math"/>
        </w:rPr>
        <w:t>ṅ</w:t>
      </w:r>
      <w:r w:rsidRPr="00B76046">
        <w:rPr>
          <w:rFonts w:ascii="Times New Roman" w:hAnsi="Times New Roman" w:cs="Times New Roman"/>
        </w:rPr>
        <w:t>guttarāpa</w:t>
      </w:r>
      <w:r w:rsidRPr="00B76046">
        <w:rPr>
          <w:rFonts w:ascii="Times New Roman" w:hAnsi="Times New Roman" w:cs="Times New Roman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阿摩那</w:t>
      </w:r>
      <w:r w:rsidRPr="00B76046">
        <w:rPr>
          <w:rFonts w:ascii="Times New Roman" w:hAnsi="Times New Roman" w:cs="Times New Roman"/>
        </w:rPr>
        <w:t>（</w:t>
      </w:r>
      <w:r w:rsidRPr="00B76046">
        <w:rPr>
          <w:rFonts w:ascii="Times New Roman" w:hAnsi="Times New Roman" w:cs="Times New Roman"/>
        </w:rPr>
        <w:t>Pa</w:t>
      </w:r>
      <w:r w:rsidRPr="00B76046">
        <w:rPr>
          <w:rFonts w:ascii="Cambria Math" w:hAnsi="Cambria Math" w:cs="Cambria Math"/>
        </w:rPr>
        <w:t>ṇ</w:t>
      </w:r>
      <w:r w:rsidRPr="00B76046">
        <w:rPr>
          <w:rFonts w:ascii="Times New Roman" w:hAnsi="Times New Roman" w:cs="Times New Roman"/>
        </w:rPr>
        <w:t>a</w:t>
      </w:r>
      <w:r w:rsidRPr="00B76046">
        <w:rPr>
          <w:rFonts w:ascii="Times New Roman" w:hAnsi="Times New Roman" w:cs="Times New Roman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拘尸那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Kuśinagara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阿頭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Ātumā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Theme="majorEastAsia" w:eastAsiaTheme="majorEastAsia" w:hAnsiTheme="majorEastAsia" w:cs="Times New Roman"/>
        </w:rPr>
        <w:t>─→</w:t>
      </w:r>
      <w:r w:rsidRPr="005903F5">
        <w:rPr>
          <w:rFonts w:ascii="Times New Roman" w:hAnsi="Times New Roman" w:cs="Times New Roman"/>
        </w:rPr>
        <w:t>舍衛城。佛在遊行中，在各處作有關飲食的規制。這一次第遊行，自巴連弗邑到那陀村，與佛最後遊行的路線相近，內容也有部分的共同</w:t>
      </w:r>
      <w:r w:rsidRPr="005903F5">
        <w:rPr>
          <w:rStyle w:val="ad"/>
          <w:rFonts w:ascii="Times New Roman" w:hAnsi="Times New Roman" w:cs="Times New Roman"/>
        </w:rPr>
        <w:footnoteReference w:id="116"/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7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、「迦絺那衣犍度」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七、「迦絺那衣犍度」（</w:t>
      </w:r>
      <w:r w:rsidRPr="003F1A7D">
        <w:rPr>
          <w:rFonts w:ascii="Times New Roman" w:hAnsi="Times New Roman" w:cs="Times New Roman"/>
          <w:b/>
        </w:rPr>
        <w:t>Ka</w:t>
      </w:r>
      <w:r w:rsidRPr="003F1A7D">
        <w:rPr>
          <w:rFonts w:ascii="Cambria Math" w:hAnsi="Cambria Math" w:cs="Cambria Math"/>
          <w:b/>
        </w:rPr>
        <w:t>ṭ</w:t>
      </w:r>
      <w:r w:rsidRPr="003F1A7D">
        <w:rPr>
          <w:rFonts w:ascii="Times New Roman" w:hAnsi="Times New Roman" w:cs="Times New Roman"/>
          <w:b/>
        </w:rPr>
        <w:t>hina-khandhaka</w:t>
      </w:r>
      <w:r w:rsidRPr="003F1A7D">
        <w:rPr>
          <w:rFonts w:ascii="Times New Roman" w:hAnsi="Times New Roman" w:cs="Times New Roman"/>
          <w:b/>
        </w:rPr>
        <w:t>）</w:t>
      </w:r>
      <w:r w:rsidRPr="00B76046">
        <w:rPr>
          <w:rFonts w:ascii="Times New Roman" w:hAnsi="Times New Roman" w:cs="Times New Roman"/>
        </w:rPr>
        <w:t>：安居終了，限在一月以內，舉行受迦絺</w:t>
      </w:r>
      <w:r w:rsidRPr="005903F5">
        <w:rPr>
          <w:rFonts w:ascii="Times New Roman" w:hAnsi="Times New Roman" w:cs="Times New Roman"/>
        </w:rPr>
        <w:t>那衣的儀式。受了迦絺那衣，比丘們在五個月以內（十二月十五日滿），可以「離衣宿」、「展轉食」等五事；就是衣食方面，受到種種的優待。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、「衣犍度」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八、「衣犍度」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Cīvara-khandhaka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3F1A7D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關於比丘衣服，如居士施衣，糞掃衣，染色，製作等規定。及安居施衣的分配，亡比丘衣的處分等。耆婆</w:t>
      </w:r>
      <w:r w:rsidRPr="005903F5">
        <w:rPr>
          <w:rStyle w:val="ad"/>
          <w:rFonts w:ascii="Times New Roman" w:hAnsi="Times New Roman" w:cs="Times New Roman"/>
        </w:rPr>
        <w:footnoteReference w:id="117"/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Jīvaka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童子學醫治病的故事，為衣犍度的緣起。</w:t>
      </w:r>
      <w:r w:rsidRPr="005903F5">
        <w:rPr>
          <w:rStyle w:val="ad"/>
          <w:rFonts w:ascii="Times New Roman" w:hAnsi="Times New Roman" w:cs="Times New Roman"/>
        </w:rPr>
        <w:footnoteReference w:id="118"/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、「瞻波犍度」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lastRenderedPageBreak/>
        <w:t>九、「瞻波犍度」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Campeyya-khandhaka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3F1A7D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佛在瞻波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Campā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。婆沙婆村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Vasabha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的執事比丘，為人非法舉罪，來見佛請示。因此，佛說「非法別眾羯磨」、「非法和合羯磨」、「如法別眾羯磨」、「似法別眾羯磨」、「似法和合羯磨」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都不成羯磨。唯有「如法和合羯磨」，才是正當的羯磨。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10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、「拘睒彌犍度」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3F1A7D">
        <w:rPr>
          <w:rFonts w:ascii="Times New Roman" w:hAnsi="Times New Roman" w:cs="Times New Roman"/>
          <w:b/>
        </w:rPr>
        <w:t>一０、「拘睒彌犍度」</w:t>
      </w:r>
      <w:r w:rsidRPr="003F1A7D">
        <w:rPr>
          <w:rFonts w:ascii="Times New Roman" w:hAnsi="Times New Roman" w:cs="Times New Roman" w:hint="eastAsia"/>
          <w:b/>
        </w:rPr>
        <w:t>（</w:t>
      </w:r>
      <w:r w:rsidRPr="003F1A7D">
        <w:rPr>
          <w:rFonts w:ascii="Times New Roman" w:hAnsi="Times New Roman" w:cs="Times New Roman"/>
          <w:b/>
        </w:rPr>
        <w:t>Kosambī-khandhaka</w:t>
      </w:r>
      <w:r w:rsidRPr="003F1A7D">
        <w:rPr>
          <w:rFonts w:ascii="Times New Roman" w:hAnsi="Times New Roman" w:cs="Times New Roman" w:hint="eastAsia"/>
          <w:b/>
        </w:rPr>
        <w:t>）</w:t>
      </w:r>
      <w:r w:rsidRPr="003F1A7D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拘睒彌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Kosambī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比丘相諍，形成僧伽的</w:t>
      </w:r>
      <w:r w:rsidRPr="005903F5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5903F5">
        <w:rPr>
          <w:rFonts w:ascii="Times New Roman" w:hAnsi="Times New Roman" w:cs="Times New Roman"/>
          <w:szCs w:val="24"/>
          <w:shd w:val="pct15" w:color="auto" w:fill="FFFFFF"/>
        </w:rPr>
        <w:t>p.</w:t>
      </w:r>
      <w:r w:rsidRPr="005903F5">
        <w:rPr>
          <w:rFonts w:ascii="Times New Roman" w:hAnsi="Times New Roman" w:cs="Times New Roman" w:hint="eastAsia"/>
          <w:szCs w:val="24"/>
          <w:shd w:val="pct15" w:color="auto" w:fill="FFFFFF"/>
        </w:rPr>
        <w:t>305</w:t>
      </w:r>
      <w:r w:rsidRPr="005903F5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5903F5">
        <w:rPr>
          <w:rFonts w:ascii="Times New Roman" w:hAnsi="Times New Roman" w:cs="Times New Roman"/>
        </w:rPr>
        <w:t>分立。佛勸他們和合，說長生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Dīghāyu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王子譬喻，</w:t>
      </w:r>
      <w:r w:rsidRPr="005903F5">
        <w:rPr>
          <w:rStyle w:val="ad"/>
          <w:rFonts w:ascii="Times New Roman" w:hAnsi="Times New Roman" w:cs="Times New Roman"/>
        </w:rPr>
        <w:footnoteReference w:id="119"/>
      </w:r>
      <w:r w:rsidRPr="005903F5">
        <w:rPr>
          <w:rFonts w:ascii="Times New Roman" w:hAnsi="Times New Roman" w:cs="Times New Roman"/>
        </w:rPr>
        <w:t>眾人不聽，佛於是棄之而去，訪婆咎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Bhagu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，及和合修行的阿那律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Anuruddha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等，回舍衛城。拘睒彌比丘心悔了，來見佛，請求息諍。對於僧伽互諍對立的比丘，衣食住等，應給以平等的待遇；而所說的法，僅可受如法的言說。</w:t>
      </w:r>
    </w:p>
    <w:p w:rsidR="00427519" w:rsidRPr="005903F5" w:rsidRDefault="00427519" w:rsidP="00427519">
      <w:pPr>
        <w:ind w:leftChars="100" w:left="240"/>
        <w:jc w:val="right"/>
        <w:rPr>
          <w:rFonts w:ascii="Times New Roman" w:hAnsi="Times New Roman" w:cs="Times New Roman"/>
        </w:rPr>
      </w:pP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以上是「大品」；</w:t>
      </w:r>
    </w:p>
    <w:p w:rsidR="00427519" w:rsidRPr="005903F5" w:rsidRDefault="00427519" w:rsidP="00427519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（二）「小品」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2E33C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犍度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以下是「小品」：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、「羯磨犍度」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一、「羯磨犍度」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Kamma-khandha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次第說明：苦切羯磨、依止羯磨、驅出羯磨、下意羯磨；不見罪舉羯磨、不懺罪舉羯磨、不捨惡見舉羯磨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七種羯磨，予以</w:t>
      </w:r>
      <w:r>
        <w:rPr>
          <w:rFonts w:ascii="Times New Roman" w:hAnsi="Times New Roman" w:cs="Times New Roman" w:hint="eastAsia"/>
        </w:rPr>
        <w:t>18</w:t>
      </w:r>
      <w:r w:rsidRPr="005903F5">
        <w:rPr>
          <w:rFonts w:ascii="Times New Roman" w:hAnsi="Times New Roman" w:cs="Times New Roman"/>
        </w:rPr>
        <w:t>事</w:t>
      </w:r>
      <w:r w:rsidRPr="005903F5">
        <w:rPr>
          <w:rStyle w:val="ad"/>
          <w:rFonts w:ascii="Times New Roman" w:hAnsi="Times New Roman" w:cs="Times New Roman"/>
        </w:rPr>
        <w:footnoteReference w:id="120"/>
      </w:r>
      <w:r w:rsidRPr="005903F5"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 w:hint="eastAsia"/>
        </w:rPr>
        <w:t>43</w:t>
      </w:r>
      <w:r w:rsidRPr="005903F5">
        <w:rPr>
          <w:rFonts w:ascii="Times New Roman" w:hAnsi="Times New Roman" w:cs="Times New Roman"/>
        </w:rPr>
        <w:t>事</w:t>
      </w:r>
      <w:r w:rsidRPr="005903F5">
        <w:rPr>
          <w:rStyle w:val="ad"/>
          <w:rFonts w:ascii="Times New Roman" w:hAnsi="Times New Roman" w:cs="Times New Roman"/>
        </w:rPr>
        <w:footnoteReference w:id="121"/>
      </w:r>
      <w:r w:rsidRPr="005903F5">
        <w:rPr>
          <w:rFonts w:ascii="Times New Roman" w:hAnsi="Times New Roman" w:cs="Times New Roman"/>
        </w:rPr>
        <w:t>的處分。如順行這些處分，應予以解除。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、「別住羯磨」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二、「別住羯磨」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Parivāsika-khandha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這是犯僧殘罪者，受別住、本日治、摩那埵、阿浮呵那</w:t>
      </w:r>
      <w:r w:rsidRPr="005903F5">
        <w:rPr>
          <w:rStyle w:val="ad"/>
          <w:rFonts w:ascii="Times New Roman" w:hAnsi="Times New Roman" w:cs="Times New Roman"/>
        </w:rPr>
        <w:footnoteReference w:id="122"/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出罪的行法。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3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、「集犍度」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三、「集犍度」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Samuccaya-khandhaka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這是犯僧殘罪的處分法。在處分過程中，或覆，或憶，或再犯，或犯其他罪，所有複雜的處分法。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、「滅諍犍度」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四、「滅諍犍度」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Śamatha-khandhaka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七滅諍</w:t>
      </w:r>
      <w:r w:rsidRPr="005903F5">
        <w:rPr>
          <w:rStyle w:val="ad"/>
          <w:rFonts w:ascii="Times New Roman" w:hAnsi="Times New Roman" w:cs="Times New Roman"/>
        </w:rPr>
        <w:footnoteReference w:id="123"/>
      </w:r>
      <w:r w:rsidRPr="005903F5">
        <w:rPr>
          <w:rFonts w:ascii="Times New Roman" w:hAnsi="Times New Roman" w:cs="Times New Roman"/>
        </w:rPr>
        <w:t>的事例與滅諍；及對「四諍事」</w:t>
      </w:r>
      <w:r w:rsidRPr="005903F5">
        <w:rPr>
          <w:rStyle w:val="ad"/>
          <w:rFonts w:ascii="Times New Roman" w:hAnsi="Times New Roman" w:cs="Times New Roman"/>
        </w:rPr>
        <w:footnoteReference w:id="124"/>
      </w:r>
      <w:r w:rsidRPr="005903F5">
        <w:rPr>
          <w:rFonts w:ascii="Times New Roman" w:hAnsi="Times New Roman" w:cs="Times New Roman"/>
        </w:rPr>
        <w:t>所取的滅諍方法。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、「雜事犍度」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五、「雜事犍度」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Khuddakavatthu-khandha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雜事，或譯為小事，為比丘日常生活中，種種瑣碎事物的規定。攝頌說：「</w:t>
      </w:r>
      <w:r w:rsidRPr="005903F5">
        <w:rPr>
          <w:rFonts w:ascii="標楷體" w:eastAsia="標楷體" w:hAnsi="標楷體" w:cs="Times New Roman"/>
        </w:rPr>
        <w:t>律之小事犍度一百十事</w:t>
      </w:r>
      <w:r w:rsidRPr="005903F5">
        <w:rPr>
          <w:rFonts w:ascii="Times New Roman" w:hAnsi="Times New Roman" w:cs="Times New Roman"/>
        </w:rPr>
        <w:t>」</w:t>
      </w:r>
      <w:r w:rsidRPr="005903F5">
        <w:rPr>
          <w:rStyle w:val="ad"/>
          <w:rFonts w:ascii="Times New Roman" w:hAnsi="Times New Roman" w:cs="Times New Roman"/>
        </w:rPr>
        <w:footnoteReference w:id="125"/>
      </w:r>
      <w:r w:rsidRPr="005903F5">
        <w:rPr>
          <w:rFonts w:ascii="Times New Roman" w:hAnsi="Times New Roman" w:cs="Times New Roman"/>
        </w:rPr>
        <w:t>。</w:t>
      </w:r>
      <w:r w:rsidRPr="00DA40C6">
        <w:rPr>
          <w:rFonts w:ascii="Times New Roman" w:hAnsi="Times New Roman" w:cs="Times New Roman"/>
          <w:sz w:val="22"/>
          <w:szCs w:val="24"/>
          <w:shd w:val="pct15" w:color="auto" w:fill="FFFFFF"/>
        </w:rPr>
        <w:t>（</w:t>
      </w:r>
      <w:r w:rsidRPr="00DA40C6">
        <w:rPr>
          <w:rFonts w:ascii="Times New Roman" w:hAnsi="Times New Roman" w:cs="Times New Roman"/>
          <w:sz w:val="22"/>
          <w:szCs w:val="24"/>
          <w:shd w:val="pct15" w:color="auto" w:fill="FFFFFF"/>
        </w:rPr>
        <w:t>p.</w:t>
      </w:r>
      <w:r w:rsidRPr="00DA40C6">
        <w:rPr>
          <w:rFonts w:ascii="Times New Roman" w:hAnsi="Times New Roman" w:cs="Times New Roman" w:hint="eastAsia"/>
          <w:sz w:val="22"/>
          <w:szCs w:val="24"/>
          <w:shd w:val="pct15" w:color="auto" w:fill="FFFFFF"/>
        </w:rPr>
        <w:t>306</w:t>
      </w:r>
      <w:r w:rsidRPr="00DA40C6">
        <w:rPr>
          <w:rFonts w:ascii="Times New Roman" w:hAnsi="Times New Roman" w:cs="Times New Roman"/>
          <w:sz w:val="22"/>
          <w:szCs w:val="24"/>
          <w:shd w:val="pct15" w:color="auto" w:fill="FFFFFF"/>
        </w:rPr>
        <w:t>）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6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、「臥坐具犍度」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C482C">
        <w:rPr>
          <w:rFonts w:ascii="Times New Roman" w:hAnsi="Times New Roman" w:cs="Times New Roman"/>
          <w:b/>
          <w:sz w:val="22"/>
        </w:rPr>
        <w:t>六、「臥坐具犍度」</w:t>
      </w:r>
      <w:r w:rsidRPr="00DC482C">
        <w:rPr>
          <w:rFonts w:ascii="Times New Roman" w:hAnsi="Times New Roman" w:cs="Times New Roman" w:hint="eastAsia"/>
          <w:b/>
          <w:sz w:val="22"/>
        </w:rPr>
        <w:t>（</w:t>
      </w:r>
      <w:r w:rsidRPr="00DC482C">
        <w:rPr>
          <w:rFonts w:ascii="Times New Roman" w:hAnsi="Times New Roman" w:cs="Times New Roman"/>
          <w:b/>
          <w:sz w:val="22"/>
        </w:rPr>
        <w:t>Senāsana-khandhaka</w:t>
      </w:r>
      <w:r w:rsidRPr="00DC482C">
        <w:rPr>
          <w:rFonts w:ascii="Times New Roman" w:hAnsi="Times New Roman" w:cs="Times New Roman" w:hint="eastAsia"/>
          <w:b/>
          <w:sz w:val="22"/>
        </w:rPr>
        <w:t>）</w:t>
      </w:r>
      <w:r w:rsidRPr="00DC482C">
        <w:rPr>
          <w:rFonts w:ascii="Times New Roman" w:hAnsi="Times New Roman" w:cs="Times New Roman"/>
          <w:b/>
          <w:sz w:val="22"/>
        </w:rPr>
        <w:t>：</w:t>
      </w:r>
      <w:r w:rsidRPr="005903F5">
        <w:rPr>
          <w:rFonts w:ascii="Times New Roman" w:hAnsi="Times New Roman" w:cs="Times New Roman"/>
        </w:rPr>
        <w:t>有關精舍的建立，床敷具等（四方）僧伽共有財物的管理，分配等規定。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7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、「破僧犍度」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七、「破僧犍度」（</w:t>
      </w:r>
      <w:r w:rsidRPr="00DA40C6">
        <w:rPr>
          <w:rFonts w:ascii="Times New Roman" w:hAnsi="Times New Roman" w:cs="Times New Roman"/>
          <w:b/>
        </w:rPr>
        <w:t>Sa</w:t>
      </w:r>
      <w:r w:rsidRPr="00DA40C6">
        <w:rPr>
          <w:rFonts w:ascii="Cambria Math" w:hAnsi="Cambria Math" w:cs="Cambria Math"/>
          <w:b/>
        </w:rPr>
        <w:t>ṃ</w:t>
      </w:r>
      <w:r w:rsidRPr="00DA40C6">
        <w:rPr>
          <w:rFonts w:ascii="Times New Roman" w:hAnsi="Times New Roman" w:cs="Times New Roman"/>
          <w:b/>
        </w:rPr>
        <w:t>ghabhedaka-khandhaka</w:t>
      </w:r>
      <w:r w:rsidRPr="00DA40C6">
        <w:rPr>
          <w:rFonts w:ascii="Times New Roman" w:hAnsi="Times New Roman" w:cs="Times New Roman"/>
          <w:b/>
        </w:rPr>
        <w:t>）：</w:t>
      </w:r>
      <w:r w:rsidRPr="005903F5">
        <w:rPr>
          <w:rFonts w:ascii="Times New Roman" w:hAnsi="Times New Roman" w:cs="Times New Roman"/>
        </w:rPr>
        <w:t>敘述提婆達多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Devadatta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破僧（集體叛教）的經過。辨別僧諍（如拘睒彌比丘）與破僧的差別；破僧與和合僧的罪福。</w:t>
      </w:r>
    </w:p>
    <w:p w:rsidR="00427519" w:rsidRPr="00DA40C6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、「儀法犍度」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八、「儀法犍度」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Vatta-khandhaka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有關比丘的日常生活：客比丘、舊比丘、遠行、食堂、乞食、阿練若、臥坐具、溫室、廁所，及師長與弟子的「儀法」，共「五十五事」</w:t>
      </w:r>
      <w:r w:rsidRPr="005903F5">
        <w:rPr>
          <w:rStyle w:val="ad"/>
          <w:rFonts w:ascii="Times New Roman" w:hAnsi="Times New Roman" w:cs="Times New Roman"/>
        </w:rPr>
        <w:footnoteReference w:id="126"/>
      </w:r>
      <w:r w:rsidRPr="005903F5">
        <w:rPr>
          <w:rFonts w:ascii="Times New Roman" w:hAnsi="Times New Roman" w:cs="Times New Roman"/>
        </w:rPr>
        <w:t>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9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、「遮說戒犍度」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九、「遮說戒犍度」（</w:t>
      </w:r>
      <w:r w:rsidRPr="00DA40C6">
        <w:rPr>
          <w:rFonts w:ascii="Times New Roman" w:hAnsi="Times New Roman" w:cs="Times New Roman"/>
          <w:b/>
        </w:rPr>
        <w:t>Pā</w:t>
      </w:r>
      <w:r w:rsidRPr="00DA40C6">
        <w:rPr>
          <w:rFonts w:ascii="Cambria Math" w:hAnsi="Cambria Math" w:cs="Cambria Math"/>
          <w:b/>
        </w:rPr>
        <w:t>ṭ</w:t>
      </w:r>
      <w:r w:rsidRPr="00DA40C6">
        <w:rPr>
          <w:rFonts w:ascii="Times New Roman" w:hAnsi="Times New Roman" w:cs="Times New Roman"/>
          <w:b/>
        </w:rPr>
        <w:t>imokkha</w:t>
      </w:r>
      <w:r w:rsidRPr="00DA40C6">
        <w:rPr>
          <w:rFonts w:ascii="Cambria Math" w:hAnsi="Cambria Math" w:cs="Cambria Math"/>
          <w:b/>
        </w:rPr>
        <w:t>ṭ</w:t>
      </w:r>
      <w:r w:rsidRPr="00DA40C6">
        <w:rPr>
          <w:rFonts w:ascii="Times New Roman" w:hAnsi="Times New Roman" w:cs="Times New Roman"/>
          <w:b/>
        </w:rPr>
        <w:t>hapana-khandha</w:t>
      </w:r>
      <w:r w:rsidRPr="00DA40C6">
        <w:rPr>
          <w:rFonts w:ascii="Times New Roman" w:hAnsi="Times New Roman" w:cs="Times New Roman"/>
          <w:b/>
        </w:rPr>
        <w:t>）：</w:t>
      </w:r>
      <w:r w:rsidRPr="005903F5">
        <w:rPr>
          <w:rFonts w:ascii="Times New Roman" w:hAnsi="Times New Roman" w:cs="Times New Roman"/>
        </w:rPr>
        <w:t>比丘犯罪覆藏，如來不再布薩說戒為緣起。對於認為比丘有犯而遮止說戒，如法不如法的分別。應審慎舉罪，勿引起僧伽的紛諍別異。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10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、「比丘尼犍度」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一０、「比丘尼犍度」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Bhikkhunī-khandhaka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女眾出家的緣起；摩訶波闍波提瞿曇彌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Mahāpajāpatī-gotamī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，受「八重法」</w:t>
      </w:r>
      <w:r w:rsidRPr="005903F5">
        <w:rPr>
          <w:rStyle w:val="ad"/>
          <w:rFonts w:ascii="Times New Roman" w:hAnsi="Times New Roman" w:cs="Times New Roman"/>
        </w:rPr>
        <w:footnoteReference w:id="127"/>
      </w:r>
      <w:r w:rsidRPr="005903F5">
        <w:rPr>
          <w:rFonts w:ascii="Times New Roman" w:hAnsi="Times New Roman" w:cs="Times New Roman"/>
        </w:rPr>
        <w:t>而得具足戒。其他有關尼眾的特殊規定。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11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、「五百犍度」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DA40C6">
        <w:rPr>
          <w:rFonts w:ascii="Times New Roman" w:hAnsi="Times New Roman" w:cs="Times New Roman"/>
          <w:b/>
        </w:rPr>
        <w:t>一一、「五百犍度」</w:t>
      </w:r>
      <w:r w:rsidRPr="00DA40C6">
        <w:rPr>
          <w:rFonts w:ascii="Times New Roman" w:hAnsi="Times New Roman" w:cs="Times New Roman" w:hint="eastAsia"/>
          <w:b/>
        </w:rPr>
        <w:t>（</w:t>
      </w:r>
      <w:r w:rsidRPr="00DA40C6">
        <w:rPr>
          <w:rFonts w:ascii="Times New Roman" w:hAnsi="Times New Roman" w:cs="Times New Roman"/>
          <w:b/>
        </w:rPr>
        <w:t>Pañcasatika-khandha</w:t>
      </w:r>
      <w:r w:rsidRPr="00DA40C6">
        <w:rPr>
          <w:rFonts w:ascii="Times New Roman" w:hAnsi="Times New Roman" w:cs="Times New Roman" w:hint="eastAsia"/>
          <w:b/>
        </w:rPr>
        <w:t>）</w:t>
      </w:r>
      <w:r w:rsidRPr="00DA40C6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摩訶迦葉</w:t>
      </w:r>
      <w:r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Mahākassapa</w:t>
      </w:r>
      <w:r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發起，於王舍城，舉行如來遺教的結集（第一結集）。中有阿難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Ānanda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傳佛遺命</w:t>
      </w:r>
      <w:r w:rsidRPr="005903F5">
        <w:rPr>
          <w:rFonts w:asciiTheme="majorEastAsia" w:eastAsiaTheme="majorEastAsia" w:hAnsiTheme="majorEastAsia" w:cs="Times New Roman"/>
        </w:rPr>
        <w:t>──</w:t>
      </w:r>
      <w:r w:rsidRPr="005903F5">
        <w:rPr>
          <w:rFonts w:ascii="Times New Roman" w:hAnsi="Times New Roman" w:cs="Times New Roman"/>
        </w:rPr>
        <w:t>小小戒可</w:t>
      </w:r>
      <w:r w:rsidRPr="005903F5">
        <w:rPr>
          <w:rFonts w:ascii="Times New Roman" w:hAnsi="Times New Roman" w:cs="Times New Roman"/>
        </w:rPr>
        <w:lastRenderedPageBreak/>
        <w:t>捨；阿難被責；富蘭那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Purā</w:t>
      </w:r>
      <w:r w:rsidRPr="00DA40C6">
        <w:rPr>
          <w:rFonts w:ascii="Cambria Math" w:hAnsi="Cambria Math" w:cs="Cambria Math"/>
        </w:rPr>
        <w:t>ṇ</w:t>
      </w:r>
      <w:r w:rsidRPr="005903F5">
        <w:rPr>
          <w:rFonts w:ascii="Times New Roman" w:hAnsi="Times New Roman" w:cs="Times New Roman"/>
        </w:rPr>
        <w:t>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從南方來，對飲食規制不同意見的記載。阿難受優陀延王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Udena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及宮人們的布施。以梵壇法</w:t>
      </w:r>
      <w:r w:rsidRPr="005903F5">
        <w:rPr>
          <w:rStyle w:val="ad"/>
          <w:rFonts w:ascii="Times New Roman" w:hAnsi="Times New Roman" w:cs="Times New Roman"/>
        </w:rPr>
        <w:footnoteReference w:id="128"/>
      </w:r>
      <w:r w:rsidRPr="005903F5">
        <w:rPr>
          <w:rFonts w:ascii="Times New Roman" w:hAnsi="Times New Roman" w:cs="Times New Roman"/>
        </w:rPr>
        <w:t>處罰闡陀</w:t>
      </w:r>
      <w:r w:rsidRPr="005903F5">
        <w:rPr>
          <w:rFonts w:ascii="Times New Roman" w:hAnsi="Times New Roman" w:cs="Times New Roman" w:hint="eastAsia"/>
        </w:rPr>
        <w:t>（</w:t>
      </w:r>
      <w:r w:rsidRPr="005903F5">
        <w:rPr>
          <w:rFonts w:ascii="Times New Roman" w:hAnsi="Times New Roman" w:cs="Times New Roman"/>
        </w:rPr>
        <w:t>Chanda</w:t>
      </w:r>
      <w:r w:rsidRPr="005903F5">
        <w:rPr>
          <w:rFonts w:ascii="Times New Roman" w:hAnsi="Times New Roman" w:cs="Times New Roman" w:hint="eastAsia"/>
        </w:rPr>
        <w:t>）</w:t>
      </w:r>
      <w:r w:rsidRPr="005903F5">
        <w:rPr>
          <w:rFonts w:ascii="Times New Roman" w:hAnsi="Times New Roman" w:cs="Times New Roman"/>
        </w:rPr>
        <w:t>的故事。</w:t>
      </w:r>
    </w:p>
    <w:p w:rsidR="00427519" w:rsidRPr="005903F5" w:rsidRDefault="00427519" w:rsidP="00427519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12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、「七百犍度」</w:t>
      </w:r>
    </w:p>
    <w:p w:rsidR="00427519" w:rsidRPr="005903F5" w:rsidRDefault="00427519" w:rsidP="00427519">
      <w:pPr>
        <w:ind w:leftChars="100" w:left="240"/>
        <w:jc w:val="both"/>
        <w:rPr>
          <w:rFonts w:ascii="Times New Roman" w:hAnsi="Times New Roman" w:cs="Times New Roman"/>
        </w:rPr>
      </w:pPr>
      <w:r w:rsidRPr="00A06003">
        <w:rPr>
          <w:rFonts w:ascii="Times New Roman" w:hAnsi="Times New Roman" w:cs="Times New Roman"/>
          <w:b/>
        </w:rPr>
        <w:t>一二、「七百犍度」</w:t>
      </w:r>
      <w:r w:rsidRPr="00A06003">
        <w:rPr>
          <w:rFonts w:ascii="Times New Roman" w:hAnsi="Times New Roman" w:cs="Times New Roman" w:hint="eastAsia"/>
          <w:b/>
        </w:rPr>
        <w:t>（</w:t>
      </w:r>
      <w:r w:rsidRPr="00A06003">
        <w:rPr>
          <w:rFonts w:ascii="Times New Roman" w:hAnsi="Times New Roman" w:cs="Times New Roman"/>
          <w:b/>
        </w:rPr>
        <w:t>Sattasatika-khandha</w:t>
      </w:r>
      <w:r w:rsidRPr="00A06003">
        <w:rPr>
          <w:rFonts w:ascii="Times New Roman" w:hAnsi="Times New Roman" w:cs="Times New Roman" w:hint="eastAsia"/>
          <w:b/>
        </w:rPr>
        <w:t>）</w:t>
      </w:r>
      <w:r w:rsidRPr="00A06003">
        <w:rPr>
          <w:rFonts w:ascii="Times New Roman" w:hAnsi="Times New Roman" w:cs="Times New Roman"/>
          <w:b/>
        </w:rPr>
        <w:t>：</w:t>
      </w:r>
      <w:r w:rsidRPr="005903F5">
        <w:rPr>
          <w:rFonts w:ascii="Times New Roman" w:hAnsi="Times New Roman" w:cs="Times New Roman"/>
        </w:rPr>
        <w:t>佛滅一百年時，毘舍離有受持金銀等十事非法</w:t>
      </w:r>
      <w:r w:rsidRPr="005903F5">
        <w:rPr>
          <w:rStyle w:val="ad"/>
          <w:rFonts w:ascii="Times New Roman" w:hAnsi="Times New Roman" w:cs="Times New Roman"/>
        </w:rPr>
        <w:footnoteReference w:id="129"/>
      </w:r>
      <w:r w:rsidRPr="005903F5">
        <w:rPr>
          <w:rFonts w:ascii="Times New Roman" w:hAnsi="Times New Roman" w:cs="Times New Roman"/>
        </w:rPr>
        <w:t>，引起東西方的大諍論。西方集七百比丘，到毘舍離，共同集議，終於宣告十事為非法。稱為「第二結集」。</w:t>
      </w:r>
    </w:p>
    <w:p w:rsidR="00427519" w:rsidRPr="005903F5" w:rsidRDefault="00427519" w:rsidP="00427519">
      <w:pPr>
        <w:spacing w:beforeLines="50" w:before="180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</w:t>
      </w:r>
      <w:r w:rsidRPr="005903F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903F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小結</w:t>
      </w:r>
    </w:p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t>上來</w:t>
      </w:r>
      <w:r>
        <w:rPr>
          <w:rFonts w:ascii="Times New Roman" w:hAnsi="Times New Roman" w:cs="Times New Roman" w:hint="eastAsia"/>
        </w:rPr>
        <w:t>22</w:t>
      </w:r>
      <w:r w:rsidRPr="005903F5">
        <w:rPr>
          <w:rFonts w:ascii="Times New Roman" w:hAnsi="Times New Roman" w:cs="Times New Roman"/>
        </w:rPr>
        <w:t>犍度，是巴梨語的《銅鍱律》「犍度部」的概述。</w:t>
      </w:r>
    </w:p>
    <w:p w:rsidR="00427519" w:rsidRPr="005903F5" w:rsidRDefault="00427519" w:rsidP="00427519">
      <w:pPr>
        <w:widowControl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/>
        </w:rPr>
        <w:br w:type="page"/>
      </w:r>
    </w:p>
    <w:p w:rsidR="00427519" w:rsidRPr="00A06003" w:rsidRDefault="00427519" w:rsidP="00427519">
      <w:pPr>
        <w:ind w:leftChars="50" w:left="120"/>
        <w:jc w:val="both"/>
        <w:rPr>
          <w:rFonts w:ascii="Times New Roman" w:hAnsi="Times New Roman" w:cs="Times New Roman"/>
          <w:b/>
        </w:rPr>
      </w:pPr>
      <w:r w:rsidRPr="00A06003">
        <w:rPr>
          <w:rFonts w:ascii="Times New Roman" w:hAnsi="Times New Roman" w:cs="Times New Roman" w:hint="eastAsia"/>
          <w:b/>
        </w:rPr>
        <w:lastRenderedPageBreak/>
        <w:t>附表一：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582"/>
        <w:gridCol w:w="3495"/>
        <w:gridCol w:w="5209"/>
      </w:tblGrid>
      <w:tr w:rsidR="00427519" w:rsidRPr="005903F5" w:rsidTr="00427519">
        <w:tc>
          <w:tcPr>
            <w:tcW w:w="313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82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b/>
                <w:sz w:val="22"/>
              </w:rPr>
              <w:t>《僧祇律》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（原書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p.280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2805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b/>
                <w:sz w:val="22"/>
              </w:rPr>
              <w:t>先上座部《毘尼摩得勒伽》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（原書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p.273-274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</w:tr>
      <w:tr w:rsidR="00427519" w:rsidRPr="005903F5" w:rsidTr="00427519">
        <w:trPr>
          <w:cantSplit/>
          <w:trHeight w:val="959"/>
        </w:trPr>
        <w:tc>
          <w:tcPr>
            <w:tcW w:w="313" w:type="pct"/>
            <w:textDirection w:val="tbRlV"/>
          </w:tcPr>
          <w:p w:rsidR="00427519" w:rsidRPr="005903F5" w:rsidRDefault="00427519" w:rsidP="00427519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受戒事</w:t>
            </w:r>
          </w:p>
        </w:tc>
        <w:tc>
          <w:tcPr>
            <w:tcW w:w="1882" w:type="pct"/>
          </w:tcPr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 xml:space="preserve">1 </w:t>
            </w:r>
            <w:r w:rsidRPr="005903F5">
              <w:rPr>
                <w:rFonts w:ascii="Times New Roman" w:hAnsi="Times New Roman" w:cs="Times New Roman"/>
                <w:sz w:val="22"/>
              </w:rPr>
              <w:t>受具足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2 </w:t>
            </w:r>
            <w:r w:rsidRPr="005903F5">
              <w:rPr>
                <w:rFonts w:ascii="Times New Roman" w:hAnsi="Times New Roman" w:cs="Times New Roman"/>
                <w:sz w:val="22"/>
              </w:rPr>
              <w:t>不名受具足</w:t>
            </w:r>
            <w:r w:rsidRPr="005903F5">
              <w:rPr>
                <w:rFonts w:ascii="Times New Roman" w:hAnsi="Times New Roman" w:cs="Times New Roman"/>
                <w:sz w:val="22"/>
              </w:rPr>
              <w:t>3</w:t>
            </w:r>
            <w:r w:rsidRPr="005903F5">
              <w:rPr>
                <w:rFonts w:ascii="Times New Roman" w:hAnsi="Times New Roman" w:cs="Times New Roman"/>
                <w:sz w:val="22"/>
              </w:rPr>
              <w:t>支滿（可受具足）</w:t>
            </w:r>
            <w:r w:rsidRPr="005903F5">
              <w:rPr>
                <w:rFonts w:ascii="Times New Roman" w:hAnsi="Times New Roman" w:cs="Times New Roman"/>
                <w:sz w:val="22"/>
              </w:rPr>
              <w:t>4</w:t>
            </w:r>
            <w:r w:rsidRPr="005903F5">
              <w:rPr>
                <w:rFonts w:ascii="Times New Roman" w:hAnsi="Times New Roman" w:cs="Times New Roman"/>
                <w:sz w:val="22"/>
              </w:rPr>
              <w:t>不清淨（不得受其足）</w:t>
            </w:r>
          </w:p>
        </w:tc>
        <w:tc>
          <w:tcPr>
            <w:tcW w:w="2805" w:type="pct"/>
          </w:tcPr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</w:t>
            </w:r>
            <w:r w:rsidRPr="005903F5">
              <w:rPr>
                <w:rFonts w:ascii="Times New Roman" w:hAnsi="Times New Roman" w:cs="Times New Roman"/>
                <w:sz w:val="22"/>
              </w:rPr>
              <w:t>受具足</w:t>
            </w:r>
            <w:r w:rsidRPr="005903F5">
              <w:rPr>
                <w:rFonts w:ascii="Times New Roman" w:hAnsi="Times New Roman" w:cs="Times New Roman"/>
                <w:sz w:val="22"/>
              </w:rPr>
              <w:t>2</w:t>
            </w:r>
            <w:r w:rsidRPr="005903F5">
              <w:rPr>
                <w:rFonts w:ascii="Times New Roman" w:hAnsi="Times New Roman" w:cs="Times New Roman"/>
                <w:sz w:val="22"/>
              </w:rPr>
              <w:t>得受具</w:t>
            </w:r>
            <w:r w:rsidRPr="005903F5">
              <w:rPr>
                <w:rFonts w:ascii="Times New Roman" w:hAnsi="Times New Roman" w:cs="Times New Roman"/>
                <w:sz w:val="22"/>
              </w:rPr>
              <w:t>3</w:t>
            </w:r>
            <w:r w:rsidRPr="005903F5">
              <w:rPr>
                <w:rFonts w:ascii="Times New Roman" w:hAnsi="Times New Roman" w:cs="Times New Roman"/>
                <w:sz w:val="22"/>
              </w:rPr>
              <w:t>不得受具</w:t>
            </w:r>
            <w:r w:rsidRPr="005903F5">
              <w:rPr>
                <w:rFonts w:ascii="Times New Roman" w:hAnsi="Times New Roman" w:cs="Times New Roman"/>
                <w:sz w:val="22"/>
              </w:rPr>
              <w:t>4</w:t>
            </w:r>
            <w:r w:rsidRPr="005903F5">
              <w:rPr>
                <w:rFonts w:ascii="Times New Roman" w:hAnsi="Times New Roman" w:cs="Times New Roman"/>
                <w:sz w:val="22"/>
              </w:rPr>
              <w:t>可得受具</w:t>
            </w:r>
          </w:p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5</w:t>
            </w:r>
            <w:r w:rsidRPr="005903F5">
              <w:rPr>
                <w:rFonts w:ascii="Times New Roman" w:hAnsi="Times New Roman" w:cs="Times New Roman"/>
                <w:sz w:val="22"/>
              </w:rPr>
              <w:t>不（可）得受具</w:t>
            </w:r>
          </w:p>
        </w:tc>
      </w:tr>
      <w:tr w:rsidR="00427519" w:rsidRPr="005903F5" w:rsidTr="00427519">
        <w:trPr>
          <w:cantSplit/>
          <w:trHeight w:val="3270"/>
        </w:trPr>
        <w:tc>
          <w:tcPr>
            <w:tcW w:w="313" w:type="pct"/>
            <w:textDirection w:val="tbRlV"/>
          </w:tcPr>
          <w:p w:rsidR="00427519" w:rsidRPr="005903F5" w:rsidRDefault="00427519" w:rsidP="00427519">
            <w:pPr>
              <w:ind w:left="113" w:right="113"/>
              <w:jc w:val="center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羯磨事</w:t>
            </w:r>
          </w:p>
        </w:tc>
        <w:tc>
          <w:tcPr>
            <w:tcW w:w="1882" w:type="pct"/>
          </w:tcPr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5</w:t>
            </w:r>
            <w:r w:rsidRPr="005903F5">
              <w:rPr>
                <w:rFonts w:ascii="Times New Roman" w:hAnsi="Times New Roman" w:cs="Times New Roman"/>
                <w:sz w:val="22"/>
              </w:rPr>
              <w:t>羯磨</w:t>
            </w:r>
            <w:r w:rsidRPr="005903F5">
              <w:rPr>
                <w:rFonts w:ascii="Times New Roman" w:hAnsi="Times New Roman" w:cs="Times New Roman"/>
                <w:sz w:val="22"/>
              </w:rPr>
              <w:t>6</w:t>
            </w:r>
            <w:r w:rsidRPr="005903F5">
              <w:rPr>
                <w:rFonts w:ascii="Times New Roman" w:hAnsi="Times New Roman" w:cs="Times New Roman"/>
                <w:sz w:val="22"/>
              </w:rPr>
              <w:t>羯磨事</w:t>
            </w:r>
            <w:r w:rsidRPr="005903F5">
              <w:rPr>
                <w:rFonts w:ascii="Times New Roman" w:hAnsi="Times New Roman" w:cs="Times New Roman"/>
                <w:sz w:val="22"/>
              </w:rPr>
              <w:t>7</w:t>
            </w:r>
            <w:r w:rsidRPr="005903F5">
              <w:rPr>
                <w:rFonts w:ascii="Times New Roman" w:hAnsi="Times New Roman" w:cs="Times New Roman"/>
                <w:sz w:val="22"/>
              </w:rPr>
              <w:t>折伏羯磨</w:t>
            </w:r>
          </w:p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8</w:t>
            </w:r>
            <w:r w:rsidRPr="005903F5">
              <w:rPr>
                <w:rFonts w:ascii="Times New Roman" w:hAnsi="Times New Roman" w:cs="Times New Roman"/>
                <w:sz w:val="22"/>
              </w:rPr>
              <w:t>不共語羯磨</w:t>
            </w:r>
            <w:r w:rsidRPr="005903F5">
              <w:rPr>
                <w:rFonts w:ascii="Times New Roman" w:hAnsi="Times New Roman" w:cs="Times New Roman"/>
                <w:sz w:val="22"/>
              </w:rPr>
              <w:t>9</w:t>
            </w:r>
            <w:r w:rsidRPr="005903F5">
              <w:rPr>
                <w:rFonts w:ascii="Times New Roman" w:hAnsi="Times New Roman" w:cs="Times New Roman"/>
                <w:sz w:val="22"/>
              </w:rPr>
              <w:t>擯出羯磨</w:t>
            </w:r>
          </w:p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10</w:t>
            </w:r>
            <w:r w:rsidRPr="005903F5">
              <w:rPr>
                <w:rFonts w:ascii="Times New Roman" w:hAnsi="Times New Roman" w:cs="Times New Roman"/>
                <w:sz w:val="22"/>
              </w:rPr>
              <w:t>發喜羯磨</w:t>
            </w:r>
            <w:r w:rsidRPr="005903F5">
              <w:rPr>
                <w:rFonts w:ascii="Times New Roman" w:hAnsi="Times New Roman" w:cs="Times New Roman"/>
                <w:sz w:val="22"/>
              </w:rPr>
              <w:t>11</w:t>
            </w:r>
            <w:r w:rsidRPr="005903F5">
              <w:rPr>
                <w:rFonts w:ascii="Times New Roman" w:hAnsi="Times New Roman" w:cs="Times New Roman"/>
                <w:sz w:val="22"/>
              </w:rPr>
              <w:t>舉羯磨</w:t>
            </w:r>
            <w:r w:rsidRPr="005903F5">
              <w:rPr>
                <w:rFonts w:ascii="Times New Roman" w:hAnsi="Times New Roman" w:cs="Times New Roman"/>
                <w:sz w:val="22"/>
              </w:rPr>
              <w:t>12</w:t>
            </w:r>
            <w:r w:rsidRPr="005903F5">
              <w:rPr>
                <w:rFonts w:ascii="Times New Roman" w:hAnsi="Times New Roman" w:cs="Times New Roman"/>
                <w:sz w:val="22"/>
              </w:rPr>
              <w:t>別住</w:t>
            </w:r>
          </w:p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13</w:t>
            </w:r>
            <w:r w:rsidRPr="005903F5">
              <w:rPr>
                <w:rFonts w:ascii="Times New Roman" w:hAnsi="Times New Roman" w:cs="Times New Roman"/>
                <w:sz w:val="22"/>
              </w:rPr>
              <w:t>摩那埵</w:t>
            </w:r>
            <w:r w:rsidRPr="005903F5">
              <w:rPr>
                <w:rFonts w:ascii="Times New Roman" w:hAnsi="Times New Roman" w:cs="Times New Roman"/>
                <w:sz w:val="22"/>
              </w:rPr>
              <w:t>14</w:t>
            </w:r>
            <w:r w:rsidRPr="005903F5">
              <w:rPr>
                <w:rFonts w:ascii="Times New Roman" w:hAnsi="Times New Roman" w:cs="Times New Roman"/>
                <w:sz w:val="22"/>
              </w:rPr>
              <w:t>出罪</w:t>
            </w:r>
            <w:r w:rsidRPr="005903F5">
              <w:rPr>
                <w:rFonts w:ascii="Times New Roman" w:hAnsi="Times New Roman" w:cs="Times New Roman"/>
                <w:sz w:val="22"/>
              </w:rPr>
              <w:t>15</w:t>
            </w:r>
            <w:r w:rsidRPr="005903F5">
              <w:rPr>
                <w:rFonts w:ascii="Times New Roman" w:hAnsi="Times New Roman" w:cs="Times New Roman"/>
                <w:sz w:val="22"/>
              </w:rPr>
              <w:t>應不應羯磨</w:t>
            </w:r>
          </w:p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16</w:t>
            </w:r>
            <w:r w:rsidRPr="005903F5">
              <w:rPr>
                <w:rFonts w:ascii="Times New Roman" w:hAnsi="Times New Roman" w:cs="Times New Roman"/>
                <w:sz w:val="22"/>
              </w:rPr>
              <w:t>隨順行捨</w:t>
            </w:r>
            <w:r w:rsidRPr="005903F5">
              <w:rPr>
                <w:rFonts w:ascii="Times New Roman" w:hAnsi="Times New Roman" w:cs="Times New Roman"/>
                <w:sz w:val="22"/>
              </w:rPr>
              <w:t>17</w:t>
            </w:r>
            <w:r w:rsidRPr="005903F5">
              <w:rPr>
                <w:rFonts w:ascii="Times New Roman" w:hAnsi="Times New Roman" w:cs="Times New Roman"/>
                <w:sz w:val="22"/>
              </w:rPr>
              <w:t>他邏咃</w:t>
            </w:r>
            <w:r w:rsidRPr="005903F5">
              <w:rPr>
                <w:rFonts w:ascii="Times New Roman" w:hAnsi="Times New Roman" w:cs="Times New Roman"/>
                <w:sz w:val="22"/>
              </w:rPr>
              <w:t>18</w:t>
            </w:r>
            <w:r w:rsidRPr="005903F5">
              <w:rPr>
                <w:rFonts w:ascii="Times New Roman" w:hAnsi="Times New Roman" w:cs="Times New Roman"/>
                <w:sz w:val="22"/>
              </w:rPr>
              <w:t>異住</w:t>
            </w:r>
          </w:p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19</w:t>
            </w:r>
            <w:r w:rsidRPr="005903F5">
              <w:rPr>
                <w:rFonts w:ascii="Times New Roman" w:hAnsi="Times New Roman" w:cs="Times New Roman"/>
                <w:sz w:val="22"/>
              </w:rPr>
              <w:t>與波羅夷學悔</w:t>
            </w:r>
            <w:r w:rsidRPr="005903F5">
              <w:rPr>
                <w:rFonts w:ascii="Times New Roman" w:hAnsi="Times New Roman" w:cs="Times New Roman"/>
                <w:sz w:val="22"/>
              </w:rPr>
              <w:t>20</w:t>
            </w:r>
            <w:r w:rsidRPr="005903F5">
              <w:rPr>
                <w:rFonts w:ascii="Times New Roman" w:hAnsi="Times New Roman" w:cs="Times New Roman"/>
                <w:sz w:val="22"/>
              </w:rPr>
              <w:t>覓罪相羯磨</w:t>
            </w:r>
          </w:p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21</w:t>
            </w:r>
            <w:r w:rsidRPr="005903F5">
              <w:rPr>
                <w:rFonts w:ascii="Times New Roman" w:hAnsi="Times New Roman" w:cs="Times New Roman"/>
                <w:sz w:val="22"/>
              </w:rPr>
              <w:t>舉他</w:t>
            </w:r>
            <w:r w:rsidRPr="005903F5">
              <w:rPr>
                <w:rFonts w:ascii="Times New Roman" w:hAnsi="Times New Roman" w:cs="Times New Roman"/>
                <w:sz w:val="22"/>
              </w:rPr>
              <w:t>22</w:t>
            </w:r>
            <w:r w:rsidRPr="005903F5">
              <w:rPr>
                <w:rFonts w:ascii="Times New Roman" w:hAnsi="Times New Roman" w:cs="Times New Roman"/>
                <w:sz w:val="22"/>
              </w:rPr>
              <w:t>治罪</w:t>
            </w:r>
            <w:r w:rsidRPr="005903F5">
              <w:rPr>
                <w:rFonts w:ascii="Times New Roman" w:hAnsi="Times New Roman" w:cs="Times New Roman"/>
                <w:sz w:val="22"/>
              </w:rPr>
              <w:t>23</w:t>
            </w:r>
            <w:r w:rsidRPr="005903F5">
              <w:rPr>
                <w:rFonts w:ascii="Times New Roman" w:hAnsi="Times New Roman" w:cs="Times New Roman"/>
                <w:sz w:val="22"/>
              </w:rPr>
              <w:t>驅出</w:t>
            </w:r>
            <w:r w:rsidRPr="005903F5">
              <w:rPr>
                <w:rFonts w:ascii="Times New Roman" w:hAnsi="Times New Roman" w:cs="Times New Roman"/>
                <w:sz w:val="22"/>
              </w:rPr>
              <w:t>24</w:t>
            </w:r>
            <w:r w:rsidRPr="005903F5">
              <w:rPr>
                <w:rFonts w:ascii="Times New Roman" w:hAnsi="Times New Roman" w:cs="Times New Roman"/>
                <w:sz w:val="22"/>
              </w:rPr>
              <w:t>異住</w:t>
            </w:r>
          </w:p>
        </w:tc>
        <w:tc>
          <w:tcPr>
            <w:tcW w:w="2805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6</w:t>
            </w:r>
            <w:r w:rsidRPr="005903F5">
              <w:rPr>
                <w:rFonts w:ascii="Times New Roman" w:hAnsi="Times New Roman" w:cs="Times New Roman"/>
                <w:sz w:val="22"/>
              </w:rPr>
              <w:t>業（羯磨）</w:t>
            </w:r>
            <w:r w:rsidRPr="005903F5">
              <w:rPr>
                <w:rFonts w:ascii="Times New Roman" w:hAnsi="Times New Roman" w:cs="Times New Roman"/>
                <w:sz w:val="22"/>
              </w:rPr>
              <w:t>7</w:t>
            </w:r>
            <w:r w:rsidRPr="005903F5">
              <w:rPr>
                <w:rFonts w:ascii="Times New Roman" w:hAnsi="Times New Roman" w:cs="Times New Roman"/>
                <w:sz w:val="22"/>
              </w:rPr>
              <w:t>應止羯磨</w:t>
            </w:r>
            <w:r w:rsidRPr="005903F5">
              <w:rPr>
                <w:rFonts w:ascii="Times New Roman" w:hAnsi="Times New Roman" w:cs="Times New Roman"/>
                <w:sz w:val="22"/>
              </w:rPr>
              <w:t>8</w:t>
            </w:r>
            <w:r w:rsidRPr="005903F5">
              <w:rPr>
                <w:rFonts w:ascii="Times New Roman" w:hAnsi="Times New Roman" w:cs="Times New Roman"/>
                <w:sz w:val="22"/>
              </w:rPr>
              <w:t>不應止羯磨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9</w:t>
            </w:r>
            <w:r w:rsidRPr="005903F5">
              <w:rPr>
                <w:rFonts w:ascii="Times New Roman" w:hAnsi="Times New Roman" w:cs="Times New Roman"/>
                <w:sz w:val="22"/>
              </w:rPr>
              <w:t>擯出羯磨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10</w:t>
            </w:r>
            <w:r w:rsidRPr="005903F5">
              <w:rPr>
                <w:rFonts w:ascii="Times New Roman" w:hAnsi="Times New Roman" w:cs="Times New Roman"/>
                <w:sz w:val="22"/>
              </w:rPr>
              <w:t>聽入僧羯磨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11</w:t>
            </w:r>
            <w:r w:rsidRPr="005903F5">
              <w:rPr>
                <w:rFonts w:ascii="Times New Roman" w:hAnsi="Times New Roman" w:cs="Times New Roman"/>
                <w:sz w:val="22"/>
              </w:rPr>
              <w:t>呵責羯磨</w:t>
            </w:r>
            <w:r w:rsidRPr="005903F5">
              <w:rPr>
                <w:rFonts w:ascii="Times New Roman" w:hAnsi="Times New Roman" w:cs="Times New Roman"/>
                <w:sz w:val="22"/>
              </w:rPr>
              <w:t>12</w:t>
            </w:r>
            <w:r w:rsidRPr="005903F5">
              <w:rPr>
                <w:rFonts w:ascii="Times New Roman" w:hAnsi="Times New Roman" w:cs="Times New Roman"/>
                <w:sz w:val="22"/>
              </w:rPr>
              <w:t>諫法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13</w:t>
            </w:r>
            <w:r w:rsidRPr="005903F5">
              <w:rPr>
                <w:rFonts w:ascii="Times New Roman" w:hAnsi="Times New Roman" w:cs="Times New Roman"/>
                <w:sz w:val="22"/>
              </w:rPr>
              <w:t>緣事</w:t>
            </w:r>
            <w:r w:rsidRPr="005903F5">
              <w:rPr>
                <w:rFonts w:ascii="Times New Roman" w:hAnsi="Times New Roman" w:cs="Times New Roman"/>
                <w:sz w:val="22"/>
              </w:rPr>
              <w:t>14</w:t>
            </w:r>
            <w:r w:rsidRPr="005903F5">
              <w:rPr>
                <w:rFonts w:ascii="Times New Roman" w:hAnsi="Times New Roman" w:cs="Times New Roman"/>
                <w:sz w:val="22"/>
              </w:rPr>
              <w:t>調伏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15</w:t>
            </w:r>
            <w:r w:rsidRPr="005903F5">
              <w:rPr>
                <w:rFonts w:ascii="Times New Roman" w:hAnsi="Times New Roman" w:cs="Times New Roman"/>
                <w:sz w:val="22"/>
              </w:rPr>
              <w:t>舍摩陀（止滅）</w:t>
            </w:r>
            <w:r w:rsidRPr="005903F5">
              <w:rPr>
                <w:rFonts w:ascii="Times New Roman" w:hAnsi="Times New Roman" w:cs="Times New Roman"/>
                <w:sz w:val="22"/>
              </w:rPr>
              <w:t>16</w:t>
            </w:r>
            <w:r w:rsidRPr="005903F5">
              <w:rPr>
                <w:rFonts w:ascii="Times New Roman" w:hAnsi="Times New Roman" w:cs="Times New Roman"/>
                <w:sz w:val="22"/>
              </w:rPr>
              <w:t>捨戒</w:t>
            </w:r>
            <w:r w:rsidRPr="005903F5">
              <w:rPr>
                <w:rFonts w:ascii="Times New Roman" w:hAnsi="Times New Roman" w:cs="Times New Roman"/>
                <w:sz w:val="22"/>
              </w:rPr>
              <w:t>17</w:t>
            </w:r>
            <w:r w:rsidRPr="005903F5">
              <w:rPr>
                <w:rFonts w:ascii="Times New Roman" w:hAnsi="Times New Roman" w:cs="Times New Roman"/>
                <w:sz w:val="22"/>
              </w:rPr>
              <w:t>不捨戒</w:t>
            </w:r>
            <w:r w:rsidRPr="005903F5">
              <w:rPr>
                <w:rFonts w:ascii="Times New Roman" w:hAnsi="Times New Roman" w:cs="Times New Roman"/>
                <w:sz w:val="22"/>
              </w:rPr>
              <w:t>18</w:t>
            </w:r>
            <w:r w:rsidRPr="005903F5">
              <w:rPr>
                <w:rFonts w:ascii="Times New Roman" w:hAnsi="Times New Roman" w:cs="Times New Roman"/>
                <w:sz w:val="22"/>
              </w:rPr>
              <w:t>戒羸</w:t>
            </w:r>
            <w:r w:rsidRPr="005903F5">
              <w:rPr>
                <w:rFonts w:ascii="Times New Roman" w:hAnsi="Times New Roman" w:cs="Times New Roman"/>
                <w:sz w:val="22"/>
              </w:rPr>
              <w:t>19</w:t>
            </w:r>
            <w:r w:rsidRPr="005903F5">
              <w:rPr>
                <w:rFonts w:ascii="Times New Roman" w:hAnsi="Times New Roman" w:cs="Times New Roman"/>
                <w:sz w:val="22"/>
              </w:rPr>
              <w:t>戒羸事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20</w:t>
            </w:r>
            <w:r w:rsidRPr="005903F5">
              <w:rPr>
                <w:rFonts w:ascii="Times New Roman" w:hAnsi="Times New Roman" w:cs="Times New Roman"/>
                <w:sz w:val="22"/>
              </w:rPr>
              <w:t>說戒法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21</w:t>
            </w:r>
            <w:r w:rsidRPr="005903F5">
              <w:rPr>
                <w:rFonts w:ascii="Times New Roman" w:hAnsi="Times New Roman" w:cs="Times New Roman"/>
                <w:sz w:val="22"/>
              </w:rPr>
              <w:t>不說戒</w:t>
            </w:r>
            <w:r w:rsidRPr="005903F5">
              <w:rPr>
                <w:rFonts w:ascii="Times New Roman" w:hAnsi="Times New Roman" w:cs="Times New Roman"/>
                <w:sz w:val="22"/>
              </w:rPr>
              <w:t>22</w:t>
            </w:r>
            <w:r w:rsidRPr="005903F5">
              <w:rPr>
                <w:rFonts w:ascii="Times New Roman" w:hAnsi="Times New Roman" w:cs="Times New Roman"/>
                <w:sz w:val="22"/>
              </w:rPr>
              <w:t>宿食大界內食（內宿內熟）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23</w:t>
            </w:r>
            <w:r w:rsidRPr="005903F5">
              <w:rPr>
                <w:rFonts w:ascii="Times New Roman" w:hAnsi="Times New Roman" w:cs="Times New Roman"/>
                <w:sz w:val="22"/>
              </w:rPr>
              <w:t>共宿食殘宿食（內熟自熟）</w:t>
            </w:r>
            <w:r w:rsidRPr="005903F5">
              <w:rPr>
                <w:rFonts w:ascii="Times New Roman" w:hAnsi="Times New Roman" w:cs="Times New Roman"/>
                <w:sz w:val="22"/>
              </w:rPr>
              <w:t>24</w:t>
            </w:r>
            <w:r w:rsidRPr="005903F5">
              <w:rPr>
                <w:rFonts w:ascii="Times New Roman" w:hAnsi="Times New Roman" w:cs="Times New Roman"/>
                <w:sz w:val="22"/>
              </w:rPr>
              <w:t>殘食法（受、不受）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25</w:t>
            </w:r>
            <w:r w:rsidRPr="005903F5">
              <w:rPr>
                <w:rFonts w:ascii="Times New Roman" w:hAnsi="Times New Roman" w:cs="Times New Roman"/>
                <w:sz w:val="22"/>
              </w:rPr>
              <w:t>菓</w:t>
            </w:r>
            <w:r w:rsidRPr="005903F5">
              <w:rPr>
                <w:rFonts w:ascii="Times New Roman" w:hAnsi="Times New Roman" w:cs="Times New Roman"/>
                <w:sz w:val="22"/>
              </w:rPr>
              <w:t>32</w:t>
            </w:r>
            <w:r w:rsidRPr="005903F5">
              <w:rPr>
                <w:rFonts w:ascii="Times New Roman" w:hAnsi="Times New Roman" w:cs="Times New Roman"/>
                <w:sz w:val="22"/>
              </w:rPr>
              <w:t>失性羯磨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33</w:t>
            </w:r>
            <w:r w:rsidRPr="005903F5">
              <w:rPr>
                <w:rFonts w:ascii="Times New Roman" w:hAnsi="Times New Roman" w:cs="Times New Roman"/>
                <w:sz w:val="22"/>
              </w:rPr>
              <w:t>捨</w:t>
            </w:r>
            <w:r w:rsidRPr="005903F5">
              <w:rPr>
                <w:rFonts w:ascii="Times New Roman" w:hAnsi="Times New Roman" w:cs="Times New Roman"/>
                <w:sz w:val="22"/>
              </w:rPr>
              <w:t>34</w:t>
            </w:r>
            <w:r w:rsidRPr="005903F5">
              <w:rPr>
                <w:rFonts w:ascii="Times New Roman" w:hAnsi="Times New Roman" w:cs="Times New Roman"/>
                <w:sz w:val="22"/>
              </w:rPr>
              <w:t>施所墮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35</w:t>
            </w:r>
            <w:r w:rsidRPr="005903F5">
              <w:rPr>
                <w:rFonts w:ascii="Times New Roman" w:hAnsi="Times New Roman" w:cs="Times New Roman"/>
                <w:sz w:val="22"/>
              </w:rPr>
              <w:t>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36</w:t>
            </w:r>
            <w:r w:rsidRPr="005903F5">
              <w:rPr>
                <w:rFonts w:ascii="Times New Roman" w:hAnsi="Times New Roman" w:cs="Times New Roman"/>
                <w:sz w:val="22"/>
              </w:rPr>
              <w:t>非羯磨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37</w:t>
            </w:r>
            <w:r w:rsidRPr="005903F5">
              <w:rPr>
                <w:rFonts w:ascii="Times New Roman" w:hAnsi="Times New Roman" w:cs="Times New Roman"/>
                <w:sz w:val="22"/>
              </w:rPr>
              <w:t>毘尼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38</w:t>
            </w:r>
            <w:r w:rsidRPr="005903F5">
              <w:rPr>
                <w:rFonts w:ascii="Times New Roman" w:hAnsi="Times New Roman" w:cs="Times New Roman"/>
                <w:sz w:val="22"/>
              </w:rPr>
              <w:t>入僧法</w:t>
            </w:r>
            <w:r w:rsidRPr="005903F5">
              <w:rPr>
                <w:rFonts w:ascii="Times New Roman" w:hAnsi="Times New Roman" w:cs="Times New Roman"/>
                <w:sz w:val="22"/>
              </w:rPr>
              <w:t>39</w:t>
            </w:r>
            <w:r w:rsidRPr="005903F5">
              <w:rPr>
                <w:rFonts w:ascii="Times New Roman" w:hAnsi="Times New Roman" w:cs="Times New Roman"/>
                <w:sz w:val="22"/>
              </w:rPr>
              <w:t>白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40</w:t>
            </w:r>
            <w:r w:rsidRPr="005903F5">
              <w:rPr>
                <w:rFonts w:ascii="Times New Roman" w:hAnsi="Times New Roman" w:cs="Times New Roman"/>
                <w:sz w:val="22"/>
              </w:rPr>
              <w:t>白羯磨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41</w:t>
            </w:r>
            <w:r w:rsidRPr="005903F5">
              <w:rPr>
                <w:rFonts w:ascii="Times New Roman" w:hAnsi="Times New Roman" w:cs="Times New Roman"/>
                <w:sz w:val="22"/>
              </w:rPr>
              <w:t>白二羯磨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42</w:t>
            </w:r>
            <w:r w:rsidRPr="005903F5">
              <w:rPr>
                <w:rFonts w:ascii="Times New Roman" w:hAnsi="Times New Roman" w:cs="Times New Roman"/>
                <w:sz w:val="22"/>
              </w:rPr>
              <w:t>白四羯磨（呵責等）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43</w:t>
            </w:r>
            <w:r w:rsidRPr="005903F5">
              <w:rPr>
                <w:rFonts w:ascii="Times New Roman" w:hAnsi="Times New Roman" w:cs="Times New Roman"/>
                <w:sz w:val="22"/>
              </w:rPr>
              <w:t>別住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44</w:t>
            </w:r>
            <w:r w:rsidRPr="005903F5">
              <w:rPr>
                <w:rFonts w:ascii="Times New Roman" w:hAnsi="Times New Roman" w:cs="Times New Roman"/>
                <w:sz w:val="22"/>
              </w:rPr>
              <w:t>本事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45</w:t>
            </w:r>
            <w:r w:rsidRPr="005903F5">
              <w:rPr>
                <w:rFonts w:ascii="Times New Roman" w:hAnsi="Times New Roman" w:cs="Times New Roman"/>
                <w:sz w:val="22"/>
              </w:rPr>
              <w:t>摩那埵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46</w:t>
            </w:r>
            <w:r w:rsidRPr="005903F5">
              <w:rPr>
                <w:rFonts w:ascii="Times New Roman" w:hAnsi="Times New Roman" w:cs="Times New Roman"/>
                <w:sz w:val="22"/>
              </w:rPr>
              <w:t>阿浮呵那</w:t>
            </w:r>
            <w:r w:rsidRPr="005903F5">
              <w:rPr>
                <w:rFonts w:ascii="Times New Roman" w:hAnsi="Times New Roman" w:cs="Times New Roman"/>
                <w:sz w:val="22"/>
              </w:rPr>
              <w:t>47</w:t>
            </w:r>
            <w:r w:rsidRPr="005903F5">
              <w:rPr>
                <w:rFonts w:ascii="Times New Roman" w:hAnsi="Times New Roman" w:cs="Times New Roman"/>
                <w:sz w:val="22"/>
              </w:rPr>
              <w:t>犯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48</w:t>
            </w:r>
            <w:r w:rsidRPr="005903F5">
              <w:rPr>
                <w:rFonts w:ascii="Times New Roman" w:hAnsi="Times New Roman" w:cs="Times New Roman"/>
                <w:sz w:val="22"/>
              </w:rPr>
              <w:t>不犯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49</w:t>
            </w:r>
            <w:r w:rsidRPr="005903F5">
              <w:rPr>
                <w:rFonts w:ascii="Times New Roman" w:hAnsi="Times New Roman" w:cs="Times New Roman"/>
                <w:sz w:val="22"/>
              </w:rPr>
              <w:t>輕犯</w:t>
            </w:r>
            <w:r w:rsidRPr="005903F5">
              <w:rPr>
                <w:rFonts w:ascii="Times New Roman" w:hAnsi="Times New Roman" w:cs="Times New Roman"/>
                <w:sz w:val="22"/>
              </w:rPr>
              <w:t xml:space="preserve"> 50</w:t>
            </w:r>
            <w:r w:rsidRPr="005903F5">
              <w:rPr>
                <w:rFonts w:ascii="Times New Roman" w:hAnsi="Times New Roman" w:cs="Times New Roman"/>
                <w:sz w:val="22"/>
              </w:rPr>
              <w:t>重犯</w:t>
            </w:r>
          </w:p>
        </w:tc>
      </w:tr>
    </w:tbl>
    <w:p w:rsidR="00427519" w:rsidRPr="005903F5" w:rsidRDefault="00427519" w:rsidP="00427519">
      <w:pPr>
        <w:rPr>
          <w:rFonts w:ascii="Times New Roman" w:hAnsi="Times New Roman" w:cs="Times New Roman"/>
        </w:rPr>
      </w:pPr>
    </w:p>
    <w:p w:rsidR="00427519" w:rsidRPr="00A06003" w:rsidRDefault="00427519" w:rsidP="00427519">
      <w:pPr>
        <w:rPr>
          <w:rFonts w:ascii="Times New Roman" w:hAnsi="Times New Roman" w:cs="Times New Roman"/>
          <w:b/>
        </w:rPr>
      </w:pPr>
      <w:r w:rsidRPr="00A06003">
        <w:rPr>
          <w:rFonts w:ascii="Times New Roman" w:hAnsi="Times New Roman" w:cs="Times New Roman" w:hint="eastAsia"/>
          <w:b/>
        </w:rPr>
        <w:t>附表二：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216"/>
        <w:gridCol w:w="5070"/>
      </w:tblGrid>
      <w:tr w:rsidR="00427519" w:rsidRPr="005903F5" w:rsidTr="00427519">
        <w:tc>
          <w:tcPr>
            <w:tcW w:w="2270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b/>
                <w:sz w:val="22"/>
              </w:rPr>
              <w:t>《僧祇律》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（原書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p.281-282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2730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b/>
                <w:sz w:val="22"/>
              </w:rPr>
              <w:t>先上座部《毘尼摩得勒伽》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（原書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p.276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</w:tr>
      <w:tr w:rsidR="00427519" w:rsidRPr="005903F5" w:rsidTr="00427519">
        <w:trPr>
          <w:trHeight w:val="2835"/>
        </w:trPr>
        <w:tc>
          <w:tcPr>
            <w:tcW w:w="2270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66</w:t>
            </w:r>
            <w:r w:rsidRPr="005903F5">
              <w:rPr>
                <w:rFonts w:ascii="Times New Roman" w:hAnsi="Times New Roman" w:cs="Times New Roman"/>
                <w:sz w:val="22"/>
              </w:rPr>
              <w:t>革屣法</w:t>
            </w:r>
            <w:r w:rsidRPr="005903F5">
              <w:rPr>
                <w:rFonts w:ascii="Times New Roman" w:hAnsi="Times New Roman" w:cs="Times New Roman"/>
                <w:sz w:val="22"/>
              </w:rPr>
              <w:t>67</w:t>
            </w:r>
            <w:r w:rsidRPr="005903F5">
              <w:rPr>
                <w:rFonts w:ascii="Times New Roman" w:hAnsi="Times New Roman" w:cs="Times New Roman"/>
                <w:sz w:val="22"/>
              </w:rPr>
              <w:t>屐法</w:t>
            </w:r>
            <w:r w:rsidRPr="005903F5">
              <w:rPr>
                <w:rFonts w:ascii="Times New Roman" w:hAnsi="Times New Roman" w:cs="Times New Roman"/>
                <w:sz w:val="22"/>
              </w:rPr>
              <w:t>68</w:t>
            </w:r>
            <w:r w:rsidRPr="005903F5">
              <w:rPr>
                <w:rFonts w:ascii="Times New Roman" w:hAnsi="Times New Roman" w:cs="Times New Roman"/>
                <w:sz w:val="22"/>
              </w:rPr>
              <w:t>浴法（揩身石）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69</w:t>
            </w:r>
            <w:r w:rsidRPr="005903F5">
              <w:rPr>
                <w:rFonts w:ascii="Times New Roman" w:hAnsi="Times New Roman" w:cs="Times New Roman"/>
                <w:sz w:val="22"/>
              </w:rPr>
              <w:t>香屑法</w:t>
            </w:r>
            <w:r w:rsidRPr="005903F5">
              <w:rPr>
                <w:rFonts w:ascii="Times New Roman" w:hAnsi="Times New Roman" w:cs="Times New Roman"/>
                <w:sz w:val="22"/>
              </w:rPr>
              <w:t>70</w:t>
            </w:r>
            <w:r w:rsidRPr="005903F5">
              <w:rPr>
                <w:rFonts w:ascii="Times New Roman" w:hAnsi="Times New Roman" w:cs="Times New Roman"/>
                <w:sz w:val="22"/>
              </w:rPr>
              <w:t>杖絡囊法</w:t>
            </w:r>
            <w:r w:rsidRPr="005903F5">
              <w:rPr>
                <w:rFonts w:ascii="Times New Roman" w:hAnsi="Times New Roman" w:cs="Times New Roman"/>
                <w:sz w:val="22"/>
              </w:rPr>
              <w:t>71</w:t>
            </w:r>
            <w:r w:rsidRPr="005903F5">
              <w:rPr>
                <w:rFonts w:ascii="Times New Roman" w:hAnsi="Times New Roman" w:cs="Times New Roman"/>
                <w:sz w:val="22"/>
              </w:rPr>
              <w:t>蒜法</w:t>
            </w:r>
            <w:r w:rsidRPr="005903F5">
              <w:rPr>
                <w:rFonts w:ascii="Times New Roman" w:hAnsi="Times New Roman" w:cs="Times New Roman"/>
                <w:sz w:val="22"/>
              </w:rPr>
              <w:t>72</w:t>
            </w:r>
            <w:r w:rsidRPr="005903F5">
              <w:rPr>
                <w:rFonts w:ascii="Times New Roman" w:hAnsi="Times New Roman" w:cs="Times New Roman"/>
                <w:sz w:val="22"/>
              </w:rPr>
              <w:t>覆缽法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73</w:t>
            </w:r>
            <w:r w:rsidRPr="005903F5">
              <w:rPr>
                <w:rFonts w:ascii="Times New Roman" w:hAnsi="Times New Roman" w:cs="Times New Roman"/>
                <w:sz w:val="22"/>
              </w:rPr>
              <w:t>衣紐緤結法</w:t>
            </w:r>
            <w:r w:rsidRPr="005903F5">
              <w:rPr>
                <w:rFonts w:ascii="Times New Roman" w:hAnsi="Times New Roman" w:cs="Times New Roman"/>
                <w:sz w:val="22"/>
              </w:rPr>
              <w:t>74</w:t>
            </w:r>
            <w:r w:rsidRPr="005903F5">
              <w:rPr>
                <w:rFonts w:ascii="Times New Roman" w:hAnsi="Times New Roman" w:cs="Times New Roman"/>
                <w:sz w:val="22"/>
              </w:rPr>
              <w:t>腰帶法</w:t>
            </w:r>
            <w:r w:rsidRPr="005903F5">
              <w:rPr>
                <w:rFonts w:ascii="Times New Roman" w:hAnsi="Times New Roman" w:cs="Times New Roman"/>
                <w:sz w:val="22"/>
              </w:rPr>
              <w:t>75</w:t>
            </w:r>
            <w:r w:rsidRPr="005903F5">
              <w:rPr>
                <w:rFonts w:ascii="Times New Roman" w:hAnsi="Times New Roman" w:cs="Times New Roman"/>
                <w:sz w:val="22"/>
              </w:rPr>
              <w:t>帶結法</w:t>
            </w:r>
            <w:r w:rsidRPr="005903F5">
              <w:rPr>
                <w:rFonts w:ascii="Times New Roman" w:hAnsi="Times New Roman" w:cs="Times New Roman"/>
                <w:sz w:val="22"/>
              </w:rPr>
              <w:t>76</w:t>
            </w:r>
            <w:r w:rsidRPr="005903F5">
              <w:rPr>
                <w:rFonts w:ascii="Times New Roman" w:hAnsi="Times New Roman" w:cs="Times New Roman"/>
                <w:sz w:val="22"/>
              </w:rPr>
              <w:t>乘法</w:t>
            </w:r>
            <w:r w:rsidRPr="005903F5">
              <w:rPr>
                <w:rFonts w:ascii="Times New Roman" w:hAnsi="Times New Roman" w:cs="Times New Roman"/>
                <w:sz w:val="22"/>
              </w:rPr>
              <w:t>77</w:t>
            </w:r>
            <w:r w:rsidRPr="005903F5">
              <w:rPr>
                <w:rFonts w:ascii="Times New Roman" w:hAnsi="Times New Roman" w:cs="Times New Roman"/>
                <w:sz w:val="22"/>
              </w:rPr>
              <w:t>共床臥法</w:t>
            </w:r>
            <w:r w:rsidRPr="005903F5">
              <w:rPr>
                <w:rFonts w:ascii="Times New Roman" w:hAnsi="Times New Roman" w:cs="Times New Roman"/>
                <w:sz w:val="22"/>
              </w:rPr>
              <w:t>78</w:t>
            </w:r>
            <w:r w:rsidRPr="005903F5">
              <w:rPr>
                <w:rFonts w:ascii="Times New Roman" w:hAnsi="Times New Roman" w:cs="Times New Roman"/>
                <w:sz w:val="22"/>
              </w:rPr>
              <w:t>共坐法</w:t>
            </w:r>
            <w:r w:rsidRPr="005903F5">
              <w:rPr>
                <w:rFonts w:ascii="Times New Roman" w:hAnsi="Times New Roman" w:cs="Times New Roman"/>
                <w:sz w:val="22"/>
              </w:rPr>
              <w:t>79</w:t>
            </w:r>
            <w:r w:rsidRPr="005903F5">
              <w:rPr>
                <w:rFonts w:ascii="Times New Roman" w:hAnsi="Times New Roman" w:cs="Times New Roman"/>
                <w:sz w:val="22"/>
              </w:rPr>
              <w:t>共器食法</w:t>
            </w:r>
            <w:r w:rsidRPr="005903F5">
              <w:rPr>
                <w:rFonts w:ascii="Times New Roman" w:hAnsi="Times New Roman" w:cs="Times New Roman"/>
                <w:sz w:val="22"/>
              </w:rPr>
              <w:t>80</w:t>
            </w:r>
            <w:r w:rsidRPr="005903F5">
              <w:rPr>
                <w:rFonts w:ascii="Times New Roman" w:hAnsi="Times New Roman" w:cs="Times New Roman"/>
                <w:sz w:val="22"/>
              </w:rPr>
              <w:t>机法</w:t>
            </w:r>
            <w:r w:rsidRPr="005903F5">
              <w:rPr>
                <w:rFonts w:ascii="Times New Roman" w:hAnsi="Times New Roman" w:cs="Times New Roman"/>
                <w:sz w:val="22"/>
              </w:rPr>
              <w:t>81</w:t>
            </w:r>
            <w:r w:rsidRPr="005903F5">
              <w:rPr>
                <w:rFonts w:ascii="Times New Roman" w:hAnsi="Times New Roman" w:cs="Times New Roman"/>
                <w:sz w:val="22"/>
              </w:rPr>
              <w:t>為殺</w:t>
            </w:r>
            <w:r w:rsidRPr="005903F5">
              <w:rPr>
                <w:rFonts w:ascii="Times New Roman" w:hAnsi="Times New Roman" w:cs="Times New Roman"/>
                <w:sz w:val="22"/>
              </w:rPr>
              <w:t>82</w:t>
            </w:r>
            <w:r w:rsidRPr="005903F5">
              <w:rPr>
                <w:rFonts w:ascii="Times New Roman" w:hAnsi="Times New Roman" w:cs="Times New Roman"/>
                <w:sz w:val="22"/>
              </w:rPr>
              <w:t>肉（蒜）</w:t>
            </w:r>
            <w:r w:rsidRPr="005903F5">
              <w:rPr>
                <w:rFonts w:ascii="Times New Roman" w:hAnsi="Times New Roman" w:cs="Times New Roman"/>
                <w:sz w:val="22"/>
              </w:rPr>
              <w:t>83</w:t>
            </w:r>
            <w:r w:rsidRPr="005903F5">
              <w:rPr>
                <w:rFonts w:ascii="Times New Roman" w:hAnsi="Times New Roman" w:cs="Times New Roman"/>
                <w:sz w:val="22"/>
              </w:rPr>
              <w:t>皮法</w:t>
            </w:r>
            <w:r w:rsidRPr="005903F5">
              <w:rPr>
                <w:rFonts w:ascii="Times New Roman" w:hAnsi="Times New Roman" w:cs="Times New Roman"/>
                <w:sz w:val="22"/>
              </w:rPr>
              <w:t>84</w:t>
            </w:r>
            <w:r w:rsidRPr="005903F5">
              <w:rPr>
                <w:rFonts w:ascii="Times New Roman" w:hAnsi="Times New Roman" w:cs="Times New Roman"/>
                <w:sz w:val="22"/>
              </w:rPr>
              <w:t>揩腳物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85</w:t>
            </w:r>
            <w:r w:rsidRPr="005903F5">
              <w:rPr>
                <w:rFonts w:ascii="Times New Roman" w:hAnsi="Times New Roman" w:cs="Times New Roman"/>
                <w:sz w:val="22"/>
              </w:rPr>
              <w:t>眼藥</w:t>
            </w:r>
            <w:r w:rsidRPr="005903F5">
              <w:rPr>
                <w:rFonts w:ascii="Times New Roman" w:hAnsi="Times New Roman" w:cs="Times New Roman"/>
                <w:sz w:val="22"/>
              </w:rPr>
              <w:t>86</w:t>
            </w:r>
            <w:r w:rsidRPr="005903F5">
              <w:rPr>
                <w:rFonts w:ascii="Times New Roman" w:hAnsi="Times New Roman" w:cs="Times New Roman"/>
                <w:sz w:val="22"/>
              </w:rPr>
              <w:t>眼藥筒</w:t>
            </w:r>
            <w:r w:rsidRPr="005903F5">
              <w:rPr>
                <w:rFonts w:ascii="Times New Roman" w:hAnsi="Times New Roman" w:cs="Times New Roman"/>
                <w:sz w:val="22"/>
              </w:rPr>
              <w:t>87</w:t>
            </w:r>
            <w:r w:rsidRPr="005903F5">
              <w:rPr>
                <w:rFonts w:ascii="Times New Roman" w:hAnsi="Times New Roman" w:cs="Times New Roman"/>
                <w:sz w:val="22"/>
              </w:rPr>
              <w:t>眼藥籌法</w:t>
            </w:r>
            <w:r w:rsidRPr="005903F5">
              <w:rPr>
                <w:rFonts w:ascii="Times New Roman" w:hAnsi="Times New Roman" w:cs="Times New Roman"/>
                <w:sz w:val="22"/>
              </w:rPr>
              <w:t>88</w:t>
            </w:r>
            <w:r w:rsidRPr="005903F5">
              <w:rPr>
                <w:rFonts w:ascii="Times New Roman" w:hAnsi="Times New Roman" w:cs="Times New Roman"/>
                <w:sz w:val="22"/>
              </w:rPr>
              <w:t>傘蓋法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89</w:t>
            </w:r>
            <w:r w:rsidRPr="005903F5">
              <w:rPr>
                <w:rFonts w:ascii="Times New Roman" w:hAnsi="Times New Roman" w:cs="Times New Roman"/>
                <w:sz w:val="22"/>
              </w:rPr>
              <w:t>扇法</w:t>
            </w:r>
            <w:r w:rsidRPr="005903F5">
              <w:rPr>
                <w:rFonts w:ascii="Times New Roman" w:hAnsi="Times New Roman" w:cs="Times New Roman"/>
                <w:sz w:val="22"/>
              </w:rPr>
              <w:t>90</w:t>
            </w:r>
            <w:r w:rsidRPr="005903F5">
              <w:rPr>
                <w:rFonts w:ascii="Times New Roman" w:hAnsi="Times New Roman" w:cs="Times New Roman"/>
                <w:sz w:val="22"/>
              </w:rPr>
              <w:t>拂法</w:t>
            </w:r>
            <w:r w:rsidRPr="005903F5">
              <w:rPr>
                <w:rFonts w:ascii="Times New Roman" w:hAnsi="Times New Roman" w:cs="Times New Roman"/>
                <w:sz w:val="22"/>
              </w:rPr>
              <w:t>91</w:t>
            </w:r>
            <w:r w:rsidRPr="005903F5">
              <w:rPr>
                <w:rFonts w:ascii="Times New Roman" w:hAnsi="Times New Roman" w:cs="Times New Roman"/>
                <w:sz w:val="22"/>
              </w:rPr>
              <w:t>刀治</w:t>
            </w:r>
            <w:r w:rsidRPr="005903F5">
              <w:rPr>
                <w:rFonts w:ascii="Times New Roman" w:hAnsi="Times New Roman" w:cs="Times New Roman"/>
                <w:sz w:val="22"/>
              </w:rPr>
              <w:t>92</w:t>
            </w:r>
            <w:r w:rsidRPr="005903F5">
              <w:rPr>
                <w:rFonts w:ascii="Times New Roman" w:hAnsi="Times New Roman" w:cs="Times New Roman"/>
                <w:sz w:val="22"/>
              </w:rPr>
              <w:t>灌筒法</w:t>
            </w:r>
            <w:r w:rsidRPr="005903F5">
              <w:rPr>
                <w:rFonts w:ascii="Times New Roman" w:hAnsi="Times New Roman" w:cs="Times New Roman"/>
                <w:sz w:val="22"/>
              </w:rPr>
              <w:t>93</w:t>
            </w:r>
            <w:r w:rsidRPr="005903F5">
              <w:rPr>
                <w:rFonts w:ascii="Times New Roman" w:hAnsi="Times New Roman" w:cs="Times New Roman"/>
                <w:sz w:val="22"/>
              </w:rPr>
              <w:t>剃髮法</w:t>
            </w:r>
            <w:r w:rsidRPr="005903F5">
              <w:rPr>
                <w:rFonts w:ascii="Times New Roman" w:hAnsi="Times New Roman" w:cs="Times New Roman"/>
                <w:sz w:val="22"/>
              </w:rPr>
              <w:t>94</w:t>
            </w:r>
            <w:r w:rsidRPr="005903F5">
              <w:rPr>
                <w:rFonts w:ascii="Times New Roman" w:hAnsi="Times New Roman" w:cs="Times New Roman"/>
                <w:sz w:val="22"/>
              </w:rPr>
              <w:t>作具（剃具等）</w:t>
            </w:r>
            <w:r w:rsidRPr="005903F5">
              <w:rPr>
                <w:rFonts w:ascii="Times New Roman" w:hAnsi="Times New Roman" w:cs="Times New Roman"/>
                <w:sz w:val="22"/>
              </w:rPr>
              <w:t>95</w:t>
            </w:r>
            <w:r w:rsidRPr="005903F5">
              <w:rPr>
                <w:rFonts w:ascii="Times New Roman" w:hAnsi="Times New Roman" w:cs="Times New Roman"/>
                <w:sz w:val="22"/>
              </w:rPr>
              <w:t>破僧</w:t>
            </w:r>
            <w:r w:rsidRPr="005903F5">
              <w:rPr>
                <w:rFonts w:ascii="Times New Roman" w:hAnsi="Times New Roman" w:cs="Times New Roman"/>
                <w:sz w:val="22"/>
              </w:rPr>
              <w:t>96</w:t>
            </w:r>
            <w:r w:rsidRPr="005903F5">
              <w:rPr>
                <w:rFonts w:ascii="Times New Roman" w:hAnsi="Times New Roman" w:cs="Times New Roman"/>
                <w:sz w:val="22"/>
              </w:rPr>
              <w:t>和合僧</w:t>
            </w:r>
          </w:p>
        </w:tc>
        <w:tc>
          <w:tcPr>
            <w:tcW w:w="2730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142</w:t>
            </w:r>
            <w:r w:rsidRPr="005903F5">
              <w:rPr>
                <w:rFonts w:ascii="Times New Roman" w:hAnsi="Times New Roman" w:cs="Times New Roman"/>
                <w:sz w:val="22"/>
              </w:rPr>
              <w:t>屐</w:t>
            </w:r>
            <w:r w:rsidRPr="005903F5">
              <w:rPr>
                <w:rFonts w:ascii="Times New Roman" w:hAnsi="Times New Roman" w:cs="Times New Roman"/>
                <w:sz w:val="22"/>
              </w:rPr>
              <w:t>143</w:t>
            </w:r>
            <w:r w:rsidRPr="005903F5">
              <w:rPr>
                <w:rFonts w:ascii="Times New Roman" w:hAnsi="Times New Roman" w:cs="Times New Roman"/>
                <w:sz w:val="22"/>
              </w:rPr>
              <w:t>革屣</w:t>
            </w:r>
            <w:r w:rsidRPr="005903F5">
              <w:rPr>
                <w:rFonts w:ascii="Times New Roman" w:hAnsi="Times New Roman" w:cs="Times New Roman"/>
                <w:sz w:val="22"/>
              </w:rPr>
              <w:t>144</w:t>
            </w:r>
            <w:r w:rsidRPr="005903F5">
              <w:rPr>
                <w:rFonts w:ascii="Times New Roman" w:hAnsi="Times New Roman" w:cs="Times New Roman"/>
                <w:sz w:val="22"/>
              </w:rPr>
              <w:t>皮</w:t>
            </w:r>
            <w:r w:rsidRPr="005903F5">
              <w:rPr>
                <w:rFonts w:ascii="Times New Roman" w:hAnsi="Times New Roman" w:cs="Times New Roman"/>
                <w:sz w:val="22"/>
              </w:rPr>
              <w:t>145</w:t>
            </w:r>
            <w:r w:rsidRPr="005903F5">
              <w:rPr>
                <w:rFonts w:ascii="Times New Roman" w:hAnsi="Times New Roman" w:cs="Times New Roman"/>
                <w:sz w:val="22"/>
              </w:rPr>
              <w:t>應畜不應畜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146</w:t>
            </w:r>
            <w:r w:rsidRPr="005903F5">
              <w:rPr>
                <w:rFonts w:ascii="Times New Roman" w:hAnsi="Times New Roman" w:cs="Times New Roman"/>
                <w:sz w:val="22"/>
              </w:rPr>
              <w:t>杖</w:t>
            </w:r>
            <w:r w:rsidRPr="005903F5">
              <w:rPr>
                <w:rFonts w:ascii="Times New Roman" w:hAnsi="Times New Roman" w:cs="Times New Roman"/>
                <w:sz w:val="22"/>
              </w:rPr>
              <w:t>147</w:t>
            </w:r>
            <w:r w:rsidRPr="005903F5">
              <w:rPr>
                <w:rFonts w:ascii="Times New Roman" w:hAnsi="Times New Roman" w:cs="Times New Roman"/>
                <w:sz w:val="22"/>
              </w:rPr>
              <w:t>絡囊</w:t>
            </w:r>
            <w:r w:rsidRPr="005903F5">
              <w:rPr>
                <w:rFonts w:ascii="Times New Roman" w:hAnsi="Times New Roman" w:cs="Times New Roman"/>
                <w:sz w:val="22"/>
              </w:rPr>
              <w:t>148</w:t>
            </w:r>
            <w:r w:rsidRPr="005903F5">
              <w:rPr>
                <w:rFonts w:ascii="Times New Roman" w:hAnsi="Times New Roman" w:cs="Times New Roman"/>
                <w:sz w:val="22"/>
              </w:rPr>
              <w:t>食蒜</w:t>
            </w:r>
            <w:r w:rsidRPr="005903F5">
              <w:rPr>
                <w:rFonts w:ascii="Times New Roman" w:hAnsi="Times New Roman" w:cs="Times New Roman"/>
                <w:sz w:val="22"/>
              </w:rPr>
              <w:t>149</w:t>
            </w:r>
            <w:r w:rsidRPr="005903F5">
              <w:rPr>
                <w:rFonts w:ascii="Times New Roman" w:hAnsi="Times New Roman" w:cs="Times New Roman"/>
                <w:sz w:val="22"/>
              </w:rPr>
              <w:t>剃刀</w:t>
            </w:r>
            <w:r w:rsidRPr="005903F5">
              <w:rPr>
                <w:rFonts w:ascii="Times New Roman" w:hAnsi="Times New Roman" w:cs="Times New Roman"/>
                <w:sz w:val="22"/>
              </w:rPr>
              <w:t>150</w:t>
            </w:r>
            <w:r w:rsidRPr="005903F5">
              <w:rPr>
                <w:rFonts w:ascii="Times New Roman" w:hAnsi="Times New Roman" w:cs="Times New Roman"/>
                <w:sz w:val="22"/>
              </w:rPr>
              <w:t>藏刀處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151</w:t>
            </w:r>
            <w:r w:rsidRPr="005903F5">
              <w:rPr>
                <w:rFonts w:ascii="Times New Roman" w:hAnsi="Times New Roman" w:cs="Times New Roman"/>
                <w:sz w:val="22"/>
              </w:rPr>
              <w:t>乘</w:t>
            </w:r>
            <w:r w:rsidRPr="005903F5">
              <w:rPr>
                <w:rFonts w:ascii="Times New Roman" w:hAnsi="Times New Roman" w:cs="Times New Roman"/>
                <w:sz w:val="22"/>
              </w:rPr>
              <w:t>152</w:t>
            </w:r>
            <w:r w:rsidRPr="005903F5">
              <w:rPr>
                <w:rFonts w:ascii="Times New Roman" w:hAnsi="Times New Roman" w:cs="Times New Roman"/>
                <w:sz w:val="22"/>
              </w:rPr>
              <w:t>金扇</w:t>
            </w:r>
            <w:r w:rsidRPr="005903F5">
              <w:rPr>
                <w:rFonts w:ascii="Times New Roman" w:hAnsi="Times New Roman" w:cs="Times New Roman"/>
                <w:sz w:val="22"/>
              </w:rPr>
              <w:t>153</w:t>
            </w:r>
            <w:r w:rsidRPr="005903F5">
              <w:rPr>
                <w:rFonts w:ascii="Times New Roman" w:hAnsi="Times New Roman" w:cs="Times New Roman"/>
                <w:sz w:val="22"/>
              </w:rPr>
              <w:t>拂</w:t>
            </w:r>
            <w:r w:rsidRPr="005903F5">
              <w:rPr>
                <w:rFonts w:ascii="Times New Roman" w:hAnsi="Times New Roman" w:cs="Times New Roman"/>
                <w:sz w:val="22"/>
              </w:rPr>
              <w:t>154</w:t>
            </w:r>
            <w:r w:rsidRPr="005903F5">
              <w:rPr>
                <w:rFonts w:ascii="Times New Roman" w:hAnsi="Times New Roman" w:cs="Times New Roman"/>
                <w:sz w:val="22"/>
              </w:rPr>
              <w:t>扇</w:t>
            </w:r>
            <w:r w:rsidRPr="005903F5">
              <w:rPr>
                <w:rFonts w:ascii="Times New Roman" w:hAnsi="Times New Roman" w:cs="Times New Roman"/>
                <w:sz w:val="22"/>
              </w:rPr>
              <w:t>155</w:t>
            </w:r>
            <w:r w:rsidRPr="005903F5">
              <w:rPr>
                <w:rFonts w:ascii="Times New Roman" w:hAnsi="Times New Roman" w:cs="Times New Roman"/>
                <w:sz w:val="22"/>
              </w:rPr>
              <w:t>蓋</w:t>
            </w:r>
            <w:r w:rsidRPr="005903F5">
              <w:rPr>
                <w:rFonts w:ascii="Times New Roman" w:hAnsi="Times New Roman" w:cs="Times New Roman"/>
                <w:sz w:val="22"/>
              </w:rPr>
              <w:t>156</w:t>
            </w:r>
            <w:r w:rsidRPr="005903F5">
              <w:rPr>
                <w:rFonts w:ascii="Times New Roman" w:hAnsi="Times New Roman" w:cs="Times New Roman"/>
                <w:sz w:val="22"/>
              </w:rPr>
              <w:t>鏡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157</w:t>
            </w:r>
            <w:r w:rsidRPr="005903F5">
              <w:rPr>
                <w:rFonts w:ascii="Times New Roman" w:hAnsi="Times New Roman" w:cs="Times New Roman"/>
                <w:sz w:val="22"/>
              </w:rPr>
              <w:t>眼藥</w:t>
            </w:r>
            <w:r w:rsidRPr="005903F5">
              <w:rPr>
                <w:rFonts w:ascii="Times New Roman" w:hAnsi="Times New Roman" w:cs="Times New Roman"/>
                <w:sz w:val="22"/>
              </w:rPr>
              <w:t>158</w:t>
            </w:r>
            <w:r w:rsidRPr="005903F5">
              <w:rPr>
                <w:rFonts w:ascii="Times New Roman" w:hAnsi="Times New Roman" w:cs="Times New Roman"/>
                <w:sz w:val="22"/>
              </w:rPr>
              <w:t>眼藥筩</w:t>
            </w:r>
            <w:r w:rsidRPr="005903F5">
              <w:rPr>
                <w:rFonts w:ascii="Times New Roman" w:hAnsi="Times New Roman" w:cs="Times New Roman"/>
                <w:sz w:val="22"/>
              </w:rPr>
              <w:t>159</w:t>
            </w:r>
            <w:r w:rsidRPr="005903F5">
              <w:rPr>
                <w:rFonts w:ascii="Times New Roman" w:hAnsi="Times New Roman" w:cs="Times New Roman"/>
                <w:sz w:val="22"/>
              </w:rPr>
              <w:t>莊飾</w:t>
            </w:r>
            <w:r w:rsidRPr="005903F5">
              <w:rPr>
                <w:rFonts w:ascii="Times New Roman" w:hAnsi="Times New Roman" w:cs="Times New Roman"/>
                <w:sz w:val="22"/>
              </w:rPr>
              <w:t>160</w:t>
            </w:r>
            <w:r w:rsidRPr="005903F5">
              <w:rPr>
                <w:rFonts w:ascii="Times New Roman" w:hAnsi="Times New Roman" w:cs="Times New Roman"/>
                <w:sz w:val="22"/>
              </w:rPr>
              <w:t>歌舞</w:t>
            </w:r>
            <w:r w:rsidRPr="005903F5">
              <w:rPr>
                <w:rFonts w:ascii="Times New Roman" w:hAnsi="Times New Roman" w:cs="Times New Roman"/>
                <w:sz w:val="22"/>
              </w:rPr>
              <w:t>161</w:t>
            </w:r>
            <w:r w:rsidRPr="005903F5">
              <w:rPr>
                <w:rFonts w:ascii="Times New Roman" w:hAnsi="Times New Roman" w:cs="Times New Roman"/>
                <w:sz w:val="22"/>
              </w:rPr>
              <w:t>花鬘瓔珞</w:t>
            </w:r>
            <w:r w:rsidRPr="005903F5">
              <w:rPr>
                <w:rFonts w:ascii="Times New Roman" w:hAnsi="Times New Roman" w:cs="Times New Roman"/>
                <w:sz w:val="22"/>
              </w:rPr>
              <w:t>162</w:t>
            </w:r>
            <w:r w:rsidRPr="005903F5">
              <w:rPr>
                <w:rFonts w:ascii="Times New Roman" w:hAnsi="Times New Roman" w:cs="Times New Roman"/>
                <w:sz w:val="22"/>
              </w:rPr>
              <w:t>香</w:t>
            </w:r>
            <w:r w:rsidRPr="005903F5">
              <w:rPr>
                <w:rFonts w:ascii="Times New Roman" w:hAnsi="Times New Roman" w:cs="Times New Roman"/>
                <w:sz w:val="22"/>
              </w:rPr>
              <w:t>163</w:t>
            </w:r>
            <w:r w:rsidRPr="005903F5">
              <w:rPr>
                <w:rFonts w:ascii="Times New Roman" w:hAnsi="Times New Roman" w:cs="Times New Roman"/>
                <w:sz w:val="22"/>
              </w:rPr>
              <w:t>坐</w:t>
            </w:r>
            <w:r w:rsidRPr="005903F5">
              <w:rPr>
                <w:rFonts w:ascii="Times New Roman" w:hAnsi="Times New Roman" w:cs="Times New Roman"/>
                <w:sz w:val="22"/>
              </w:rPr>
              <w:t>164</w:t>
            </w:r>
            <w:r w:rsidRPr="005903F5">
              <w:rPr>
                <w:rFonts w:ascii="Times New Roman" w:hAnsi="Times New Roman" w:cs="Times New Roman"/>
                <w:sz w:val="22"/>
              </w:rPr>
              <w:t>臥具</w:t>
            </w:r>
            <w:r w:rsidRPr="005903F5">
              <w:rPr>
                <w:rFonts w:ascii="Times New Roman" w:hAnsi="Times New Roman" w:cs="Times New Roman"/>
                <w:sz w:val="22"/>
              </w:rPr>
              <w:t>165</w:t>
            </w:r>
            <w:r w:rsidRPr="005903F5">
              <w:rPr>
                <w:rFonts w:ascii="Times New Roman" w:hAnsi="Times New Roman" w:cs="Times New Roman"/>
                <w:sz w:val="22"/>
              </w:rPr>
              <w:t>禪帶</w:t>
            </w:r>
            <w:r w:rsidRPr="005903F5">
              <w:rPr>
                <w:rFonts w:ascii="Times New Roman" w:hAnsi="Times New Roman" w:cs="Times New Roman"/>
                <w:sz w:val="22"/>
              </w:rPr>
              <w:t>166</w:t>
            </w:r>
            <w:r w:rsidRPr="005903F5">
              <w:rPr>
                <w:rFonts w:ascii="Times New Roman" w:hAnsi="Times New Roman" w:cs="Times New Roman"/>
                <w:sz w:val="22"/>
              </w:rPr>
              <w:t>帶</w:t>
            </w:r>
            <w:r w:rsidRPr="005903F5">
              <w:rPr>
                <w:rFonts w:ascii="Times New Roman" w:hAnsi="Times New Roman" w:cs="Times New Roman"/>
                <w:sz w:val="22"/>
              </w:rPr>
              <w:t>167</w:t>
            </w:r>
            <w:r w:rsidRPr="005903F5">
              <w:rPr>
                <w:rFonts w:ascii="Times New Roman" w:hAnsi="Times New Roman" w:cs="Times New Roman"/>
                <w:sz w:val="22"/>
              </w:rPr>
              <w:t>衣鉤紐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168</w:t>
            </w:r>
            <w:r w:rsidRPr="005903F5">
              <w:rPr>
                <w:rFonts w:ascii="Times New Roman" w:hAnsi="Times New Roman" w:cs="Times New Roman"/>
                <w:sz w:val="22"/>
              </w:rPr>
              <w:t>擘抄衣</w:t>
            </w:r>
            <w:r w:rsidRPr="005903F5">
              <w:rPr>
                <w:rFonts w:ascii="Times New Roman" w:hAnsi="Times New Roman" w:cs="Times New Roman"/>
                <w:sz w:val="22"/>
              </w:rPr>
              <w:t>169</w:t>
            </w:r>
            <w:r w:rsidRPr="005903F5">
              <w:rPr>
                <w:rFonts w:ascii="Times New Roman" w:hAnsi="Times New Roman" w:cs="Times New Roman"/>
                <w:sz w:val="22"/>
              </w:rPr>
              <w:t>稚弩</w:t>
            </w:r>
            <w:r w:rsidRPr="005903F5">
              <w:rPr>
                <w:rFonts w:ascii="Times New Roman" w:hAnsi="Times New Roman" w:cs="Times New Roman"/>
                <w:sz w:val="22"/>
              </w:rPr>
              <w:t>170</w:t>
            </w:r>
            <w:r w:rsidRPr="005903F5">
              <w:rPr>
                <w:rFonts w:ascii="Times New Roman" w:hAnsi="Times New Roman" w:cs="Times New Roman"/>
                <w:sz w:val="22"/>
              </w:rPr>
              <w:t>地法</w:t>
            </w:r>
            <w:r w:rsidRPr="005903F5">
              <w:rPr>
                <w:rFonts w:ascii="Times New Roman" w:hAnsi="Times New Roman" w:cs="Times New Roman"/>
                <w:sz w:val="22"/>
              </w:rPr>
              <w:t>171</w:t>
            </w:r>
            <w:r w:rsidRPr="005903F5">
              <w:rPr>
                <w:rFonts w:ascii="Times New Roman" w:hAnsi="Times New Roman" w:cs="Times New Roman"/>
                <w:sz w:val="22"/>
              </w:rPr>
              <w:t>樹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172</w:t>
            </w:r>
            <w:r w:rsidRPr="005903F5">
              <w:rPr>
                <w:rFonts w:ascii="Times New Roman" w:hAnsi="Times New Roman" w:cs="Times New Roman"/>
                <w:sz w:val="22"/>
              </w:rPr>
              <w:t>鬥諍言訟</w:t>
            </w:r>
            <w:r w:rsidRPr="005903F5">
              <w:rPr>
                <w:rFonts w:ascii="Times New Roman" w:hAnsi="Times New Roman" w:cs="Times New Roman"/>
                <w:sz w:val="22"/>
              </w:rPr>
              <w:t>173</w:t>
            </w:r>
            <w:r w:rsidRPr="005903F5">
              <w:rPr>
                <w:rFonts w:ascii="Times New Roman" w:hAnsi="Times New Roman" w:cs="Times New Roman"/>
                <w:sz w:val="22"/>
              </w:rPr>
              <w:t>破（僧）</w:t>
            </w:r>
            <w:r w:rsidRPr="005903F5">
              <w:rPr>
                <w:rFonts w:ascii="Times New Roman" w:hAnsi="Times New Roman" w:cs="Times New Roman"/>
                <w:sz w:val="22"/>
              </w:rPr>
              <w:t>174</w:t>
            </w:r>
            <w:r w:rsidRPr="005903F5">
              <w:rPr>
                <w:rFonts w:ascii="Times New Roman" w:hAnsi="Times New Roman" w:cs="Times New Roman"/>
                <w:sz w:val="22"/>
              </w:rPr>
              <w:t>和合</w:t>
            </w:r>
          </w:p>
        </w:tc>
      </w:tr>
    </w:tbl>
    <w:p w:rsidR="00427519" w:rsidRPr="005903F5" w:rsidRDefault="00427519" w:rsidP="00427519">
      <w:pPr>
        <w:rPr>
          <w:rFonts w:ascii="Times New Roman" w:hAnsi="Times New Roman" w:cs="Times New Roman"/>
        </w:rPr>
      </w:pPr>
    </w:p>
    <w:p w:rsidR="00427519" w:rsidRPr="00A06003" w:rsidRDefault="00427519" w:rsidP="00427519">
      <w:pPr>
        <w:rPr>
          <w:rFonts w:ascii="Times New Roman" w:hAnsi="Times New Roman" w:cs="Times New Roman"/>
          <w:b/>
        </w:rPr>
      </w:pPr>
      <w:r w:rsidRPr="00A06003">
        <w:rPr>
          <w:rFonts w:ascii="Times New Roman" w:hAnsi="Times New Roman" w:cs="Times New Roman" w:hint="eastAsia"/>
          <w:b/>
        </w:rPr>
        <w:t>附表三：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516"/>
        <w:gridCol w:w="2877"/>
        <w:gridCol w:w="3152"/>
        <w:gridCol w:w="2741"/>
      </w:tblGrid>
      <w:tr w:rsidR="00427519" w:rsidRPr="005903F5" w:rsidTr="00427519">
        <w:tc>
          <w:tcPr>
            <w:tcW w:w="1827" w:type="pct"/>
            <w:gridSpan w:val="2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903F5">
              <w:rPr>
                <w:rFonts w:ascii="Times New Roman" w:hAnsi="Times New Roman" w:cs="Times New Roman"/>
                <w:b/>
                <w:sz w:val="22"/>
              </w:rPr>
              <w:t>《僧祇律》</w:t>
            </w:r>
          </w:p>
        </w:tc>
        <w:tc>
          <w:tcPr>
            <w:tcW w:w="1697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903F5">
              <w:rPr>
                <w:rFonts w:ascii="Times New Roman" w:hAnsi="Times New Roman" w:cs="Times New Roman"/>
                <w:b/>
                <w:sz w:val="22"/>
              </w:rPr>
              <w:t>有</w:t>
            </w:r>
            <w:r w:rsidRPr="005903F5">
              <w:rPr>
                <w:rFonts w:ascii="Times New Roman" w:hAnsi="Times New Roman" w:cs="Times New Roman" w:hint="eastAsia"/>
                <w:b/>
                <w:sz w:val="22"/>
              </w:rPr>
              <w:t>部</w:t>
            </w:r>
            <w:r w:rsidRPr="005903F5">
              <w:rPr>
                <w:rFonts w:ascii="Times New Roman" w:hAnsi="Times New Roman" w:cs="Times New Roman"/>
                <w:b/>
                <w:sz w:val="22"/>
              </w:rPr>
              <w:t>《毘尼摩得勒伽》</w:t>
            </w:r>
          </w:p>
        </w:tc>
        <w:tc>
          <w:tcPr>
            <w:tcW w:w="1476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903F5">
              <w:rPr>
                <w:rFonts w:ascii="Times New Roman" w:hAnsi="Times New Roman" w:cs="Times New Roman"/>
                <w:b/>
                <w:sz w:val="22"/>
              </w:rPr>
              <w:t>先上座部《毘尼摩得勒伽》</w:t>
            </w:r>
          </w:p>
        </w:tc>
      </w:tr>
      <w:tr w:rsidR="00427519" w:rsidRPr="005903F5" w:rsidTr="00427519">
        <w:tc>
          <w:tcPr>
            <w:tcW w:w="27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結集</w:t>
            </w:r>
          </w:p>
        </w:tc>
        <w:tc>
          <w:tcPr>
            <w:tcW w:w="1549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97</w:t>
            </w:r>
            <w:r w:rsidRPr="005903F5">
              <w:rPr>
                <w:rFonts w:ascii="Times New Roman" w:hAnsi="Times New Roman" w:cs="Times New Roman"/>
                <w:sz w:val="22"/>
              </w:rPr>
              <w:t>五百比丘結集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98</w:t>
            </w:r>
            <w:r w:rsidRPr="005903F5">
              <w:rPr>
                <w:rFonts w:ascii="Times New Roman" w:hAnsi="Times New Roman" w:cs="Times New Roman"/>
                <w:sz w:val="22"/>
              </w:rPr>
              <w:t>七百結集</w:t>
            </w:r>
          </w:p>
          <w:p w:rsidR="00427519" w:rsidRPr="005903F5" w:rsidRDefault="00427519" w:rsidP="00427519">
            <w:pPr>
              <w:widowControl/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99</w:t>
            </w:r>
            <w:r w:rsidRPr="005903F5">
              <w:rPr>
                <w:rFonts w:ascii="Times New Roman" w:hAnsi="Times New Roman" w:cs="Times New Roman"/>
                <w:sz w:val="22"/>
              </w:rPr>
              <w:t>略說毘尼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p.282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1697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106</w:t>
            </w:r>
            <w:r w:rsidRPr="005903F5">
              <w:rPr>
                <w:rFonts w:ascii="Times New Roman" w:hAnsi="Times New Roman" w:cs="Times New Roman"/>
                <w:sz w:val="22"/>
              </w:rPr>
              <w:t>五百集毘尼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107</w:t>
            </w:r>
            <w:r w:rsidRPr="005903F5">
              <w:rPr>
                <w:rFonts w:ascii="Times New Roman" w:hAnsi="Times New Roman" w:cs="Times New Roman"/>
                <w:sz w:val="22"/>
              </w:rPr>
              <w:t>七百集滅毘尼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108</w:t>
            </w:r>
            <w:r w:rsidRPr="005903F5">
              <w:rPr>
                <w:rFonts w:ascii="Times New Roman" w:hAnsi="Times New Roman" w:cs="Times New Roman"/>
                <w:sz w:val="22"/>
              </w:rPr>
              <w:t>毘尼因緣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p.262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14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98</w:t>
            </w:r>
            <w:r w:rsidRPr="005903F5">
              <w:rPr>
                <w:rFonts w:ascii="Times New Roman" w:hAnsi="Times New Roman" w:cs="Times New Roman"/>
                <w:sz w:val="22"/>
              </w:rPr>
              <w:t>五百結集</w:t>
            </w:r>
            <w:r w:rsidRPr="005903F5">
              <w:rPr>
                <w:rFonts w:ascii="Times New Roman" w:hAnsi="Times New Roman" w:cs="Times New Roman"/>
                <w:sz w:val="22"/>
              </w:rPr>
              <w:t>99</w:t>
            </w:r>
            <w:r w:rsidRPr="005903F5">
              <w:rPr>
                <w:rFonts w:ascii="Times New Roman" w:hAnsi="Times New Roman" w:cs="Times New Roman"/>
                <w:sz w:val="22"/>
              </w:rPr>
              <w:t>七百結集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100</w:t>
            </w:r>
            <w:r w:rsidRPr="005903F5">
              <w:rPr>
                <w:rFonts w:ascii="Times New Roman" w:hAnsi="Times New Roman" w:cs="Times New Roman"/>
                <w:sz w:val="22"/>
              </w:rPr>
              <w:t>毘尼緣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p.275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</w:tr>
      <w:tr w:rsidR="00427519" w:rsidRPr="005903F5" w:rsidTr="00427519">
        <w:tc>
          <w:tcPr>
            <w:tcW w:w="278" w:type="pct"/>
            <w:vMerge w:val="restar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阿闍梨</w:t>
            </w:r>
            <w:r w:rsidRPr="005903F5">
              <w:rPr>
                <w:rFonts w:ascii="Times New Roman" w:hAnsi="Times New Roman" w:cs="Times New Roman" w:hint="eastAsia"/>
                <w:sz w:val="22"/>
              </w:rPr>
              <w:t>與</w:t>
            </w:r>
            <w:r w:rsidRPr="005903F5">
              <w:rPr>
                <w:rFonts w:ascii="Times New Roman" w:hAnsi="Times New Roman" w:cs="Times New Roman" w:hint="eastAsia"/>
                <w:sz w:val="22"/>
              </w:rPr>
              <w:lastRenderedPageBreak/>
              <w:t>弟子</w:t>
            </w:r>
          </w:p>
        </w:tc>
        <w:tc>
          <w:tcPr>
            <w:tcW w:w="1549" w:type="pct"/>
            <w:tcBorders>
              <w:bottom w:val="dashSmallGap" w:sz="4" w:space="0" w:color="auto"/>
            </w:tcBorders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lastRenderedPageBreak/>
              <w:t>43</w:t>
            </w:r>
            <w:r w:rsidRPr="005903F5">
              <w:rPr>
                <w:rFonts w:ascii="Times New Roman" w:hAnsi="Times New Roman" w:cs="Times New Roman"/>
                <w:sz w:val="22"/>
              </w:rPr>
              <w:t>和上阿闍梨共住弟子依止弟子法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p.281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1697" w:type="pct"/>
            <w:tcBorders>
              <w:bottom w:val="dashSmallGap" w:sz="4" w:space="0" w:color="auto"/>
            </w:tcBorders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161</w:t>
            </w:r>
            <w:r w:rsidRPr="005903F5">
              <w:rPr>
                <w:rFonts w:ascii="Times New Roman" w:hAnsi="Times New Roman" w:cs="Times New Roman"/>
                <w:sz w:val="22"/>
              </w:rPr>
              <w:t>阿闍黎</w:t>
            </w:r>
            <w:r w:rsidRPr="005903F5">
              <w:rPr>
                <w:rFonts w:ascii="Times New Roman" w:hAnsi="Times New Roman" w:cs="Times New Roman"/>
                <w:sz w:val="22"/>
              </w:rPr>
              <w:t>162</w:t>
            </w:r>
            <w:r w:rsidRPr="005903F5">
              <w:rPr>
                <w:rFonts w:ascii="Times New Roman" w:hAnsi="Times New Roman" w:cs="Times New Roman"/>
                <w:sz w:val="22"/>
              </w:rPr>
              <w:t>近住弟子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163</w:t>
            </w:r>
            <w:r w:rsidRPr="005903F5">
              <w:rPr>
                <w:rFonts w:ascii="Times New Roman" w:hAnsi="Times New Roman" w:cs="Times New Roman"/>
                <w:sz w:val="22"/>
              </w:rPr>
              <w:t>和上阿闍黎共行弟子近住弟子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p.264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1476" w:type="pct"/>
            <w:vMerge w:val="restar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27519" w:rsidRPr="005903F5" w:rsidTr="00427519">
        <w:tc>
          <w:tcPr>
            <w:tcW w:w="278" w:type="pct"/>
            <w:vMerge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9" w:type="pct"/>
            <w:tcBorders>
              <w:top w:val="dashSmallGap" w:sz="4" w:space="0" w:color="auto"/>
            </w:tcBorders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 xml:space="preserve">7 </w:t>
            </w:r>
            <w:r w:rsidRPr="005903F5">
              <w:rPr>
                <w:rFonts w:ascii="Times New Roman" w:hAnsi="Times New Roman" w:cs="Times New Roman"/>
                <w:sz w:val="22"/>
              </w:rPr>
              <w:t>和上教共行弟子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lastRenderedPageBreak/>
              <w:t>8</w:t>
            </w:r>
            <w:r w:rsidRPr="005903F5">
              <w:rPr>
                <w:rFonts w:ascii="Times New Roman" w:hAnsi="Times New Roman" w:cs="Times New Roman"/>
                <w:sz w:val="22"/>
              </w:rPr>
              <w:t>共行弟子事和上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t>9</w:t>
            </w:r>
            <w:r w:rsidRPr="005903F5">
              <w:rPr>
                <w:rFonts w:ascii="Times New Roman" w:hAnsi="Times New Roman" w:cs="Times New Roman"/>
                <w:sz w:val="22"/>
              </w:rPr>
              <w:t>阿闍梨教依止弟子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p.282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1697" w:type="pct"/>
            <w:tcBorders>
              <w:top w:val="dashSmallGap" w:sz="4" w:space="0" w:color="auto"/>
            </w:tcBorders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lastRenderedPageBreak/>
              <w:t>277</w:t>
            </w:r>
            <w:r w:rsidRPr="005903F5">
              <w:rPr>
                <w:rFonts w:ascii="Times New Roman" w:hAnsi="Times New Roman" w:cs="Times New Roman"/>
                <w:sz w:val="22"/>
              </w:rPr>
              <w:t>阿闍黎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  <w:r w:rsidRPr="005903F5">
              <w:rPr>
                <w:rFonts w:ascii="Times New Roman" w:hAnsi="Times New Roman" w:cs="Times New Roman"/>
                <w:sz w:val="22"/>
              </w:rPr>
              <w:lastRenderedPageBreak/>
              <w:t>278</w:t>
            </w:r>
            <w:r w:rsidRPr="005903F5">
              <w:rPr>
                <w:rFonts w:ascii="Times New Roman" w:hAnsi="Times New Roman" w:cs="Times New Roman"/>
                <w:sz w:val="22"/>
              </w:rPr>
              <w:t>近住弟子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（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p.268</w:t>
            </w:r>
            <w:r w:rsidRPr="005903F5">
              <w:rPr>
                <w:rFonts w:ascii="Times New Roman" w:hAnsi="Times New Roman" w:cs="Times New Roman" w:hint="eastAsia"/>
                <w:sz w:val="22"/>
                <w:shd w:val="pct15" w:color="auto" w:fill="FFFFFF"/>
              </w:rPr>
              <w:t>）</w:t>
            </w:r>
          </w:p>
        </w:tc>
        <w:tc>
          <w:tcPr>
            <w:tcW w:w="1476" w:type="pct"/>
            <w:vMerge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427519" w:rsidRPr="005903F5" w:rsidRDefault="00427519" w:rsidP="00427519">
      <w:pPr>
        <w:ind w:leftChars="50" w:left="120"/>
        <w:jc w:val="both"/>
        <w:rPr>
          <w:rFonts w:ascii="Times New Roman" w:hAnsi="Times New Roman" w:cs="Times New Roman"/>
        </w:rPr>
      </w:pPr>
    </w:p>
    <w:p w:rsidR="00427519" w:rsidRPr="005903F5" w:rsidRDefault="00427519" w:rsidP="00427519">
      <w:pPr>
        <w:jc w:val="both"/>
        <w:rPr>
          <w:rFonts w:ascii="Times New Roman" w:hAnsi="Times New Roman" w:cs="Times New Roman"/>
        </w:rPr>
      </w:pPr>
      <w:r w:rsidRPr="005903F5">
        <w:rPr>
          <w:rFonts w:ascii="Times New Roman" w:hAnsi="Times New Roman" w:cs="Times New Roman" w:hint="eastAsia"/>
        </w:rPr>
        <w:t>【附錄】</w:t>
      </w:r>
    </w:p>
    <w:p w:rsidR="00427519" w:rsidRPr="005903F5" w:rsidRDefault="00427519" w:rsidP="00427519">
      <w:pPr>
        <w:rPr>
          <w:rFonts w:ascii="Times New Roman" w:hAnsi="Times New Roman" w:cs="Times New Roman"/>
          <w:b/>
        </w:rPr>
      </w:pPr>
      <w:r w:rsidRPr="005903F5">
        <w:rPr>
          <w:rFonts w:ascii="Times New Roman" w:hAnsi="Times New Roman" w:cs="Times New Roman"/>
          <w:b/>
          <w:shd w:val="pct15" w:color="auto" w:fill="FFFFFF"/>
        </w:rPr>
        <w:t>一、「雜誦跋渠法」，一四跋渠。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456"/>
        <w:gridCol w:w="5317"/>
        <w:gridCol w:w="3513"/>
      </w:tblGrid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6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3F5">
              <w:rPr>
                <w:rFonts w:ascii="Times New Roman" w:hAnsi="Times New Roman" w:cs="Times New Roman"/>
                <w:b/>
              </w:rPr>
              <w:t>印順導師之整理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3F5">
              <w:rPr>
                <w:rFonts w:ascii="Times New Roman" w:hAnsi="Times New Roman" w:cs="Times New Roman"/>
                <w:b/>
              </w:rPr>
              <w:t>《摩訶僧祇律》大正</w:t>
            </w:r>
            <w:r w:rsidRPr="005903F5">
              <w:rPr>
                <w:rFonts w:ascii="Times New Roman" w:hAnsi="Times New Roman" w:cs="Times New Roman"/>
                <w:b/>
              </w:rPr>
              <w:t>22</w:t>
            </w:r>
            <w:r w:rsidRPr="005903F5">
              <w:rPr>
                <w:rFonts w:ascii="Times New Roman" w:hAnsi="Times New Roman" w:cs="Times New Roman" w:hint="eastAsia"/>
                <w:b/>
              </w:rPr>
              <w:t>「</w:t>
            </w:r>
            <w:r w:rsidRPr="005903F5">
              <w:rPr>
                <w:rFonts w:ascii="Times New Roman" w:hAnsi="Times New Roman" w:cs="Times New Roman"/>
                <w:b/>
              </w:rPr>
              <w:t>結頌</w:t>
            </w:r>
            <w:r w:rsidRPr="005903F5">
              <w:rPr>
                <w:rFonts w:ascii="Times New Roman" w:hAnsi="Times New Roman" w:cs="Times New Roman" w:hint="eastAsia"/>
                <w:b/>
              </w:rPr>
              <w:t>」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一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第一跋渠：</w:t>
            </w:r>
            <w:r w:rsidRPr="005903F5">
              <w:rPr>
                <w:rFonts w:ascii="Times New Roman" w:hAnsi="Times New Roman" w:cs="Times New Roman"/>
              </w:rPr>
              <w:t xml:space="preserve">1 </w:t>
            </w:r>
            <w:r w:rsidRPr="005903F5">
              <w:rPr>
                <w:rFonts w:ascii="Times New Roman" w:hAnsi="Times New Roman" w:cs="Times New Roman"/>
              </w:rPr>
              <w:t>受具足</w:t>
            </w:r>
            <w:r w:rsidRPr="005903F5">
              <w:rPr>
                <w:rFonts w:ascii="Times New Roman" w:hAnsi="Times New Roman" w:cs="Times New Roman"/>
              </w:rPr>
              <w:t xml:space="preserve">2 </w:t>
            </w:r>
            <w:r w:rsidRPr="005903F5">
              <w:rPr>
                <w:rFonts w:ascii="Times New Roman" w:hAnsi="Times New Roman" w:cs="Times New Roman"/>
              </w:rPr>
              <w:t>不名受具足</w:t>
            </w:r>
            <w:r w:rsidRPr="005903F5">
              <w:rPr>
                <w:rFonts w:ascii="Times New Roman" w:hAnsi="Times New Roman" w:cs="Times New Roman"/>
              </w:rPr>
              <w:t>3</w:t>
            </w:r>
            <w:r w:rsidRPr="005903F5">
              <w:rPr>
                <w:rFonts w:ascii="Times New Roman" w:hAnsi="Times New Roman" w:cs="Times New Roman"/>
              </w:rPr>
              <w:t>支滿（可受具足）</w:t>
            </w:r>
            <w:r w:rsidRPr="005903F5">
              <w:rPr>
                <w:rFonts w:ascii="Times New Roman" w:hAnsi="Times New Roman" w:cs="Times New Roman"/>
              </w:rPr>
              <w:t>4</w:t>
            </w:r>
            <w:r w:rsidRPr="005903F5">
              <w:rPr>
                <w:rFonts w:ascii="Times New Roman" w:hAnsi="Times New Roman" w:cs="Times New Roman"/>
              </w:rPr>
              <w:t>不清淨（不得受其足）</w:t>
            </w:r>
            <w:r w:rsidRPr="005903F5">
              <w:rPr>
                <w:rFonts w:ascii="Times New Roman" w:hAnsi="Times New Roman" w:cs="Times New Roman"/>
              </w:rPr>
              <w:t>5</w:t>
            </w:r>
            <w:r w:rsidRPr="005903F5">
              <w:rPr>
                <w:rFonts w:ascii="Times New Roman" w:hAnsi="Times New Roman" w:cs="Times New Roman"/>
              </w:rPr>
              <w:t>羯磨</w:t>
            </w:r>
            <w:r w:rsidRPr="005903F5">
              <w:rPr>
                <w:rFonts w:ascii="Times New Roman" w:hAnsi="Times New Roman" w:cs="Times New Roman"/>
              </w:rPr>
              <w:t>6</w:t>
            </w:r>
            <w:r w:rsidRPr="005903F5">
              <w:rPr>
                <w:rFonts w:ascii="Times New Roman" w:hAnsi="Times New Roman" w:cs="Times New Roman"/>
              </w:rPr>
              <w:t>羯磨事</w:t>
            </w:r>
            <w:r w:rsidRPr="005903F5">
              <w:rPr>
                <w:rFonts w:ascii="Times New Roman" w:hAnsi="Times New Roman" w:cs="Times New Roman"/>
              </w:rPr>
              <w:t>7</w:t>
            </w:r>
            <w:r w:rsidRPr="005903F5">
              <w:rPr>
                <w:rFonts w:ascii="Times New Roman" w:hAnsi="Times New Roman" w:cs="Times New Roman"/>
              </w:rPr>
              <w:t>折伏羯磨</w:t>
            </w:r>
            <w:r w:rsidRPr="005903F5">
              <w:rPr>
                <w:rFonts w:ascii="Times New Roman" w:hAnsi="Times New Roman" w:cs="Times New Roman"/>
              </w:rPr>
              <w:t>8</w:t>
            </w:r>
            <w:r w:rsidRPr="005903F5">
              <w:rPr>
                <w:rFonts w:ascii="Times New Roman" w:hAnsi="Times New Roman" w:cs="Times New Roman"/>
              </w:rPr>
              <w:t>不共語羯磨</w:t>
            </w:r>
            <w:r w:rsidRPr="005903F5">
              <w:rPr>
                <w:rFonts w:ascii="Times New Roman" w:hAnsi="Times New Roman" w:cs="Times New Roman"/>
              </w:rPr>
              <w:t>9</w:t>
            </w:r>
            <w:r w:rsidRPr="005903F5">
              <w:rPr>
                <w:rFonts w:ascii="Times New Roman" w:hAnsi="Times New Roman" w:cs="Times New Roman"/>
              </w:rPr>
              <w:t>擯出羯磨</w:t>
            </w:r>
            <w:r w:rsidRPr="005903F5">
              <w:rPr>
                <w:rFonts w:ascii="Times New Roman" w:hAnsi="Times New Roman" w:cs="Times New Roman"/>
              </w:rPr>
              <w:t>10</w:t>
            </w:r>
            <w:r w:rsidRPr="005903F5">
              <w:rPr>
                <w:rFonts w:ascii="Times New Roman" w:hAnsi="Times New Roman" w:cs="Times New Roman"/>
              </w:rPr>
              <w:t>發喜羯磨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>
              <w:rPr>
                <w:rFonts w:ascii="Times New Roman" w:hAnsi="Times New Roman" w:cs="Times New Roman"/>
              </w:rPr>
              <w:t>24(426</w:t>
            </w:r>
            <w:r w:rsidRPr="005903F5">
              <w:rPr>
                <w:rFonts w:ascii="Times New Roman" w:hAnsi="Times New Roman" w:cs="Times New Roman"/>
              </w:rPr>
              <w:t>b10-12)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具足不名受</w:t>
            </w:r>
            <w:r w:rsidRPr="005903F5">
              <w:rPr>
                <w:rFonts w:ascii="Times New Roman" w:hAnsi="Times New Roman" w:cs="Times New Roman"/>
              </w:rPr>
              <w:t xml:space="preserve">    </w:t>
            </w:r>
            <w:r w:rsidRPr="005903F5">
              <w:rPr>
                <w:rFonts w:ascii="Times New Roman" w:hAnsi="Times New Roman" w:cs="Times New Roman"/>
              </w:rPr>
              <w:t>支滿不清淨。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羯磨及與事</w:t>
            </w:r>
            <w:r w:rsidRPr="005903F5">
              <w:rPr>
                <w:rFonts w:ascii="Times New Roman" w:hAnsi="Times New Roman" w:cs="Times New Roman"/>
              </w:rPr>
              <w:t xml:space="preserve">    </w:t>
            </w:r>
            <w:r w:rsidRPr="005903F5">
              <w:rPr>
                <w:rFonts w:ascii="Times New Roman" w:hAnsi="Times New Roman" w:cs="Times New Roman"/>
              </w:rPr>
              <w:t>折伏不共語。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擯出發歡喜</w:t>
            </w:r>
            <w:r w:rsidRPr="005903F5">
              <w:rPr>
                <w:rFonts w:ascii="Times New Roman" w:hAnsi="Times New Roman" w:cs="Times New Roman"/>
              </w:rPr>
              <w:t xml:space="preserve">    </w:t>
            </w:r>
            <w:r w:rsidRPr="005903F5">
              <w:rPr>
                <w:rFonts w:ascii="Times New Roman" w:hAnsi="Times New Roman" w:cs="Times New Roman"/>
              </w:rPr>
              <w:t>初跋渠說竟。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二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第二跋渠：</w:t>
            </w:r>
            <w:r w:rsidRPr="005903F5">
              <w:rPr>
                <w:rFonts w:ascii="Times New Roman" w:hAnsi="Times New Roman" w:cs="Times New Roman"/>
              </w:rPr>
              <w:t>11</w:t>
            </w:r>
            <w:r w:rsidRPr="005903F5">
              <w:rPr>
                <w:rFonts w:ascii="Times New Roman" w:hAnsi="Times New Roman" w:cs="Times New Roman"/>
              </w:rPr>
              <w:t>舉羯磨</w:t>
            </w:r>
            <w:r w:rsidRPr="005903F5">
              <w:rPr>
                <w:rFonts w:ascii="Times New Roman" w:hAnsi="Times New Roman" w:cs="Times New Roman"/>
              </w:rPr>
              <w:t>12</w:t>
            </w:r>
            <w:r w:rsidRPr="005903F5">
              <w:rPr>
                <w:rFonts w:ascii="Times New Roman" w:hAnsi="Times New Roman" w:cs="Times New Roman"/>
              </w:rPr>
              <w:t>別住</w:t>
            </w:r>
            <w:r w:rsidRPr="005903F5">
              <w:rPr>
                <w:rFonts w:ascii="Times New Roman" w:hAnsi="Times New Roman" w:cs="Times New Roman"/>
              </w:rPr>
              <w:t>13</w:t>
            </w:r>
            <w:r w:rsidRPr="005903F5">
              <w:rPr>
                <w:rFonts w:ascii="Times New Roman" w:hAnsi="Times New Roman" w:cs="Times New Roman"/>
              </w:rPr>
              <w:t>摩那埵</w:t>
            </w:r>
            <w:r w:rsidRPr="005903F5">
              <w:rPr>
                <w:rFonts w:ascii="Times New Roman" w:hAnsi="Times New Roman" w:cs="Times New Roman"/>
              </w:rPr>
              <w:t>14</w:t>
            </w:r>
            <w:r w:rsidRPr="005903F5">
              <w:rPr>
                <w:rFonts w:ascii="Times New Roman" w:hAnsi="Times New Roman" w:cs="Times New Roman"/>
              </w:rPr>
              <w:t>出罪</w:t>
            </w:r>
            <w:r w:rsidRPr="005903F5">
              <w:rPr>
                <w:rFonts w:ascii="Times New Roman" w:hAnsi="Times New Roman" w:cs="Times New Roman"/>
              </w:rPr>
              <w:t>15</w:t>
            </w:r>
            <w:r w:rsidRPr="005903F5">
              <w:rPr>
                <w:rFonts w:ascii="Times New Roman" w:hAnsi="Times New Roman" w:cs="Times New Roman"/>
              </w:rPr>
              <w:t>應不應羯磨</w:t>
            </w:r>
            <w:r w:rsidRPr="005903F5">
              <w:rPr>
                <w:rFonts w:ascii="Times New Roman" w:hAnsi="Times New Roman" w:cs="Times New Roman"/>
              </w:rPr>
              <w:t>16</w:t>
            </w:r>
            <w:r w:rsidRPr="005903F5">
              <w:rPr>
                <w:rFonts w:ascii="Times New Roman" w:hAnsi="Times New Roman" w:cs="Times New Roman"/>
              </w:rPr>
              <w:t>隨順行捨</w:t>
            </w:r>
            <w:r w:rsidRPr="005903F5">
              <w:rPr>
                <w:rFonts w:ascii="Times New Roman" w:hAnsi="Times New Roman" w:cs="Times New Roman"/>
              </w:rPr>
              <w:t>17</w:t>
            </w:r>
            <w:r w:rsidRPr="005903F5">
              <w:rPr>
                <w:rFonts w:ascii="Times New Roman" w:hAnsi="Times New Roman" w:cs="Times New Roman"/>
              </w:rPr>
              <w:t>他邏咃</w:t>
            </w:r>
            <w:r w:rsidRPr="005903F5">
              <w:rPr>
                <w:rFonts w:ascii="Times New Roman" w:hAnsi="Times New Roman" w:cs="Times New Roman"/>
              </w:rPr>
              <w:t>18</w:t>
            </w:r>
            <w:r w:rsidRPr="005903F5">
              <w:rPr>
                <w:rFonts w:ascii="Times New Roman" w:hAnsi="Times New Roman" w:cs="Times New Roman"/>
              </w:rPr>
              <w:t>異住</w:t>
            </w:r>
            <w:r w:rsidRPr="005903F5">
              <w:rPr>
                <w:rFonts w:ascii="Times New Roman" w:hAnsi="Times New Roman" w:cs="Times New Roman"/>
              </w:rPr>
              <w:t>19</w:t>
            </w:r>
            <w:r w:rsidRPr="005903F5">
              <w:rPr>
                <w:rFonts w:ascii="Times New Roman" w:hAnsi="Times New Roman" w:cs="Times New Roman"/>
              </w:rPr>
              <w:t>與波羅夷學悔</w:t>
            </w:r>
            <w:r w:rsidRPr="005903F5">
              <w:rPr>
                <w:rFonts w:ascii="Times New Roman" w:hAnsi="Times New Roman" w:cs="Times New Roman"/>
              </w:rPr>
              <w:t>20</w:t>
            </w:r>
            <w:r w:rsidRPr="005903F5">
              <w:rPr>
                <w:rFonts w:ascii="Times New Roman" w:hAnsi="Times New Roman" w:cs="Times New Roman"/>
              </w:rPr>
              <w:t>覓罪相羯磨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>
              <w:rPr>
                <w:rFonts w:ascii="Times New Roman" w:hAnsi="Times New Roman" w:cs="Times New Roman"/>
              </w:rPr>
              <w:t>26(442</w:t>
            </w:r>
            <w:r w:rsidRPr="005903F5">
              <w:rPr>
                <w:rFonts w:ascii="Times New Roman" w:hAnsi="Times New Roman" w:cs="Times New Roman"/>
              </w:rPr>
              <w:t>a12-14)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舉羯磨別住　　摩那埵出罪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應不應隨順　　他邏咃異住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學悔覓罪相　　第二跋渠竟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三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第三跋渠：</w:t>
            </w:r>
            <w:r w:rsidRPr="005903F5">
              <w:rPr>
                <w:rFonts w:ascii="Times New Roman" w:hAnsi="Times New Roman" w:cs="Times New Roman"/>
              </w:rPr>
              <w:t>21</w:t>
            </w:r>
            <w:r w:rsidRPr="005903F5">
              <w:rPr>
                <w:rFonts w:ascii="Times New Roman" w:hAnsi="Times New Roman" w:cs="Times New Roman"/>
              </w:rPr>
              <w:t>舉他</w:t>
            </w:r>
            <w:r w:rsidRPr="005903F5">
              <w:rPr>
                <w:rFonts w:ascii="Times New Roman" w:hAnsi="Times New Roman" w:cs="Times New Roman"/>
              </w:rPr>
              <w:t>22</w:t>
            </w:r>
            <w:r w:rsidRPr="005903F5">
              <w:rPr>
                <w:rFonts w:ascii="Times New Roman" w:hAnsi="Times New Roman" w:cs="Times New Roman"/>
              </w:rPr>
              <w:t>治罪</w:t>
            </w:r>
            <w:r w:rsidRPr="005903F5">
              <w:rPr>
                <w:rFonts w:ascii="Times New Roman" w:hAnsi="Times New Roman" w:cs="Times New Roman"/>
              </w:rPr>
              <w:t>23</w:t>
            </w:r>
            <w:r w:rsidRPr="005903F5">
              <w:rPr>
                <w:rFonts w:ascii="Times New Roman" w:hAnsi="Times New Roman" w:cs="Times New Roman"/>
              </w:rPr>
              <w:t>驅出</w:t>
            </w:r>
            <w:r w:rsidRPr="005903F5">
              <w:rPr>
                <w:rFonts w:ascii="Times New Roman" w:hAnsi="Times New Roman" w:cs="Times New Roman"/>
              </w:rPr>
              <w:t>24</w:t>
            </w:r>
            <w:r w:rsidRPr="005903F5">
              <w:rPr>
                <w:rFonts w:ascii="Times New Roman" w:hAnsi="Times New Roman" w:cs="Times New Roman"/>
              </w:rPr>
              <w:t>異住</w:t>
            </w:r>
            <w:r w:rsidRPr="005903F5">
              <w:rPr>
                <w:rFonts w:ascii="Times New Roman" w:hAnsi="Times New Roman" w:cs="Times New Roman"/>
              </w:rPr>
              <w:t>25</w:t>
            </w:r>
            <w:r w:rsidRPr="005903F5">
              <w:rPr>
                <w:rFonts w:ascii="Times New Roman" w:hAnsi="Times New Roman" w:cs="Times New Roman"/>
              </w:rPr>
              <w:t>僧斷事</w:t>
            </w:r>
            <w:r w:rsidRPr="005903F5">
              <w:rPr>
                <w:rFonts w:ascii="Times New Roman" w:hAnsi="Times New Roman" w:cs="Times New Roman"/>
              </w:rPr>
              <w:t>26</w:t>
            </w:r>
            <w:r w:rsidRPr="005903F5">
              <w:rPr>
                <w:rFonts w:ascii="Times New Roman" w:hAnsi="Times New Roman" w:cs="Times New Roman"/>
              </w:rPr>
              <w:t>田地法</w:t>
            </w:r>
            <w:r w:rsidRPr="005903F5">
              <w:rPr>
                <w:rFonts w:ascii="Times New Roman" w:hAnsi="Times New Roman" w:cs="Times New Roman"/>
              </w:rPr>
              <w:t>27</w:t>
            </w:r>
            <w:r w:rsidRPr="005903F5">
              <w:rPr>
                <w:rFonts w:ascii="Times New Roman" w:hAnsi="Times New Roman" w:cs="Times New Roman"/>
              </w:rPr>
              <w:t>僧伽藍法</w:t>
            </w:r>
            <w:r w:rsidRPr="005903F5">
              <w:rPr>
                <w:rFonts w:ascii="Times New Roman" w:hAnsi="Times New Roman" w:cs="Times New Roman"/>
              </w:rPr>
              <w:t>28</w:t>
            </w:r>
            <w:r w:rsidRPr="005903F5">
              <w:rPr>
                <w:rFonts w:ascii="Times New Roman" w:hAnsi="Times New Roman" w:cs="Times New Roman"/>
              </w:rPr>
              <w:t>營事法</w:t>
            </w:r>
            <w:r w:rsidRPr="005903F5">
              <w:rPr>
                <w:rFonts w:ascii="Times New Roman" w:hAnsi="Times New Roman" w:cs="Times New Roman"/>
              </w:rPr>
              <w:t>29</w:t>
            </w:r>
            <w:r w:rsidRPr="005903F5">
              <w:rPr>
                <w:rFonts w:ascii="Times New Roman" w:hAnsi="Times New Roman" w:cs="Times New Roman"/>
              </w:rPr>
              <w:t>床褥法</w:t>
            </w:r>
            <w:r w:rsidRPr="005903F5">
              <w:rPr>
                <w:rFonts w:ascii="Times New Roman" w:hAnsi="Times New Roman" w:cs="Times New Roman"/>
              </w:rPr>
              <w:t>30</w:t>
            </w:r>
            <w:r w:rsidRPr="005903F5">
              <w:rPr>
                <w:rFonts w:ascii="Times New Roman" w:hAnsi="Times New Roman" w:cs="Times New Roman"/>
              </w:rPr>
              <w:t>恭敬法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>
              <w:rPr>
                <w:rFonts w:ascii="Times New Roman" w:hAnsi="Times New Roman" w:cs="Times New Roman"/>
              </w:rPr>
              <w:t>27(446</w:t>
            </w:r>
            <w:r w:rsidRPr="005903F5">
              <w:rPr>
                <w:rFonts w:ascii="Times New Roman" w:hAnsi="Times New Roman" w:cs="Times New Roman"/>
              </w:rPr>
              <w:t>c4-6)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舉他及治罪　　驅出并異住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僧斷事田地　　僧房拜五年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床褥恭敬法　　是名三跋渠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四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jc w:val="both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第四跋渠：</w:t>
            </w:r>
            <w:r w:rsidRPr="005903F5">
              <w:rPr>
                <w:rFonts w:ascii="Times New Roman" w:hAnsi="Times New Roman" w:cs="Times New Roman"/>
              </w:rPr>
              <w:t>31</w:t>
            </w:r>
            <w:r w:rsidRPr="005903F5">
              <w:rPr>
                <w:rFonts w:ascii="Times New Roman" w:hAnsi="Times New Roman" w:cs="Times New Roman"/>
              </w:rPr>
              <w:t>布薩法</w:t>
            </w:r>
            <w:r w:rsidRPr="005903F5">
              <w:rPr>
                <w:rFonts w:ascii="Times New Roman" w:hAnsi="Times New Roman" w:cs="Times New Roman"/>
              </w:rPr>
              <w:t>32</w:t>
            </w:r>
            <w:r w:rsidRPr="005903F5">
              <w:rPr>
                <w:rFonts w:ascii="Times New Roman" w:hAnsi="Times New Roman" w:cs="Times New Roman"/>
              </w:rPr>
              <w:t>羯磨法</w:t>
            </w:r>
            <w:r w:rsidRPr="005903F5">
              <w:rPr>
                <w:rFonts w:ascii="Times New Roman" w:hAnsi="Times New Roman" w:cs="Times New Roman"/>
              </w:rPr>
              <w:t>33</w:t>
            </w:r>
            <w:r w:rsidRPr="005903F5">
              <w:rPr>
                <w:rFonts w:ascii="Times New Roman" w:hAnsi="Times New Roman" w:cs="Times New Roman"/>
              </w:rPr>
              <w:t>與欲法</w:t>
            </w:r>
            <w:r w:rsidRPr="005903F5">
              <w:rPr>
                <w:rFonts w:ascii="Times New Roman" w:hAnsi="Times New Roman" w:cs="Times New Roman"/>
              </w:rPr>
              <w:t>34</w:t>
            </w:r>
            <w:r w:rsidRPr="005903F5">
              <w:rPr>
                <w:rFonts w:ascii="Times New Roman" w:hAnsi="Times New Roman" w:cs="Times New Roman"/>
              </w:rPr>
              <w:t>說清淨法</w:t>
            </w:r>
            <w:r w:rsidRPr="005903F5">
              <w:rPr>
                <w:rFonts w:ascii="Times New Roman" w:hAnsi="Times New Roman" w:cs="Times New Roman"/>
              </w:rPr>
              <w:t>35</w:t>
            </w:r>
            <w:r w:rsidRPr="005903F5">
              <w:rPr>
                <w:rFonts w:ascii="Times New Roman" w:hAnsi="Times New Roman" w:cs="Times New Roman"/>
              </w:rPr>
              <w:t>安居法</w:t>
            </w:r>
            <w:r w:rsidRPr="005903F5">
              <w:rPr>
                <w:rFonts w:ascii="Times New Roman" w:hAnsi="Times New Roman" w:cs="Times New Roman"/>
              </w:rPr>
              <w:t>36</w:t>
            </w:r>
            <w:r w:rsidRPr="005903F5">
              <w:rPr>
                <w:rFonts w:ascii="Times New Roman" w:hAnsi="Times New Roman" w:cs="Times New Roman"/>
              </w:rPr>
              <w:t>自恣法</w:t>
            </w:r>
            <w:r w:rsidRPr="005903F5">
              <w:rPr>
                <w:rFonts w:ascii="Times New Roman" w:hAnsi="Times New Roman" w:cs="Times New Roman"/>
              </w:rPr>
              <w:t>37</w:t>
            </w:r>
            <w:r w:rsidRPr="005903F5">
              <w:rPr>
                <w:rFonts w:ascii="Times New Roman" w:hAnsi="Times New Roman" w:cs="Times New Roman"/>
              </w:rPr>
              <w:t>迦絺那衣法</w:t>
            </w:r>
            <w:r w:rsidRPr="005903F5">
              <w:rPr>
                <w:rFonts w:ascii="Times New Roman" w:hAnsi="Times New Roman" w:cs="Times New Roman"/>
              </w:rPr>
              <w:t>38</w:t>
            </w:r>
            <w:r w:rsidRPr="005903F5">
              <w:rPr>
                <w:rFonts w:ascii="Times New Roman" w:hAnsi="Times New Roman" w:cs="Times New Roman"/>
              </w:rPr>
              <w:t>非迦絺那衣法</w:t>
            </w:r>
            <w:r w:rsidRPr="005903F5">
              <w:rPr>
                <w:rFonts w:ascii="Times New Roman" w:hAnsi="Times New Roman" w:cs="Times New Roman"/>
              </w:rPr>
              <w:t>39</w:t>
            </w:r>
            <w:r w:rsidRPr="005903F5">
              <w:rPr>
                <w:rFonts w:ascii="Times New Roman" w:hAnsi="Times New Roman" w:cs="Times New Roman"/>
              </w:rPr>
              <w:t>捨迦絺那衣法</w:t>
            </w:r>
            <w:r w:rsidRPr="005903F5">
              <w:rPr>
                <w:rFonts w:ascii="Times New Roman" w:hAnsi="Times New Roman" w:cs="Times New Roman"/>
              </w:rPr>
              <w:t>40</w:t>
            </w:r>
            <w:r w:rsidRPr="005903F5">
              <w:rPr>
                <w:rFonts w:ascii="Times New Roman" w:hAnsi="Times New Roman" w:cs="Times New Roman"/>
              </w:rPr>
              <w:t>衣法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>
              <w:rPr>
                <w:rFonts w:ascii="Times New Roman" w:hAnsi="Times New Roman" w:cs="Times New Roman"/>
              </w:rPr>
              <w:t>28(455</w:t>
            </w:r>
            <w:r w:rsidRPr="005903F5">
              <w:rPr>
                <w:rFonts w:ascii="Times New Roman" w:hAnsi="Times New Roman" w:cs="Times New Roman"/>
              </w:rPr>
              <w:t>a21-24)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布薩及羯磨　　與欲說清淨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安居并自恣　　受迦絺那衣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非迦絺那衣　　捨迦絺那衣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安居竟施衣　　第四跋渠竟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五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第五跋渠：</w:t>
            </w:r>
            <w:r w:rsidRPr="005903F5">
              <w:rPr>
                <w:rFonts w:ascii="Times New Roman" w:hAnsi="Times New Roman" w:cs="Times New Roman"/>
              </w:rPr>
              <w:t>41</w:t>
            </w:r>
            <w:r w:rsidRPr="005903F5">
              <w:rPr>
                <w:rFonts w:ascii="Times New Roman" w:hAnsi="Times New Roman" w:cs="Times New Roman"/>
              </w:rPr>
              <w:t>看病比丘法</w:t>
            </w:r>
            <w:r w:rsidRPr="005903F5">
              <w:rPr>
                <w:rFonts w:ascii="Times New Roman" w:hAnsi="Times New Roman" w:cs="Times New Roman"/>
              </w:rPr>
              <w:t>42</w:t>
            </w:r>
            <w:r w:rsidRPr="005903F5">
              <w:rPr>
                <w:rFonts w:ascii="Times New Roman" w:hAnsi="Times New Roman" w:cs="Times New Roman"/>
              </w:rPr>
              <w:t>藥法</w:t>
            </w:r>
            <w:r w:rsidRPr="005903F5">
              <w:rPr>
                <w:rFonts w:ascii="Times New Roman" w:hAnsi="Times New Roman" w:cs="Times New Roman"/>
              </w:rPr>
              <w:t>43</w:t>
            </w:r>
            <w:r w:rsidRPr="005903F5">
              <w:rPr>
                <w:rFonts w:ascii="Times New Roman" w:hAnsi="Times New Roman" w:cs="Times New Roman"/>
              </w:rPr>
              <w:t>和上阿闍梨共住弟子依止弟子法</w:t>
            </w:r>
            <w:r w:rsidRPr="005903F5">
              <w:rPr>
                <w:rFonts w:ascii="Times New Roman" w:hAnsi="Times New Roman" w:cs="Times New Roman"/>
              </w:rPr>
              <w:t>44</w:t>
            </w:r>
            <w:r w:rsidRPr="005903F5">
              <w:rPr>
                <w:rFonts w:ascii="Times New Roman" w:hAnsi="Times New Roman" w:cs="Times New Roman"/>
              </w:rPr>
              <w:t>沙彌法</w:t>
            </w:r>
            <w:r w:rsidRPr="005903F5">
              <w:rPr>
                <w:rFonts w:ascii="Times New Roman" w:hAnsi="Times New Roman" w:cs="Times New Roman"/>
              </w:rPr>
              <w:t>45</w:t>
            </w:r>
            <w:r w:rsidRPr="005903F5">
              <w:rPr>
                <w:rFonts w:ascii="Times New Roman" w:hAnsi="Times New Roman" w:cs="Times New Roman"/>
              </w:rPr>
              <w:t>缽法</w:t>
            </w:r>
            <w:r w:rsidRPr="005903F5">
              <w:rPr>
                <w:rFonts w:ascii="Times New Roman" w:hAnsi="Times New Roman" w:cs="Times New Roman"/>
              </w:rPr>
              <w:t>46</w:t>
            </w:r>
            <w:r w:rsidRPr="005903F5">
              <w:rPr>
                <w:rFonts w:ascii="Times New Roman" w:hAnsi="Times New Roman" w:cs="Times New Roman"/>
              </w:rPr>
              <w:t>粥法</w:t>
            </w:r>
            <w:r w:rsidRPr="005903F5">
              <w:rPr>
                <w:rFonts w:ascii="Times New Roman" w:hAnsi="Times New Roman" w:cs="Times New Roman"/>
              </w:rPr>
              <w:t>47</w:t>
            </w:r>
            <w:r w:rsidRPr="005903F5">
              <w:rPr>
                <w:rFonts w:ascii="Times New Roman" w:hAnsi="Times New Roman" w:cs="Times New Roman"/>
              </w:rPr>
              <w:t>餅法</w:t>
            </w:r>
            <w:r w:rsidRPr="005903F5">
              <w:rPr>
                <w:rFonts w:ascii="Times New Roman" w:hAnsi="Times New Roman" w:cs="Times New Roman"/>
              </w:rPr>
              <w:t>48</w:t>
            </w:r>
            <w:r w:rsidRPr="005903F5">
              <w:rPr>
                <w:rFonts w:ascii="Times New Roman" w:hAnsi="Times New Roman" w:cs="Times New Roman"/>
              </w:rPr>
              <w:t>菜法</w:t>
            </w:r>
            <w:r w:rsidRPr="005903F5">
              <w:rPr>
                <w:rFonts w:ascii="Times New Roman" w:hAnsi="Times New Roman" w:cs="Times New Roman"/>
              </w:rPr>
              <w:t>49</w:t>
            </w:r>
            <w:r w:rsidRPr="005903F5">
              <w:rPr>
                <w:rFonts w:ascii="Times New Roman" w:hAnsi="Times New Roman" w:cs="Times New Roman"/>
              </w:rPr>
              <w:t>麨法</w:t>
            </w:r>
            <w:r w:rsidRPr="005903F5">
              <w:rPr>
                <w:rFonts w:ascii="Times New Roman" w:hAnsi="Times New Roman" w:cs="Times New Roman"/>
              </w:rPr>
              <w:t>50</w:t>
            </w:r>
            <w:r w:rsidRPr="005903F5">
              <w:rPr>
                <w:rFonts w:ascii="Times New Roman" w:hAnsi="Times New Roman" w:cs="Times New Roman"/>
              </w:rPr>
              <w:t>漿法</w:t>
            </w:r>
            <w:r w:rsidRPr="005903F5">
              <w:rPr>
                <w:rFonts w:ascii="Times New Roman" w:hAnsi="Times New Roman" w:cs="Times New Roman"/>
              </w:rPr>
              <w:t>51</w:t>
            </w:r>
            <w:r w:rsidRPr="005903F5">
              <w:rPr>
                <w:rFonts w:ascii="Times New Roman" w:hAnsi="Times New Roman" w:cs="Times New Roman"/>
              </w:rPr>
              <w:t>蘇毘羅漿法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>
              <w:rPr>
                <w:rFonts w:ascii="Times New Roman" w:hAnsi="Times New Roman" w:cs="Times New Roman"/>
              </w:rPr>
              <w:t>29(464</w:t>
            </w:r>
            <w:r w:rsidRPr="005903F5">
              <w:rPr>
                <w:rFonts w:ascii="Times New Roman" w:hAnsi="Times New Roman" w:cs="Times New Roman"/>
              </w:rPr>
              <w:t>c3-6)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病藥和上法　　阿闍梨共住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依止弟子法　　沙彌法鉢法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粥法餅菜法　　麨法眾漿法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蘇毘羅漿法　　第五跋渠竟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六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第六跋渠：</w:t>
            </w:r>
            <w:r w:rsidRPr="005903F5">
              <w:rPr>
                <w:rFonts w:ascii="Times New Roman" w:hAnsi="Times New Roman" w:cs="Times New Roman"/>
              </w:rPr>
              <w:t>52</w:t>
            </w:r>
            <w:r w:rsidRPr="005903F5">
              <w:rPr>
                <w:rFonts w:ascii="Times New Roman" w:hAnsi="Times New Roman" w:cs="Times New Roman"/>
              </w:rPr>
              <w:t>毘尼法</w:t>
            </w:r>
            <w:r w:rsidRPr="005903F5">
              <w:rPr>
                <w:rFonts w:ascii="Times New Roman" w:hAnsi="Times New Roman" w:cs="Times New Roman"/>
              </w:rPr>
              <w:t>53</w:t>
            </w:r>
            <w:r w:rsidRPr="005903F5">
              <w:rPr>
                <w:rFonts w:ascii="Times New Roman" w:hAnsi="Times New Roman" w:cs="Times New Roman"/>
              </w:rPr>
              <w:t>障礙不障礙法</w:t>
            </w:r>
            <w:r w:rsidRPr="005903F5">
              <w:rPr>
                <w:rFonts w:ascii="Times New Roman" w:hAnsi="Times New Roman" w:cs="Times New Roman"/>
              </w:rPr>
              <w:t>54</w:t>
            </w:r>
            <w:r w:rsidRPr="005903F5">
              <w:rPr>
                <w:rFonts w:ascii="Times New Roman" w:hAnsi="Times New Roman" w:cs="Times New Roman"/>
              </w:rPr>
              <w:t>比丘尼法</w:t>
            </w:r>
            <w:r w:rsidRPr="005903F5">
              <w:rPr>
                <w:rFonts w:ascii="Times New Roman" w:hAnsi="Times New Roman" w:cs="Times New Roman"/>
              </w:rPr>
              <w:t>55</w:t>
            </w:r>
            <w:r w:rsidRPr="005903F5">
              <w:rPr>
                <w:rFonts w:ascii="Times New Roman" w:hAnsi="Times New Roman" w:cs="Times New Roman"/>
              </w:rPr>
              <w:t>內宿內煮自煮</w:t>
            </w:r>
            <w:r w:rsidRPr="005903F5">
              <w:rPr>
                <w:rFonts w:ascii="Times New Roman" w:hAnsi="Times New Roman" w:cs="Times New Roman"/>
              </w:rPr>
              <w:t>56</w:t>
            </w:r>
            <w:r w:rsidRPr="005903F5">
              <w:rPr>
                <w:rFonts w:ascii="Times New Roman" w:hAnsi="Times New Roman" w:cs="Times New Roman"/>
              </w:rPr>
              <w:t>受生肉</w:t>
            </w:r>
            <w:r w:rsidRPr="005903F5">
              <w:rPr>
                <w:rFonts w:ascii="Times New Roman" w:hAnsi="Times New Roman" w:cs="Times New Roman"/>
              </w:rPr>
              <w:t>57</w:t>
            </w:r>
            <w:r w:rsidRPr="005903F5">
              <w:rPr>
                <w:rFonts w:ascii="Times New Roman" w:hAnsi="Times New Roman" w:cs="Times New Roman"/>
              </w:rPr>
              <w:t>受生穀</w:t>
            </w:r>
            <w:r w:rsidRPr="005903F5">
              <w:rPr>
                <w:rFonts w:ascii="Times New Roman" w:hAnsi="Times New Roman" w:cs="Times New Roman"/>
              </w:rPr>
              <w:t>58</w:t>
            </w:r>
            <w:r w:rsidRPr="005903F5">
              <w:rPr>
                <w:rFonts w:ascii="Times New Roman" w:hAnsi="Times New Roman" w:cs="Times New Roman"/>
              </w:rPr>
              <w:t>自取更受</w:t>
            </w:r>
            <w:r w:rsidRPr="005903F5">
              <w:rPr>
                <w:rFonts w:ascii="Times New Roman" w:hAnsi="Times New Roman" w:cs="Times New Roman"/>
              </w:rPr>
              <w:t>59</w:t>
            </w:r>
            <w:r w:rsidRPr="005903F5">
              <w:rPr>
                <w:rFonts w:ascii="Times New Roman" w:hAnsi="Times New Roman" w:cs="Times New Roman"/>
              </w:rPr>
              <w:t>皮淨</w:t>
            </w:r>
            <w:r w:rsidRPr="005903F5">
              <w:rPr>
                <w:rFonts w:ascii="Times New Roman" w:hAnsi="Times New Roman" w:cs="Times New Roman"/>
              </w:rPr>
              <w:t>60</w:t>
            </w:r>
            <w:r w:rsidRPr="005903F5">
              <w:rPr>
                <w:rFonts w:ascii="Times New Roman" w:hAnsi="Times New Roman" w:cs="Times New Roman"/>
              </w:rPr>
              <w:t>火淨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>
              <w:rPr>
                <w:rFonts w:ascii="Times New Roman" w:hAnsi="Times New Roman" w:cs="Times New Roman"/>
              </w:rPr>
              <w:t>31(478</w:t>
            </w:r>
            <w:r w:rsidRPr="005903F5">
              <w:rPr>
                <w:rFonts w:ascii="Times New Roman" w:hAnsi="Times New Roman" w:cs="Times New Roman"/>
              </w:rPr>
              <w:t>b24-27)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比尼斷當事</w:t>
            </w:r>
            <w:r w:rsidRPr="005903F5">
              <w:rPr>
                <w:rFonts w:ascii="Times New Roman" w:hAnsi="Times New Roman" w:cs="Times New Roman"/>
              </w:rPr>
              <w:t xml:space="preserve">    </w:t>
            </w:r>
            <w:r w:rsidRPr="005903F5">
              <w:rPr>
                <w:rFonts w:ascii="Times New Roman" w:hAnsi="Times New Roman" w:cs="Times New Roman"/>
              </w:rPr>
              <w:t>障礙非障礙。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比丘尼內宿</w:t>
            </w:r>
            <w:r w:rsidRPr="005903F5">
              <w:rPr>
                <w:rFonts w:ascii="Times New Roman" w:hAnsi="Times New Roman" w:cs="Times New Roman"/>
              </w:rPr>
              <w:t xml:space="preserve">    </w:t>
            </w:r>
            <w:r w:rsidRPr="005903F5">
              <w:rPr>
                <w:rFonts w:ascii="Times New Roman" w:hAnsi="Times New Roman" w:cs="Times New Roman"/>
              </w:rPr>
              <w:t>內煮并自煮。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受生肉并穀</w:t>
            </w:r>
            <w:r w:rsidRPr="005903F5">
              <w:rPr>
                <w:rFonts w:ascii="Times New Roman" w:hAnsi="Times New Roman" w:cs="Times New Roman"/>
              </w:rPr>
              <w:t xml:space="preserve">    </w:t>
            </w:r>
            <w:r w:rsidRPr="005903F5">
              <w:rPr>
                <w:rFonts w:ascii="Times New Roman" w:hAnsi="Times New Roman" w:cs="Times New Roman"/>
              </w:rPr>
              <w:t>自取後更受。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皮淨并火淨</w:t>
            </w:r>
            <w:r w:rsidRPr="005903F5">
              <w:rPr>
                <w:rFonts w:ascii="Times New Roman" w:hAnsi="Times New Roman" w:cs="Times New Roman"/>
              </w:rPr>
              <w:t xml:space="preserve">    </w:t>
            </w:r>
            <w:r w:rsidRPr="005903F5">
              <w:rPr>
                <w:rFonts w:ascii="Times New Roman" w:hAnsi="Times New Roman" w:cs="Times New Roman"/>
              </w:rPr>
              <w:t>第六跋璩竟。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七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第七跋渠：</w:t>
            </w:r>
            <w:r w:rsidRPr="005903F5">
              <w:rPr>
                <w:rFonts w:ascii="Times New Roman" w:hAnsi="Times New Roman" w:cs="Times New Roman"/>
              </w:rPr>
              <w:t>61</w:t>
            </w:r>
            <w:r w:rsidRPr="005903F5">
              <w:rPr>
                <w:rFonts w:ascii="Times New Roman" w:hAnsi="Times New Roman" w:cs="Times New Roman"/>
              </w:rPr>
              <w:t>重物</w:t>
            </w:r>
            <w:r w:rsidRPr="005903F5">
              <w:rPr>
                <w:rFonts w:ascii="Times New Roman" w:hAnsi="Times New Roman" w:cs="Times New Roman"/>
              </w:rPr>
              <w:t>62</w:t>
            </w:r>
            <w:r w:rsidRPr="005903F5">
              <w:rPr>
                <w:rFonts w:ascii="Times New Roman" w:hAnsi="Times New Roman" w:cs="Times New Roman"/>
              </w:rPr>
              <w:t>無常物</w:t>
            </w:r>
            <w:r w:rsidRPr="005903F5">
              <w:rPr>
                <w:rFonts w:ascii="Times New Roman" w:hAnsi="Times New Roman" w:cs="Times New Roman"/>
              </w:rPr>
              <w:t>63</w:t>
            </w:r>
            <w:r w:rsidRPr="005903F5">
              <w:rPr>
                <w:rFonts w:ascii="Times New Roman" w:hAnsi="Times New Roman" w:cs="Times New Roman"/>
              </w:rPr>
              <w:t>癡羯磨</w:t>
            </w:r>
            <w:r w:rsidRPr="005903F5">
              <w:rPr>
                <w:rFonts w:ascii="Times New Roman" w:hAnsi="Times New Roman" w:cs="Times New Roman"/>
              </w:rPr>
              <w:t>64</w:t>
            </w:r>
            <w:r w:rsidRPr="005903F5">
              <w:rPr>
                <w:rFonts w:ascii="Times New Roman" w:hAnsi="Times New Roman" w:cs="Times New Roman"/>
              </w:rPr>
              <w:t>見不欲</w:t>
            </w:r>
            <w:r w:rsidRPr="005903F5">
              <w:rPr>
                <w:rFonts w:ascii="Times New Roman" w:hAnsi="Times New Roman" w:cs="Times New Roman"/>
              </w:rPr>
              <w:t>65</w:t>
            </w:r>
            <w:r w:rsidRPr="005903F5">
              <w:rPr>
                <w:rFonts w:ascii="Times New Roman" w:hAnsi="Times New Roman" w:cs="Times New Roman"/>
              </w:rPr>
              <w:t>破信施</w:t>
            </w:r>
            <w:r w:rsidRPr="005903F5">
              <w:rPr>
                <w:rFonts w:ascii="Times New Roman" w:hAnsi="Times New Roman" w:cs="Times New Roman"/>
              </w:rPr>
              <w:t>66</w:t>
            </w:r>
            <w:r w:rsidRPr="005903F5">
              <w:rPr>
                <w:rFonts w:ascii="Times New Roman" w:hAnsi="Times New Roman" w:cs="Times New Roman"/>
              </w:rPr>
              <w:t>革屣法</w:t>
            </w:r>
            <w:r w:rsidRPr="005903F5">
              <w:rPr>
                <w:rFonts w:ascii="Times New Roman" w:hAnsi="Times New Roman" w:cs="Times New Roman"/>
              </w:rPr>
              <w:t>67</w:t>
            </w:r>
            <w:r w:rsidRPr="005903F5">
              <w:rPr>
                <w:rFonts w:ascii="Times New Roman" w:hAnsi="Times New Roman" w:cs="Times New Roman"/>
              </w:rPr>
              <w:t>屐法</w:t>
            </w:r>
            <w:r w:rsidRPr="005903F5">
              <w:rPr>
                <w:rFonts w:ascii="Times New Roman" w:hAnsi="Times New Roman" w:cs="Times New Roman"/>
              </w:rPr>
              <w:t>68</w:t>
            </w:r>
            <w:r w:rsidRPr="005903F5">
              <w:rPr>
                <w:rFonts w:ascii="Times New Roman" w:hAnsi="Times New Roman" w:cs="Times New Roman"/>
              </w:rPr>
              <w:t>浴法（揩身石）</w:t>
            </w:r>
            <w:r w:rsidRPr="005903F5">
              <w:rPr>
                <w:rFonts w:ascii="Times New Roman" w:hAnsi="Times New Roman" w:cs="Times New Roman"/>
              </w:rPr>
              <w:t>69</w:t>
            </w:r>
            <w:r w:rsidRPr="005903F5">
              <w:rPr>
                <w:rFonts w:ascii="Times New Roman" w:hAnsi="Times New Roman" w:cs="Times New Roman"/>
              </w:rPr>
              <w:t>香屑法</w:t>
            </w:r>
            <w:r w:rsidRPr="005903F5">
              <w:rPr>
                <w:rFonts w:ascii="Times New Roman" w:hAnsi="Times New Roman" w:cs="Times New Roman"/>
              </w:rPr>
              <w:t>70</w:t>
            </w:r>
            <w:r w:rsidRPr="005903F5">
              <w:rPr>
                <w:rFonts w:ascii="Times New Roman" w:hAnsi="Times New Roman" w:cs="Times New Roman"/>
              </w:rPr>
              <w:t>杖絡囊法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31(483b2-4)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重物亡人衣　　癡狂見不欲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壞信施革屣　　著屐揩身石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香屑杖絡囊　　第七跋渠竟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八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第八跋渠：</w:t>
            </w:r>
            <w:r w:rsidRPr="005903F5">
              <w:rPr>
                <w:rFonts w:ascii="Times New Roman" w:hAnsi="Times New Roman" w:cs="Times New Roman"/>
              </w:rPr>
              <w:t>71</w:t>
            </w:r>
            <w:r w:rsidRPr="005903F5">
              <w:rPr>
                <w:rFonts w:ascii="Times New Roman" w:hAnsi="Times New Roman" w:cs="Times New Roman"/>
              </w:rPr>
              <w:t>蒜法</w:t>
            </w:r>
            <w:r w:rsidRPr="005903F5">
              <w:rPr>
                <w:rFonts w:ascii="Times New Roman" w:hAnsi="Times New Roman" w:cs="Times New Roman"/>
              </w:rPr>
              <w:t>72</w:t>
            </w:r>
            <w:r w:rsidRPr="005903F5">
              <w:rPr>
                <w:rFonts w:ascii="Times New Roman" w:hAnsi="Times New Roman" w:cs="Times New Roman"/>
              </w:rPr>
              <w:t>覆缽法</w:t>
            </w:r>
            <w:r w:rsidRPr="005903F5">
              <w:rPr>
                <w:rFonts w:ascii="Times New Roman" w:hAnsi="Times New Roman" w:cs="Times New Roman"/>
              </w:rPr>
              <w:t>73</w:t>
            </w:r>
            <w:r w:rsidRPr="005903F5">
              <w:rPr>
                <w:rFonts w:ascii="Times New Roman" w:hAnsi="Times New Roman" w:cs="Times New Roman"/>
              </w:rPr>
              <w:t>衣紐緤結法</w:t>
            </w:r>
            <w:r w:rsidRPr="005903F5">
              <w:rPr>
                <w:rFonts w:ascii="Times New Roman" w:hAnsi="Times New Roman" w:cs="Times New Roman"/>
              </w:rPr>
              <w:t>74</w:t>
            </w:r>
            <w:r w:rsidRPr="005903F5">
              <w:rPr>
                <w:rFonts w:ascii="Times New Roman" w:hAnsi="Times New Roman" w:cs="Times New Roman"/>
              </w:rPr>
              <w:lastRenderedPageBreak/>
              <w:t>腰帶法</w:t>
            </w:r>
            <w:r w:rsidRPr="005903F5">
              <w:rPr>
                <w:rFonts w:ascii="Times New Roman" w:hAnsi="Times New Roman" w:cs="Times New Roman"/>
              </w:rPr>
              <w:t>75</w:t>
            </w:r>
            <w:r w:rsidRPr="005903F5">
              <w:rPr>
                <w:rFonts w:ascii="Times New Roman" w:hAnsi="Times New Roman" w:cs="Times New Roman"/>
              </w:rPr>
              <w:t>帶結法</w:t>
            </w:r>
            <w:r w:rsidRPr="005903F5">
              <w:rPr>
                <w:rFonts w:ascii="Times New Roman" w:hAnsi="Times New Roman" w:cs="Times New Roman"/>
              </w:rPr>
              <w:t>76</w:t>
            </w:r>
            <w:r w:rsidRPr="005903F5">
              <w:rPr>
                <w:rFonts w:ascii="Times New Roman" w:hAnsi="Times New Roman" w:cs="Times New Roman"/>
              </w:rPr>
              <w:t>乘法</w:t>
            </w:r>
            <w:r w:rsidRPr="005903F5">
              <w:rPr>
                <w:rFonts w:ascii="Times New Roman" w:hAnsi="Times New Roman" w:cs="Times New Roman"/>
              </w:rPr>
              <w:t>77</w:t>
            </w:r>
            <w:r w:rsidRPr="005903F5">
              <w:rPr>
                <w:rFonts w:ascii="Times New Roman" w:hAnsi="Times New Roman" w:cs="Times New Roman"/>
              </w:rPr>
              <w:t>共床臥法</w:t>
            </w:r>
            <w:r w:rsidRPr="005903F5">
              <w:rPr>
                <w:rFonts w:ascii="Times New Roman" w:hAnsi="Times New Roman" w:cs="Times New Roman"/>
              </w:rPr>
              <w:t>78</w:t>
            </w:r>
            <w:r w:rsidRPr="005903F5">
              <w:rPr>
                <w:rFonts w:ascii="Times New Roman" w:hAnsi="Times New Roman" w:cs="Times New Roman"/>
              </w:rPr>
              <w:t>共坐法</w:t>
            </w:r>
            <w:r w:rsidRPr="005903F5">
              <w:rPr>
                <w:rFonts w:ascii="Times New Roman" w:hAnsi="Times New Roman" w:cs="Times New Roman"/>
              </w:rPr>
              <w:t>79</w:t>
            </w:r>
            <w:r w:rsidRPr="005903F5">
              <w:rPr>
                <w:rFonts w:ascii="Times New Roman" w:hAnsi="Times New Roman" w:cs="Times New Roman"/>
              </w:rPr>
              <w:t>共器食法</w:t>
            </w:r>
            <w:r w:rsidRPr="005903F5">
              <w:rPr>
                <w:rFonts w:ascii="Times New Roman" w:hAnsi="Times New Roman" w:cs="Times New Roman"/>
              </w:rPr>
              <w:t>80</w:t>
            </w:r>
            <w:r w:rsidRPr="005903F5">
              <w:rPr>
                <w:rFonts w:ascii="Times New Roman" w:hAnsi="Times New Roman" w:cs="Times New Roman"/>
              </w:rPr>
              <w:t>机法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lastRenderedPageBreak/>
              <w:t>卷</w:t>
            </w:r>
            <w:r w:rsidRPr="005903F5">
              <w:rPr>
                <w:rFonts w:ascii="Times New Roman" w:hAnsi="Times New Roman" w:cs="Times New Roman"/>
              </w:rPr>
              <w:t>32(485c18-20)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lastRenderedPageBreak/>
              <w:t>食蒜并覆鉢　　鈎紐及腰帶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騎乘及同床　　共坐同器食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食机種種色　　第八跋渠竟</w:t>
            </w:r>
            <w:r w:rsidRPr="005903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lastRenderedPageBreak/>
              <w:t>九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第九跋渠：</w:t>
            </w:r>
            <w:r w:rsidRPr="005903F5">
              <w:rPr>
                <w:rFonts w:ascii="Times New Roman" w:hAnsi="Times New Roman" w:cs="Times New Roman"/>
              </w:rPr>
              <w:t>81</w:t>
            </w:r>
            <w:r w:rsidRPr="005903F5">
              <w:rPr>
                <w:rFonts w:ascii="Times New Roman" w:hAnsi="Times New Roman" w:cs="Times New Roman"/>
              </w:rPr>
              <w:t>為殺</w:t>
            </w:r>
            <w:r w:rsidRPr="005903F5">
              <w:rPr>
                <w:rFonts w:ascii="Times New Roman" w:hAnsi="Times New Roman" w:cs="Times New Roman"/>
              </w:rPr>
              <w:t>82</w:t>
            </w:r>
            <w:r w:rsidRPr="005903F5">
              <w:rPr>
                <w:rFonts w:ascii="Times New Roman" w:hAnsi="Times New Roman" w:cs="Times New Roman"/>
              </w:rPr>
              <w:t>肉（蒜）</w:t>
            </w:r>
            <w:r w:rsidRPr="005903F5">
              <w:rPr>
                <w:rFonts w:ascii="Times New Roman" w:hAnsi="Times New Roman" w:cs="Times New Roman"/>
              </w:rPr>
              <w:t>83</w:t>
            </w:r>
            <w:r w:rsidRPr="005903F5">
              <w:rPr>
                <w:rFonts w:ascii="Times New Roman" w:hAnsi="Times New Roman" w:cs="Times New Roman"/>
              </w:rPr>
              <w:t>皮法</w:t>
            </w:r>
            <w:r w:rsidRPr="005903F5">
              <w:rPr>
                <w:rFonts w:ascii="Times New Roman" w:hAnsi="Times New Roman" w:cs="Times New Roman"/>
              </w:rPr>
              <w:t>84</w:t>
            </w:r>
            <w:r w:rsidRPr="005903F5">
              <w:rPr>
                <w:rFonts w:ascii="Times New Roman" w:hAnsi="Times New Roman" w:cs="Times New Roman"/>
              </w:rPr>
              <w:t>揩腳物</w:t>
            </w:r>
            <w:r w:rsidRPr="005903F5">
              <w:rPr>
                <w:rFonts w:ascii="Times New Roman" w:hAnsi="Times New Roman" w:cs="Times New Roman"/>
              </w:rPr>
              <w:t>85</w:t>
            </w:r>
            <w:r w:rsidRPr="005903F5">
              <w:rPr>
                <w:rFonts w:ascii="Times New Roman" w:hAnsi="Times New Roman" w:cs="Times New Roman"/>
              </w:rPr>
              <w:t>眼藥</w:t>
            </w:r>
            <w:r w:rsidRPr="005903F5">
              <w:rPr>
                <w:rFonts w:ascii="Times New Roman" w:hAnsi="Times New Roman" w:cs="Times New Roman"/>
              </w:rPr>
              <w:t>86</w:t>
            </w:r>
            <w:r w:rsidRPr="005903F5">
              <w:rPr>
                <w:rFonts w:ascii="Times New Roman" w:hAnsi="Times New Roman" w:cs="Times New Roman"/>
              </w:rPr>
              <w:t>眼藥筒</w:t>
            </w:r>
            <w:r w:rsidRPr="005903F5">
              <w:rPr>
                <w:rFonts w:ascii="Times New Roman" w:hAnsi="Times New Roman" w:cs="Times New Roman"/>
              </w:rPr>
              <w:t>87</w:t>
            </w:r>
            <w:r w:rsidRPr="005903F5">
              <w:rPr>
                <w:rFonts w:ascii="Times New Roman" w:hAnsi="Times New Roman" w:cs="Times New Roman"/>
              </w:rPr>
              <w:t>眼藥籌法</w:t>
            </w:r>
            <w:r w:rsidRPr="005903F5">
              <w:rPr>
                <w:rFonts w:ascii="Times New Roman" w:hAnsi="Times New Roman" w:cs="Times New Roman"/>
              </w:rPr>
              <w:t>88</w:t>
            </w:r>
            <w:r w:rsidRPr="005903F5">
              <w:rPr>
                <w:rFonts w:ascii="Times New Roman" w:hAnsi="Times New Roman" w:cs="Times New Roman"/>
              </w:rPr>
              <w:t>傘蓋法</w:t>
            </w:r>
            <w:r w:rsidRPr="005903F5">
              <w:rPr>
                <w:rFonts w:ascii="Times New Roman" w:hAnsi="Times New Roman" w:cs="Times New Roman"/>
              </w:rPr>
              <w:t>89</w:t>
            </w:r>
            <w:r w:rsidRPr="005903F5">
              <w:rPr>
                <w:rFonts w:ascii="Times New Roman" w:hAnsi="Times New Roman" w:cs="Times New Roman"/>
              </w:rPr>
              <w:t>扇法</w:t>
            </w:r>
            <w:r w:rsidRPr="005903F5">
              <w:rPr>
                <w:rFonts w:ascii="Times New Roman" w:hAnsi="Times New Roman" w:cs="Times New Roman"/>
              </w:rPr>
              <w:t>90</w:t>
            </w:r>
            <w:r w:rsidRPr="005903F5">
              <w:rPr>
                <w:rFonts w:ascii="Times New Roman" w:hAnsi="Times New Roman" w:cs="Times New Roman"/>
              </w:rPr>
              <w:t>拂法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32(488b9-11)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為殺食人肉　　眼藥并筒籌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牛皮揩脚物　　傘蓋及扇拂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第九跋渠竟</w:t>
            </w:r>
            <w:r w:rsidRPr="005903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十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第十跋渠：</w:t>
            </w:r>
            <w:r w:rsidRPr="005903F5">
              <w:rPr>
                <w:rFonts w:ascii="Times New Roman" w:hAnsi="Times New Roman" w:cs="Times New Roman"/>
              </w:rPr>
              <w:t>91</w:t>
            </w:r>
            <w:r w:rsidRPr="005903F5">
              <w:rPr>
                <w:rFonts w:ascii="Times New Roman" w:hAnsi="Times New Roman" w:cs="Times New Roman"/>
              </w:rPr>
              <w:t>刀治</w:t>
            </w:r>
            <w:r w:rsidRPr="005903F5">
              <w:rPr>
                <w:rFonts w:ascii="Times New Roman" w:hAnsi="Times New Roman" w:cs="Times New Roman"/>
              </w:rPr>
              <w:t>92</w:t>
            </w:r>
            <w:r w:rsidRPr="005903F5">
              <w:rPr>
                <w:rFonts w:ascii="Times New Roman" w:hAnsi="Times New Roman" w:cs="Times New Roman"/>
              </w:rPr>
              <w:t>灌筒法</w:t>
            </w:r>
            <w:r w:rsidRPr="005903F5">
              <w:rPr>
                <w:rFonts w:ascii="Times New Roman" w:hAnsi="Times New Roman" w:cs="Times New Roman"/>
              </w:rPr>
              <w:t>93</w:t>
            </w:r>
            <w:r w:rsidRPr="005903F5">
              <w:rPr>
                <w:rFonts w:ascii="Times New Roman" w:hAnsi="Times New Roman" w:cs="Times New Roman"/>
              </w:rPr>
              <w:t>剃髮法</w:t>
            </w:r>
            <w:r w:rsidRPr="005903F5">
              <w:rPr>
                <w:rFonts w:ascii="Times New Roman" w:hAnsi="Times New Roman" w:cs="Times New Roman"/>
              </w:rPr>
              <w:t>94</w:t>
            </w:r>
            <w:r w:rsidRPr="005903F5">
              <w:rPr>
                <w:rFonts w:ascii="Times New Roman" w:hAnsi="Times New Roman" w:cs="Times New Roman"/>
              </w:rPr>
              <w:t>作具（剃具等），</w:t>
            </w:r>
            <w:r w:rsidRPr="005903F5">
              <w:rPr>
                <w:rFonts w:ascii="Times New Roman" w:hAnsi="Times New Roman" w:cs="Times New Roman"/>
              </w:rPr>
              <w:t>95</w:t>
            </w:r>
            <w:r w:rsidRPr="005903F5">
              <w:rPr>
                <w:rFonts w:ascii="Times New Roman" w:hAnsi="Times New Roman" w:cs="Times New Roman"/>
              </w:rPr>
              <w:t>破僧</w:t>
            </w:r>
            <w:r w:rsidRPr="005903F5">
              <w:rPr>
                <w:rFonts w:ascii="Times New Roman" w:hAnsi="Times New Roman" w:cs="Times New Roman"/>
              </w:rPr>
              <w:t>96</w:t>
            </w:r>
            <w:r w:rsidRPr="005903F5">
              <w:rPr>
                <w:rFonts w:ascii="Times New Roman" w:hAnsi="Times New Roman" w:cs="Times New Roman"/>
              </w:rPr>
              <w:t>和合僧</w:t>
            </w:r>
            <w:r w:rsidRPr="005903F5">
              <w:rPr>
                <w:rFonts w:ascii="Times New Roman" w:hAnsi="Times New Roman" w:cs="Times New Roman"/>
              </w:rPr>
              <w:t>97</w:t>
            </w:r>
            <w:r w:rsidRPr="005903F5">
              <w:rPr>
                <w:rFonts w:ascii="Times New Roman" w:hAnsi="Times New Roman" w:cs="Times New Roman"/>
              </w:rPr>
              <w:t>五百比丘集法藏</w:t>
            </w:r>
            <w:r w:rsidRPr="005903F5">
              <w:rPr>
                <w:rFonts w:ascii="Times New Roman" w:hAnsi="Times New Roman" w:cs="Times New Roman"/>
              </w:rPr>
              <w:t>98</w:t>
            </w:r>
            <w:r w:rsidRPr="005903F5">
              <w:rPr>
                <w:rFonts w:ascii="Times New Roman" w:hAnsi="Times New Roman" w:cs="Times New Roman"/>
              </w:rPr>
              <w:t>七百集法藏</w:t>
            </w:r>
            <w:r w:rsidRPr="005903F5">
              <w:rPr>
                <w:rFonts w:ascii="Times New Roman" w:hAnsi="Times New Roman" w:cs="Times New Roman"/>
              </w:rPr>
              <w:t>99</w:t>
            </w:r>
            <w:r w:rsidRPr="005903F5">
              <w:rPr>
                <w:rFonts w:ascii="Times New Roman" w:hAnsi="Times New Roman" w:cs="Times New Roman"/>
              </w:rPr>
              <w:t>略說毘尼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33(493c23-25)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刀治及灌筒　　剃髮并作具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和合不和合　　五百與七百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略說比尼後　　第十跋渠竟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十一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第十一跋渠：</w:t>
            </w:r>
            <w:r w:rsidRPr="005903F5">
              <w:rPr>
                <w:rFonts w:ascii="Times New Roman" w:hAnsi="Times New Roman" w:cs="Times New Roman"/>
              </w:rPr>
              <w:t>100</w:t>
            </w:r>
            <w:r w:rsidRPr="005903F5">
              <w:rPr>
                <w:rFonts w:ascii="Times New Roman" w:hAnsi="Times New Roman" w:cs="Times New Roman"/>
              </w:rPr>
              <w:t>毀呰</w:t>
            </w:r>
            <w:r w:rsidRPr="005903F5">
              <w:rPr>
                <w:rFonts w:ascii="Times New Roman" w:hAnsi="Times New Roman" w:cs="Times New Roman"/>
              </w:rPr>
              <w:t>101</w:t>
            </w:r>
            <w:r w:rsidRPr="005903F5">
              <w:rPr>
                <w:rFonts w:ascii="Times New Roman" w:hAnsi="Times New Roman" w:cs="Times New Roman"/>
              </w:rPr>
              <w:t>伎樂</w:t>
            </w:r>
            <w:r w:rsidRPr="005903F5">
              <w:rPr>
                <w:rFonts w:ascii="Times New Roman" w:hAnsi="Times New Roman" w:cs="Times New Roman"/>
              </w:rPr>
              <w:t>102</w:t>
            </w:r>
            <w:r w:rsidRPr="005903F5">
              <w:rPr>
                <w:rFonts w:ascii="Times New Roman" w:hAnsi="Times New Roman" w:cs="Times New Roman"/>
              </w:rPr>
              <w:t>香</w:t>
            </w:r>
            <w:r w:rsidRPr="005903F5">
              <w:rPr>
                <w:rFonts w:ascii="Times New Roman" w:hAnsi="Times New Roman" w:cs="Times New Roman"/>
              </w:rPr>
              <w:t>103</w:t>
            </w:r>
            <w:r w:rsidRPr="005903F5">
              <w:rPr>
                <w:rFonts w:ascii="Times New Roman" w:hAnsi="Times New Roman" w:cs="Times New Roman"/>
              </w:rPr>
              <w:t>華</w:t>
            </w:r>
            <w:r w:rsidRPr="005903F5">
              <w:rPr>
                <w:rFonts w:ascii="Times New Roman" w:hAnsi="Times New Roman" w:cs="Times New Roman"/>
              </w:rPr>
              <w:t>104</w:t>
            </w:r>
            <w:r w:rsidRPr="005903F5">
              <w:rPr>
                <w:rFonts w:ascii="Times New Roman" w:hAnsi="Times New Roman" w:cs="Times New Roman"/>
              </w:rPr>
              <w:t>鏡法</w:t>
            </w:r>
            <w:r w:rsidRPr="005903F5">
              <w:rPr>
                <w:rFonts w:ascii="Times New Roman" w:hAnsi="Times New Roman" w:cs="Times New Roman"/>
              </w:rPr>
              <w:t>105</w:t>
            </w:r>
            <w:r w:rsidRPr="005903F5">
              <w:rPr>
                <w:rFonts w:ascii="Times New Roman" w:hAnsi="Times New Roman" w:cs="Times New Roman"/>
              </w:rPr>
              <w:t>擔法</w:t>
            </w:r>
            <w:r w:rsidRPr="005903F5">
              <w:rPr>
                <w:rFonts w:ascii="Times New Roman" w:hAnsi="Times New Roman" w:cs="Times New Roman"/>
              </w:rPr>
              <w:t>106</w:t>
            </w:r>
            <w:r w:rsidRPr="005903F5">
              <w:rPr>
                <w:rFonts w:ascii="Times New Roman" w:hAnsi="Times New Roman" w:cs="Times New Roman"/>
              </w:rPr>
              <w:t>抄繫衣</w:t>
            </w:r>
            <w:r w:rsidRPr="005903F5">
              <w:rPr>
                <w:rFonts w:ascii="Times New Roman" w:hAnsi="Times New Roman" w:cs="Times New Roman"/>
              </w:rPr>
              <w:t>107</w:t>
            </w:r>
            <w:r w:rsidRPr="005903F5">
              <w:rPr>
                <w:rFonts w:ascii="Times New Roman" w:hAnsi="Times New Roman" w:cs="Times New Roman"/>
              </w:rPr>
              <w:t>上樹</w:t>
            </w:r>
            <w:r w:rsidRPr="005903F5">
              <w:rPr>
                <w:rFonts w:ascii="Times New Roman" w:hAnsi="Times New Roman" w:cs="Times New Roman"/>
              </w:rPr>
              <w:t>108</w:t>
            </w:r>
            <w:r w:rsidRPr="005903F5">
              <w:rPr>
                <w:rFonts w:ascii="Times New Roman" w:hAnsi="Times New Roman" w:cs="Times New Roman"/>
              </w:rPr>
              <w:t>火法</w:t>
            </w:r>
            <w:r w:rsidRPr="005903F5">
              <w:rPr>
                <w:rFonts w:ascii="Times New Roman" w:hAnsi="Times New Roman" w:cs="Times New Roman"/>
              </w:rPr>
              <w:t>109</w:t>
            </w:r>
            <w:r w:rsidRPr="005903F5">
              <w:rPr>
                <w:rFonts w:ascii="Times New Roman" w:hAnsi="Times New Roman" w:cs="Times New Roman"/>
              </w:rPr>
              <w:t>銅盂法</w:t>
            </w:r>
            <w:r w:rsidRPr="005903F5">
              <w:rPr>
                <w:rFonts w:ascii="Times New Roman" w:hAnsi="Times New Roman" w:cs="Times New Roman"/>
              </w:rPr>
              <w:t>110</w:t>
            </w:r>
            <w:r w:rsidRPr="005903F5">
              <w:rPr>
                <w:rFonts w:ascii="Times New Roman" w:hAnsi="Times New Roman" w:cs="Times New Roman"/>
              </w:rPr>
              <w:t>迴向法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33(495b14-16)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毀呰觀伎兒　　華鬘并鏡法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擔持抄繫衣　　上樹自然火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銅盂迴向物　　十一跋渠竟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十二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第十二跋渠：</w:t>
            </w:r>
            <w:r w:rsidRPr="005903F5">
              <w:rPr>
                <w:rFonts w:ascii="Times New Roman" w:hAnsi="Times New Roman" w:cs="Times New Roman"/>
              </w:rPr>
              <w:t>111</w:t>
            </w:r>
            <w:r w:rsidRPr="005903F5">
              <w:rPr>
                <w:rFonts w:ascii="Times New Roman" w:hAnsi="Times New Roman" w:cs="Times New Roman"/>
              </w:rPr>
              <w:t>眾生法</w:t>
            </w:r>
            <w:r w:rsidRPr="005903F5">
              <w:rPr>
                <w:rFonts w:ascii="Times New Roman" w:hAnsi="Times New Roman" w:cs="Times New Roman"/>
              </w:rPr>
              <w:t>112</w:t>
            </w:r>
            <w:r w:rsidRPr="005903F5">
              <w:rPr>
                <w:rFonts w:ascii="Times New Roman" w:hAnsi="Times New Roman" w:cs="Times New Roman"/>
              </w:rPr>
              <w:t>樹法</w:t>
            </w:r>
            <w:r w:rsidRPr="005903F5">
              <w:rPr>
                <w:rFonts w:ascii="Times New Roman" w:hAnsi="Times New Roman" w:cs="Times New Roman"/>
              </w:rPr>
              <w:t>113</w:t>
            </w:r>
            <w:r w:rsidRPr="005903F5">
              <w:rPr>
                <w:rFonts w:ascii="Times New Roman" w:hAnsi="Times New Roman" w:cs="Times New Roman"/>
              </w:rPr>
              <w:t>樵木法</w:t>
            </w:r>
            <w:r w:rsidRPr="005903F5">
              <w:rPr>
                <w:rFonts w:ascii="Times New Roman" w:hAnsi="Times New Roman" w:cs="Times New Roman"/>
              </w:rPr>
              <w:t>114</w:t>
            </w:r>
            <w:r w:rsidRPr="005903F5">
              <w:rPr>
                <w:rFonts w:ascii="Times New Roman" w:hAnsi="Times New Roman" w:cs="Times New Roman"/>
              </w:rPr>
              <w:t>華法</w:t>
            </w:r>
            <w:r w:rsidRPr="005903F5">
              <w:rPr>
                <w:rFonts w:ascii="Times New Roman" w:hAnsi="Times New Roman" w:cs="Times New Roman"/>
              </w:rPr>
              <w:t>115</w:t>
            </w:r>
            <w:r w:rsidRPr="005903F5">
              <w:rPr>
                <w:rFonts w:ascii="Times New Roman" w:hAnsi="Times New Roman" w:cs="Times New Roman"/>
              </w:rPr>
              <w:t>果法</w:t>
            </w:r>
            <w:r w:rsidRPr="005903F5">
              <w:rPr>
                <w:rFonts w:ascii="Times New Roman" w:hAnsi="Times New Roman" w:cs="Times New Roman"/>
              </w:rPr>
              <w:t>116</w:t>
            </w:r>
            <w:r w:rsidRPr="005903F5">
              <w:rPr>
                <w:rFonts w:ascii="Times New Roman" w:hAnsi="Times New Roman" w:cs="Times New Roman"/>
              </w:rPr>
              <w:t>種殖</w:t>
            </w:r>
            <w:r w:rsidRPr="005903F5">
              <w:rPr>
                <w:rFonts w:ascii="Times New Roman" w:hAnsi="Times New Roman" w:cs="Times New Roman"/>
              </w:rPr>
              <w:t>117</w:t>
            </w:r>
            <w:r w:rsidRPr="005903F5">
              <w:rPr>
                <w:rFonts w:ascii="Times New Roman" w:hAnsi="Times New Roman" w:cs="Times New Roman"/>
              </w:rPr>
              <w:t>聽一年</w:t>
            </w:r>
            <w:r w:rsidRPr="005903F5">
              <w:rPr>
                <w:rFonts w:ascii="Times New Roman" w:hAnsi="Times New Roman" w:cs="Times New Roman"/>
              </w:rPr>
              <w:t>118</w:t>
            </w:r>
            <w:r w:rsidRPr="005903F5">
              <w:rPr>
                <w:rFonts w:ascii="Times New Roman" w:hAnsi="Times New Roman" w:cs="Times New Roman"/>
              </w:rPr>
              <w:t>罪法</w:t>
            </w:r>
            <w:r w:rsidRPr="005903F5">
              <w:rPr>
                <w:rFonts w:ascii="Times New Roman" w:hAnsi="Times New Roman" w:cs="Times New Roman"/>
              </w:rPr>
              <w:t>119</w:t>
            </w:r>
            <w:r w:rsidRPr="005903F5">
              <w:rPr>
                <w:rFonts w:ascii="Times New Roman" w:hAnsi="Times New Roman" w:cs="Times New Roman"/>
              </w:rPr>
              <w:t>非罪法</w:t>
            </w:r>
            <w:r w:rsidRPr="005903F5">
              <w:rPr>
                <w:rFonts w:ascii="Times New Roman" w:hAnsi="Times New Roman" w:cs="Times New Roman"/>
              </w:rPr>
              <w:t>120</w:t>
            </w:r>
            <w:r w:rsidRPr="005903F5">
              <w:rPr>
                <w:rFonts w:ascii="Times New Roman" w:hAnsi="Times New Roman" w:cs="Times New Roman"/>
              </w:rPr>
              <w:t>治罪法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33(496c12-14)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眾生并種樹　　薪積與華果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種殖聽一年　　罪非罪治法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十二跋渠竟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十三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第十三跋渠：</w:t>
            </w:r>
            <w:r w:rsidRPr="005903F5">
              <w:rPr>
                <w:rFonts w:ascii="Times New Roman" w:hAnsi="Times New Roman" w:cs="Times New Roman"/>
              </w:rPr>
              <w:t>121</w:t>
            </w:r>
            <w:r w:rsidRPr="005903F5">
              <w:rPr>
                <w:rFonts w:ascii="Times New Roman" w:hAnsi="Times New Roman" w:cs="Times New Roman"/>
              </w:rPr>
              <w:t>滅</w:t>
            </w:r>
            <w:r w:rsidRPr="005903F5">
              <w:rPr>
                <w:rFonts w:ascii="Times New Roman" w:hAnsi="Times New Roman" w:cs="Times New Roman"/>
              </w:rPr>
              <w:t>122</w:t>
            </w:r>
            <w:r w:rsidRPr="005903F5">
              <w:rPr>
                <w:rFonts w:ascii="Times New Roman" w:hAnsi="Times New Roman" w:cs="Times New Roman"/>
              </w:rPr>
              <w:t>滅事</w:t>
            </w:r>
            <w:r w:rsidRPr="005903F5">
              <w:rPr>
                <w:rFonts w:ascii="Times New Roman" w:hAnsi="Times New Roman" w:cs="Times New Roman"/>
              </w:rPr>
              <w:t>123</w:t>
            </w:r>
            <w:r w:rsidRPr="005903F5">
              <w:rPr>
                <w:rFonts w:ascii="Times New Roman" w:hAnsi="Times New Roman" w:cs="Times New Roman"/>
              </w:rPr>
              <w:t>調伏</w:t>
            </w:r>
            <w:r w:rsidRPr="005903F5">
              <w:rPr>
                <w:rFonts w:ascii="Times New Roman" w:hAnsi="Times New Roman" w:cs="Times New Roman"/>
              </w:rPr>
              <w:t>124</w:t>
            </w:r>
            <w:r w:rsidRPr="005903F5">
              <w:rPr>
                <w:rFonts w:ascii="Times New Roman" w:hAnsi="Times New Roman" w:cs="Times New Roman"/>
              </w:rPr>
              <w:t>調伏事</w:t>
            </w:r>
            <w:r w:rsidRPr="005903F5">
              <w:rPr>
                <w:rFonts w:ascii="Times New Roman" w:hAnsi="Times New Roman" w:cs="Times New Roman"/>
              </w:rPr>
              <w:t>125</w:t>
            </w:r>
            <w:r w:rsidRPr="005903F5">
              <w:rPr>
                <w:rFonts w:ascii="Times New Roman" w:hAnsi="Times New Roman" w:cs="Times New Roman"/>
              </w:rPr>
              <w:t>聽法</w:t>
            </w:r>
            <w:r w:rsidRPr="005903F5">
              <w:rPr>
                <w:rFonts w:ascii="Times New Roman" w:hAnsi="Times New Roman" w:cs="Times New Roman"/>
              </w:rPr>
              <w:t>126</w:t>
            </w:r>
            <w:r w:rsidRPr="005903F5">
              <w:rPr>
                <w:rFonts w:ascii="Times New Roman" w:hAnsi="Times New Roman" w:cs="Times New Roman"/>
              </w:rPr>
              <w:t>油法</w:t>
            </w:r>
            <w:r w:rsidRPr="005903F5">
              <w:rPr>
                <w:rFonts w:ascii="Times New Roman" w:hAnsi="Times New Roman" w:cs="Times New Roman"/>
              </w:rPr>
              <w:t>127</w:t>
            </w:r>
            <w:r w:rsidRPr="005903F5">
              <w:rPr>
                <w:rFonts w:ascii="Times New Roman" w:hAnsi="Times New Roman" w:cs="Times New Roman"/>
              </w:rPr>
              <w:t>粉法</w:t>
            </w:r>
            <w:r w:rsidRPr="005903F5">
              <w:rPr>
                <w:rFonts w:ascii="Times New Roman" w:hAnsi="Times New Roman" w:cs="Times New Roman"/>
              </w:rPr>
              <w:t>128</w:t>
            </w:r>
            <w:r w:rsidRPr="005903F5">
              <w:rPr>
                <w:rFonts w:ascii="Times New Roman" w:hAnsi="Times New Roman" w:cs="Times New Roman"/>
              </w:rPr>
              <w:t>刷法</w:t>
            </w:r>
            <w:r w:rsidRPr="005903F5">
              <w:rPr>
                <w:rFonts w:ascii="Times New Roman" w:hAnsi="Times New Roman" w:cs="Times New Roman"/>
              </w:rPr>
              <w:t>129</w:t>
            </w:r>
            <w:r w:rsidRPr="005903F5">
              <w:rPr>
                <w:rFonts w:ascii="Times New Roman" w:hAnsi="Times New Roman" w:cs="Times New Roman"/>
              </w:rPr>
              <w:t>梳法</w:t>
            </w:r>
            <w:r w:rsidRPr="005903F5">
              <w:rPr>
                <w:rFonts w:ascii="Times New Roman" w:hAnsi="Times New Roman" w:cs="Times New Roman"/>
              </w:rPr>
              <w:t>130</w:t>
            </w:r>
            <w:r w:rsidRPr="005903F5">
              <w:rPr>
                <w:rFonts w:ascii="Times New Roman" w:hAnsi="Times New Roman" w:cs="Times New Roman"/>
              </w:rPr>
              <w:t>簪法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33(497b15-17)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七滅并滅事　　調伏調伏事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聽法油塗面　　粉刷梳以簪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十三跋渠竟</w:t>
            </w:r>
          </w:p>
        </w:tc>
      </w:tr>
      <w:tr w:rsidR="00427519" w:rsidRPr="005903F5" w:rsidTr="00427519">
        <w:trPr>
          <w:jc w:val="center"/>
        </w:trPr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十四</w:t>
            </w:r>
          </w:p>
        </w:tc>
        <w:tc>
          <w:tcPr>
            <w:tcW w:w="2876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第十四跋渠：</w:t>
            </w:r>
            <w:r w:rsidRPr="005903F5">
              <w:rPr>
                <w:rFonts w:ascii="Times New Roman" w:hAnsi="Times New Roman" w:cs="Times New Roman"/>
              </w:rPr>
              <w:t>131</w:t>
            </w:r>
            <w:r w:rsidRPr="005903F5">
              <w:rPr>
                <w:rFonts w:ascii="Times New Roman" w:hAnsi="Times New Roman" w:cs="Times New Roman"/>
              </w:rPr>
              <w:t>塔法</w:t>
            </w:r>
            <w:r w:rsidRPr="005903F5">
              <w:rPr>
                <w:rFonts w:ascii="Times New Roman" w:hAnsi="Times New Roman" w:cs="Times New Roman"/>
              </w:rPr>
              <w:t>132</w:t>
            </w:r>
            <w:r w:rsidRPr="005903F5">
              <w:rPr>
                <w:rFonts w:ascii="Times New Roman" w:hAnsi="Times New Roman" w:cs="Times New Roman"/>
              </w:rPr>
              <w:t>塔事</w:t>
            </w:r>
            <w:r w:rsidRPr="005903F5">
              <w:rPr>
                <w:rFonts w:ascii="Times New Roman" w:hAnsi="Times New Roman" w:cs="Times New Roman"/>
              </w:rPr>
              <w:t>133</w:t>
            </w:r>
            <w:r w:rsidRPr="005903F5">
              <w:rPr>
                <w:rFonts w:ascii="Times New Roman" w:hAnsi="Times New Roman" w:cs="Times New Roman"/>
              </w:rPr>
              <w:t>塔龕法</w:t>
            </w:r>
            <w:r w:rsidRPr="005903F5">
              <w:rPr>
                <w:rFonts w:ascii="Times New Roman" w:hAnsi="Times New Roman" w:cs="Times New Roman"/>
              </w:rPr>
              <w:t>134</w:t>
            </w:r>
            <w:r w:rsidRPr="005903F5">
              <w:rPr>
                <w:rFonts w:ascii="Times New Roman" w:hAnsi="Times New Roman" w:cs="Times New Roman"/>
              </w:rPr>
              <w:t>塔園法</w:t>
            </w:r>
            <w:r w:rsidRPr="005903F5">
              <w:rPr>
                <w:rFonts w:ascii="Times New Roman" w:hAnsi="Times New Roman" w:cs="Times New Roman"/>
              </w:rPr>
              <w:t>135</w:t>
            </w:r>
            <w:r w:rsidRPr="005903F5">
              <w:rPr>
                <w:rFonts w:ascii="Times New Roman" w:hAnsi="Times New Roman" w:cs="Times New Roman"/>
              </w:rPr>
              <w:t>塔池法</w:t>
            </w:r>
            <w:r w:rsidRPr="005903F5">
              <w:rPr>
                <w:rFonts w:ascii="Times New Roman" w:hAnsi="Times New Roman" w:cs="Times New Roman"/>
              </w:rPr>
              <w:t>136</w:t>
            </w:r>
            <w:r w:rsidRPr="005903F5">
              <w:rPr>
                <w:rFonts w:ascii="Times New Roman" w:hAnsi="Times New Roman" w:cs="Times New Roman"/>
              </w:rPr>
              <w:t>枝提</w:t>
            </w:r>
            <w:r w:rsidRPr="005903F5">
              <w:rPr>
                <w:rFonts w:ascii="Times New Roman" w:hAnsi="Times New Roman" w:cs="Times New Roman"/>
              </w:rPr>
              <w:t>137</w:t>
            </w:r>
            <w:r w:rsidRPr="005903F5">
              <w:rPr>
                <w:rFonts w:ascii="Times New Roman" w:hAnsi="Times New Roman" w:cs="Times New Roman"/>
              </w:rPr>
              <w:t>供養具</w:t>
            </w:r>
            <w:r w:rsidRPr="005903F5">
              <w:rPr>
                <w:rFonts w:ascii="Times New Roman" w:hAnsi="Times New Roman" w:cs="Times New Roman"/>
              </w:rPr>
              <w:t>138</w:t>
            </w:r>
            <w:r w:rsidRPr="005903F5">
              <w:rPr>
                <w:rFonts w:ascii="Times New Roman" w:hAnsi="Times New Roman" w:cs="Times New Roman"/>
              </w:rPr>
              <w:t>收供養具法</w:t>
            </w:r>
            <w:r w:rsidRPr="005903F5">
              <w:rPr>
                <w:rFonts w:ascii="Times New Roman" w:hAnsi="Times New Roman" w:cs="Times New Roman"/>
              </w:rPr>
              <w:t>139</w:t>
            </w:r>
            <w:r w:rsidRPr="005903F5">
              <w:rPr>
                <w:rFonts w:ascii="Times New Roman" w:hAnsi="Times New Roman" w:cs="Times New Roman"/>
              </w:rPr>
              <w:t>難法</w:t>
            </w:r>
          </w:p>
        </w:tc>
        <w:tc>
          <w:tcPr>
            <w:tcW w:w="1904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33(499a10-13)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塔法并塔事　　塔龕及塔園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塔池及枝提　　伎樂供養具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收撿香花難　　十四跋渠竟</w:t>
            </w:r>
          </w:p>
        </w:tc>
      </w:tr>
    </w:tbl>
    <w:p w:rsidR="00427519" w:rsidRPr="005903F5" w:rsidRDefault="00427519" w:rsidP="00427519">
      <w:pPr>
        <w:rPr>
          <w:rFonts w:ascii="Times New Roman" w:hAnsi="Times New Roman" w:cs="Times New Roman"/>
        </w:rPr>
      </w:pPr>
    </w:p>
    <w:p w:rsidR="00427519" w:rsidRPr="005903F5" w:rsidRDefault="00427519" w:rsidP="00427519">
      <w:pPr>
        <w:rPr>
          <w:rFonts w:ascii="Times New Roman" w:hAnsi="Times New Roman" w:cs="Times New Roman"/>
          <w:b/>
          <w:shd w:val="pct15" w:color="auto" w:fill="FFFFFF"/>
        </w:rPr>
      </w:pPr>
      <w:r w:rsidRPr="005903F5">
        <w:rPr>
          <w:rFonts w:ascii="Times New Roman" w:hAnsi="Times New Roman" w:cs="Times New Roman"/>
          <w:b/>
          <w:shd w:val="pct15" w:color="auto" w:fill="FFFFFF"/>
        </w:rPr>
        <w:t>二、「威儀法」，七跋渠。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56"/>
        <w:gridCol w:w="5291"/>
        <w:gridCol w:w="3539"/>
      </w:tblGrid>
      <w:tr w:rsidR="00427519" w:rsidRPr="005903F5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2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3F5">
              <w:rPr>
                <w:rFonts w:ascii="Times New Roman" w:hAnsi="Times New Roman" w:cs="Times New Roman"/>
                <w:b/>
              </w:rPr>
              <w:t>印順導師之整理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3F5">
              <w:rPr>
                <w:rFonts w:ascii="Times New Roman" w:hAnsi="Times New Roman" w:cs="Times New Roman"/>
                <w:b/>
              </w:rPr>
              <w:t>《摩訶僧祇律》大正</w:t>
            </w:r>
            <w:r w:rsidRPr="005903F5">
              <w:rPr>
                <w:rFonts w:ascii="Times New Roman" w:hAnsi="Times New Roman" w:cs="Times New Roman"/>
                <w:b/>
              </w:rPr>
              <w:t>22</w:t>
            </w:r>
            <w:r w:rsidRPr="005903F5">
              <w:rPr>
                <w:rFonts w:ascii="Times New Roman" w:hAnsi="Times New Roman" w:cs="Times New Roman" w:hint="eastAsia"/>
                <w:b/>
              </w:rPr>
              <w:t>「</w:t>
            </w:r>
            <w:r w:rsidRPr="005903F5">
              <w:rPr>
                <w:rFonts w:ascii="Times New Roman" w:hAnsi="Times New Roman" w:cs="Times New Roman"/>
                <w:b/>
              </w:rPr>
              <w:t>結頌</w:t>
            </w:r>
            <w:r w:rsidRPr="005903F5">
              <w:rPr>
                <w:rFonts w:ascii="Times New Roman" w:hAnsi="Times New Roman" w:cs="Times New Roman" w:hint="eastAsia"/>
                <w:b/>
              </w:rPr>
              <w:t>」</w:t>
            </w:r>
          </w:p>
        </w:tc>
      </w:tr>
      <w:tr w:rsidR="00427519" w:rsidRPr="005903F5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一</w:t>
            </w:r>
          </w:p>
        </w:tc>
        <w:tc>
          <w:tcPr>
            <w:tcW w:w="2862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第一跋渠：</w:t>
            </w:r>
            <w:r w:rsidRPr="005903F5">
              <w:rPr>
                <w:rFonts w:ascii="Times New Roman" w:hAnsi="Times New Roman" w:cs="Times New Roman"/>
              </w:rPr>
              <w:t>1</w:t>
            </w:r>
            <w:r w:rsidRPr="005903F5">
              <w:rPr>
                <w:rFonts w:ascii="Times New Roman" w:hAnsi="Times New Roman" w:cs="Times New Roman"/>
              </w:rPr>
              <w:t>上座布薩</w:t>
            </w:r>
            <w:r w:rsidRPr="005903F5">
              <w:rPr>
                <w:rFonts w:ascii="Times New Roman" w:hAnsi="Times New Roman" w:cs="Times New Roman"/>
              </w:rPr>
              <w:t>2</w:t>
            </w:r>
            <w:r w:rsidRPr="005903F5">
              <w:rPr>
                <w:rFonts w:ascii="Times New Roman" w:hAnsi="Times New Roman" w:cs="Times New Roman"/>
              </w:rPr>
              <w:t>第二上座布薩</w:t>
            </w:r>
            <w:r w:rsidRPr="005903F5">
              <w:rPr>
                <w:rFonts w:ascii="Times New Roman" w:hAnsi="Times New Roman" w:cs="Times New Roman"/>
              </w:rPr>
              <w:t>3</w:t>
            </w:r>
            <w:r w:rsidRPr="005903F5">
              <w:rPr>
                <w:rFonts w:ascii="Times New Roman" w:hAnsi="Times New Roman" w:cs="Times New Roman"/>
              </w:rPr>
              <w:t>一切僧布薩</w:t>
            </w:r>
            <w:r w:rsidRPr="005903F5">
              <w:rPr>
                <w:rFonts w:ascii="Times New Roman" w:hAnsi="Times New Roman" w:cs="Times New Roman"/>
              </w:rPr>
              <w:t>4</w:t>
            </w:r>
            <w:r w:rsidRPr="005903F5">
              <w:rPr>
                <w:rFonts w:ascii="Times New Roman" w:hAnsi="Times New Roman" w:cs="Times New Roman"/>
              </w:rPr>
              <w:t>上座食</w:t>
            </w:r>
            <w:r w:rsidRPr="005903F5">
              <w:rPr>
                <w:rFonts w:ascii="Times New Roman" w:hAnsi="Times New Roman" w:cs="Times New Roman"/>
              </w:rPr>
              <w:t>5</w:t>
            </w:r>
            <w:r w:rsidRPr="005903F5">
              <w:rPr>
                <w:rFonts w:ascii="Times New Roman" w:hAnsi="Times New Roman" w:cs="Times New Roman"/>
              </w:rPr>
              <w:t>第二上座食</w:t>
            </w:r>
            <w:r w:rsidRPr="005903F5">
              <w:rPr>
                <w:rFonts w:ascii="Times New Roman" w:hAnsi="Times New Roman" w:cs="Times New Roman"/>
              </w:rPr>
              <w:t>6</w:t>
            </w:r>
            <w:r w:rsidRPr="005903F5">
              <w:rPr>
                <w:rFonts w:ascii="Times New Roman" w:hAnsi="Times New Roman" w:cs="Times New Roman"/>
              </w:rPr>
              <w:t>一切僧食</w:t>
            </w:r>
            <w:r w:rsidRPr="005903F5">
              <w:rPr>
                <w:rFonts w:ascii="Times New Roman" w:hAnsi="Times New Roman" w:cs="Times New Roman"/>
              </w:rPr>
              <w:t xml:space="preserve">7 </w:t>
            </w:r>
            <w:r w:rsidRPr="005903F5">
              <w:rPr>
                <w:rFonts w:ascii="Times New Roman" w:hAnsi="Times New Roman" w:cs="Times New Roman"/>
              </w:rPr>
              <w:t>和上教共行弟子</w:t>
            </w:r>
            <w:r w:rsidRPr="005903F5">
              <w:rPr>
                <w:rFonts w:ascii="Times New Roman" w:hAnsi="Times New Roman" w:cs="Times New Roman"/>
              </w:rPr>
              <w:t>8</w:t>
            </w:r>
            <w:r w:rsidRPr="005903F5">
              <w:rPr>
                <w:rFonts w:ascii="Times New Roman" w:hAnsi="Times New Roman" w:cs="Times New Roman"/>
              </w:rPr>
              <w:t>共行弟子事和上</w:t>
            </w:r>
            <w:r w:rsidRPr="005903F5">
              <w:rPr>
                <w:rFonts w:ascii="Times New Roman" w:hAnsi="Times New Roman" w:cs="Times New Roman"/>
              </w:rPr>
              <w:t xml:space="preserve">9 </w:t>
            </w:r>
            <w:r w:rsidRPr="005903F5">
              <w:rPr>
                <w:rFonts w:ascii="Times New Roman" w:hAnsi="Times New Roman" w:cs="Times New Roman"/>
              </w:rPr>
              <w:t>阿闍梨教依止弟子</w:t>
            </w:r>
            <w:r w:rsidRPr="005903F5">
              <w:rPr>
                <w:rFonts w:ascii="Times New Roman" w:hAnsi="Times New Roman" w:cs="Times New Roman"/>
              </w:rPr>
              <w:t>10</w:t>
            </w:r>
            <w:r w:rsidRPr="005903F5">
              <w:rPr>
                <w:rFonts w:ascii="Times New Roman" w:hAnsi="Times New Roman" w:cs="Times New Roman"/>
              </w:rPr>
              <w:t>依止弟子事阿闍梨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34(502b20-24)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上座布薩事　　第二一切然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上座食上法　　第二一切然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和上所教示　　共行應隨順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依止順法教　　弟子應奉行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初跋渠竟</w:t>
            </w:r>
            <w:r w:rsidRPr="005903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7519" w:rsidRPr="005903F5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二</w:t>
            </w:r>
          </w:p>
        </w:tc>
        <w:tc>
          <w:tcPr>
            <w:tcW w:w="2862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第二跋渠：</w:t>
            </w:r>
            <w:r w:rsidRPr="005903F5">
              <w:rPr>
                <w:rFonts w:ascii="Times New Roman" w:hAnsi="Times New Roman" w:cs="Times New Roman"/>
              </w:rPr>
              <w:t>11</w:t>
            </w:r>
            <w:r w:rsidRPr="005903F5">
              <w:rPr>
                <w:rFonts w:ascii="Times New Roman" w:hAnsi="Times New Roman" w:cs="Times New Roman"/>
              </w:rPr>
              <w:t>床敷</w:t>
            </w:r>
            <w:r w:rsidRPr="005903F5">
              <w:rPr>
                <w:rFonts w:ascii="Times New Roman" w:hAnsi="Times New Roman" w:cs="Times New Roman"/>
              </w:rPr>
              <w:t>12</w:t>
            </w:r>
            <w:r w:rsidRPr="005903F5">
              <w:rPr>
                <w:rFonts w:ascii="Times New Roman" w:hAnsi="Times New Roman" w:cs="Times New Roman"/>
              </w:rPr>
              <w:t>春末月治房</w:t>
            </w:r>
            <w:r w:rsidRPr="005903F5">
              <w:rPr>
                <w:rFonts w:ascii="Times New Roman" w:hAnsi="Times New Roman" w:cs="Times New Roman"/>
              </w:rPr>
              <w:t>13</w:t>
            </w:r>
            <w:r w:rsidRPr="005903F5">
              <w:rPr>
                <w:rFonts w:ascii="Times New Roman" w:hAnsi="Times New Roman" w:cs="Times New Roman"/>
              </w:rPr>
              <w:t>夏安居治房</w:t>
            </w:r>
            <w:r w:rsidRPr="005903F5">
              <w:rPr>
                <w:rFonts w:ascii="Times New Roman" w:hAnsi="Times New Roman" w:cs="Times New Roman"/>
              </w:rPr>
              <w:t>14</w:t>
            </w:r>
            <w:r w:rsidRPr="005903F5">
              <w:rPr>
                <w:rFonts w:ascii="Times New Roman" w:hAnsi="Times New Roman" w:cs="Times New Roman"/>
              </w:rPr>
              <w:t>安居竟治房</w:t>
            </w:r>
            <w:r w:rsidRPr="005903F5">
              <w:rPr>
                <w:rFonts w:ascii="Times New Roman" w:hAnsi="Times New Roman" w:cs="Times New Roman"/>
              </w:rPr>
              <w:t>15</w:t>
            </w:r>
            <w:r w:rsidRPr="005903F5">
              <w:rPr>
                <w:rFonts w:ascii="Times New Roman" w:hAnsi="Times New Roman" w:cs="Times New Roman"/>
              </w:rPr>
              <w:t>客比丘治房</w:t>
            </w:r>
            <w:r w:rsidRPr="005903F5">
              <w:rPr>
                <w:rFonts w:ascii="Times New Roman" w:hAnsi="Times New Roman" w:cs="Times New Roman"/>
              </w:rPr>
              <w:t>16</w:t>
            </w:r>
            <w:r w:rsidRPr="005903F5">
              <w:rPr>
                <w:rFonts w:ascii="Times New Roman" w:hAnsi="Times New Roman" w:cs="Times New Roman"/>
              </w:rPr>
              <w:t>舊住比丘治房</w:t>
            </w:r>
            <w:r w:rsidRPr="005903F5">
              <w:rPr>
                <w:rFonts w:ascii="Times New Roman" w:hAnsi="Times New Roman" w:cs="Times New Roman"/>
              </w:rPr>
              <w:t>17</w:t>
            </w:r>
            <w:r w:rsidRPr="005903F5">
              <w:rPr>
                <w:rFonts w:ascii="Times New Roman" w:hAnsi="Times New Roman" w:cs="Times New Roman"/>
              </w:rPr>
              <w:lastRenderedPageBreak/>
              <w:t>一切盡治房</w:t>
            </w:r>
            <w:r w:rsidRPr="005903F5">
              <w:rPr>
                <w:rFonts w:ascii="Times New Roman" w:hAnsi="Times New Roman" w:cs="Times New Roman"/>
              </w:rPr>
              <w:t>18</w:t>
            </w:r>
            <w:r w:rsidRPr="005903F5">
              <w:rPr>
                <w:rFonts w:ascii="Times New Roman" w:hAnsi="Times New Roman" w:cs="Times New Roman"/>
              </w:rPr>
              <w:t>廁屋大便</w:t>
            </w:r>
            <w:r w:rsidRPr="005903F5">
              <w:rPr>
                <w:rFonts w:ascii="Times New Roman" w:hAnsi="Times New Roman" w:cs="Times New Roman"/>
              </w:rPr>
              <w:t>19</w:t>
            </w:r>
            <w:r w:rsidRPr="005903F5">
              <w:rPr>
                <w:rFonts w:ascii="Times New Roman" w:hAnsi="Times New Roman" w:cs="Times New Roman"/>
              </w:rPr>
              <w:t>小便法</w:t>
            </w:r>
            <w:r w:rsidRPr="005903F5">
              <w:rPr>
                <w:rFonts w:ascii="Times New Roman" w:hAnsi="Times New Roman" w:cs="Times New Roman"/>
              </w:rPr>
              <w:t>20</w:t>
            </w:r>
            <w:r w:rsidRPr="005903F5">
              <w:rPr>
                <w:rFonts w:ascii="Times New Roman" w:hAnsi="Times New Roman" w:cs="Times New Roman"/>
              </w:rPr>
              <w:t>齒木法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lastRenderedPageBreak/>
              <w:t>卷</w:t>
            </w:r>
            <w:r w:rsidRPr="005903F5">
              <w:rPr>
                <w:rFonts w:ascii="Times New Roman" w:hAnsi="Times New Roman" w:cs="Times New Roman"/>
              </w:rPr>
              <w:t>34(505b27-29)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床敷春末月　　安居坐已竟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lastRenderedPageBreak/>
              <w:t>客比丘并舊　　一切亦復然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廁屋大小便　　齒木二跋渠</w:t>
            </w:r>
          </w:p>
        </w:tc>
      </w:tr>
      <w:tr w:rsidR="00427519" w:rsidRPr="005903F5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lastRenderedPageBreak/>
              <w:t>三</w:t>
            </w:r>
          </w:p>
        </w:tc>
        <w:tc>
          <w:tcPr>
            <w:tcW w:w="2862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第三跋渠：</w:t>
            </w:r>
            <w:r w:rsidRPr="005903F5">
              <w:rPr>
                <w:rFonts w:ascii="Times New Roman" w:hAnsi="Times New Roman" w:cs="Times New Roman"/>
              </w:rPr>
              <w:t>21</w:t>
            </w:r>
            <w:r w:rsidRPr="005903F5">
              <w:rPr>
                <w:rFonts w:ascii="Times New Roman" w:hAnsi="Times New Roman" w:cs="Times New Roman"/>
              </w:rPr>
              <w:t>衣席</w:t>
            </w:r>
            <w:r w:rsidRPr="005903F5">
              <w:rPr>
                <w:rFonts w:ascii="Times New Roman" w:hAnsi="Times New Roman" w:cs="Times New Roman"/>
              </w:rPr>
              <w:t>22</w:t>
            </w:r>
            <w:r w:rsidRPr="005903F5">
              <w:rPr>
                <w:rFonts w:ascii="Times New Roman" w:hAnsi="Times New Roman" w:cs="Times New Roman"/>
              </w:rPr>
              <w:t>簾隔障</w:t>
            </w:r>
            <w:r w:rsidRPr="005903F5">
              <w:rPr>
                <w:rFonts w:ascii="Times New Roman" w:hAnsi="Times New Roman" w:cs="Times New Roman"/>
              </w:rPr>
              <w:t>23</w:t>
            </w:r>
            <w:r w:rsidRPr="005903F5">
              <w:rPr>
                <w:rFonts w:ascii="Times New Roman" w:hAnsi="Times New Roman" w:cs="Times New Roman"/>
              </w:rPr>
              <w:t>房舍</w:t>
            </w:r>
            <w:r w:rsidRPr="005903F5">
              <w:rPr>
                <w:rFonts w:ascii="Times New Roman" w:hAnsi="Times New Roman" w:cs="Times New Roman"/>
              </w:rPr>
              <w:t>24</w:t>
            </w:r>
            <w:r w:rsidRPr="005903F5">
              <w:rPr>
                <w:rFonts w:ascii="Times New Roman" w:hAnsi="Times New Roman" w:cs="Times New Roman"/>
              </w:rPr>
              <w:t>涕唾</w:t>
            </w:r>
            <w:r w:rsidRPr="005903F5">
              <w:rPr>
                <w:rFonts w:ascii="Times New Roman" w:hAnsi="Times New Roman" w:cs="Times New Roman"/>
              </w:rPr>
              <w:t>25</w:t>
            </w:r>
            <w:r w:rsidRPr="005903F5">
              <w:rPr>
                <w:rFonts w:ascii="Times New Roman" w:hAnsi="Times New Roman" w:cs="Times New Roman"/>
              </w:rPr>
              <w:t>缽龕</w:t>
            </w:r>
            <w:r w:rsidRPr="005903F5">
              <w:rPr>
                <w:rFonts w:ascii="Times New Roman" w:hAnsi="Times New Roman" w:cs="Times New Roman"/>
              </w:rPr>
              <w:t>26</w:t>
            </w:r>
            <w:r w:rsidRPr="005903F5">
              <w:rPr>
                <w:rFonts w:ascii="Times New Roman" w:hAnsi="Times New Roman" w:cs="Times New Roman"/>
              </w:rPr>
              <w:t>粥法</w:t>
            </w:r>
            <w:r w:rsidRPr="005903F5">
              <w:rPr>
                <w:rFonts w:ascii="Times New Roman" w:hAnsi="Times New Roman" w:cs="Times New Roman"/>
              </w:rPr>
              <w:t>27</w:t>
            </w:r>
            <w:r w:rsidRPr="005903F5">
              <w:rPr>
                <w:rFonts w:ascii="Times New Roman" w:hAnsi="Times New Roman" w:cs="Times New Roman"/>
              </w:rPr>
              <w:t>立住法</w:t>
            </w:r>
            <w:r w:rsidRPr="005903F5">
              <w:rPr>
                <w:rFonts w:ascii="Times New Roman" w:hAnsi="Times New Roman" w:cs="Times New Roman"/>
              </w:rPr>
              <w:t>28</w:t>
            </w:r>
            <w:r w:rsidRPr="005903F5">
              <w:rPr>
                <w:rFonts w:ascii="Times New Roman" w:hAnsi="Times New Roman" w:cs="Times New Roman"/>
              </w:rPr>
              <w:t>經行法</w:t>
            </w:r>
            <w:r w:rsidRPr="005903F5">
              <w:rPr>
                <w:rFonts w:ascii="Times New Roman" w:hAnsi="Times New Roman" w:cs="Times New Roman"/>
              </w:rPr>
              <w:t>29</w:t>
            </w:r>
            <w:r w:rsidRPr="005903F5">
              <w:rPr>
                <w:rFonts w:ascii="Times New Roman" w:hAnsi="Times New Roman" w:cs="Times New Roman"/>
              </w:rPr>
              <w:t>坐</w:t>
            </w:r>
            <w:r w:rsidRPr="005903F5">
              <w:rPr>
                <w:rFonts w:ascii="Times New Roman" w:hAnsi="Times New Roman" w:cs="Times New Roman"/>
              </w:rPr>
              <w:t>30</w:t>
            </w:r>
            <w:r w:rsidRPr="005903F5">
              <w:rPr>
                <w:rFonts w:ascii="Times New Roman" w:hAnsi="Times New Roman" w:cs="Times New Roman"/>
              </w:rPr>
              <w:t>臥法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35(507b2-3)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衣帶簾障隔　　房舍及涕唾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鉢龕粥行住　　坐臥三跋渠</w:t>
            </w:r>
          </w:p>
        </w:tc>
      </w:tr>
      <w:tr w:rsidR="00427519" w:rsidRPr="005903F5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四</w:t>
            </w:r>
          </w:p>
        </w:tc>
        <w:tc>
          <w:tcPr>
            <w:tcW w:w="2862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第四跋渠：</w:t>
            </w:r>
            <w:r w:rsidRPr="005903F5">
              <w:rPr>
                <w:rFonts w:ascii="Times New Roman" w:hAnsi="Times New Roman" w:cs="Times New Roman"/>
              </w:rPr>
              <w:t>31</w:t>
            </w:r>
            <w:r w:rsidRPr="005903F5">
              <w:rPr>
                <w:rFonts w:ascii="Times New Roman" w:hAnsi="Times New Roman" w:cs="Times New Roman"/>
              </w:rPr>
              <w:t>客比丘法</w:t>
            </w:r>
            <w:r w:rsidRPr="005903F5">
              <w:rPr>
                <w:rFonts w:ascii="Times New Roman" w:hAnsi="Times New Roman" w:cs="Times New Roman"/>
              </w:rPr>
              <w:t>32</w:t>
            </w:r>
            <w:r w:rsidRPr="005903F5">
              <w:rPr>
                <w:rFonts w:ascii="Times New Roman" w:hAnsi="Times New Roman" w:cs="Times New Roman"/>
              </w:rPr>
              <w:t>舊比丘法</w:t>
            </w:r>
            <w:r w:rsidRPr="005903F5">
              <w:rPr>
                <w:rFonts w:ascii="Times New Roman" w:hAnsi="Times New Roman" w:cs="Times New Roman"/>
              </w:rPr>
              <w:t>33</w:t>
            </w:r>
            <w:r w:rsidRPr="005903F5">
              <w:rPr>
                <w:rFonts w:ascii="Times New Roman" w:hAnsi="Times New Roman" w:cs="Times New Roman"/>
              </w:rPr>
              <w:t>洗腳法</w:t>
            </w:r>
            <w:r w:rsidRPr="005903F5">
              <w:rPr>
                <w:rFonts w:ascii="Times New Roman" w:hAnsi="Times New Roman" w:cs="Times New Roman"/>
              </w:rPr>
              <w:t>34</w:t>
            </w:r>
            <w:r w:rsidRPr="005903F5">
              <w:rPr>
                <w:rFonts w:ascii="Times New Roman" w:hAnsi="Times New Roman" w:cs="Times New Roman"/>
              </w:rPr>
              <w:t>拭腳法</w:t>
            </w:r>
            <w:r w:rsidRPr="005903F5">
              <w:rPr>
                <w:rFonts w:ascii="Times New Roman" w:hAnsi="Times New Roman" w:cs="Times New Roman"/>
              </w:rPr>
              <w:t>35</w:t>
            </w:r>
            <w:r w:rsidRPr="005903F5">
              <w:rPr>
                <w:rFonts w:ascii="Times New Roman" w:hAnsi="Times New Roman" w:cs="Times New Roman"/>
              </w:rPr>
              <w:t>淨水</w:t>
            </w:r>
            <w:r w:rsidRPr="005903F5">
              <w:rPr>
                <w:rFonts w:ascii="Times New Roman" w:hAnsi="Times New Roman" w:cs="Times New Roman"/>
              </w:rPr>
              <w:t>36</w:t>
            </w:r>
            <w:r w:rsidRPr="005903F5">
              <w:rPr>
                <w:rFonts w:ascii="Times New Roman" w:hAnsi="Times New Roman" w:cs="Times New Roman"/>
              </w:rPr>
              <w:t>飲水</w:t>
            </w:r>
            <w:r w:rsidRPr="005903F5">
              <w:rPr>
                <w:rFonts w:ascii="Times New Roman" w:hAnsi="Times New Roman" w:cs="Times New Roman"/>
              </w:rPr>
              <w:t>37</w:t>
            </w:r>
            <w:r w:rsidRPr="005903F5">
              <w:rPr>
                <w:rFonts w:ascii="Times New Roman" w:hAnsi="Times New Roman" w:cs="Times New Roman"/>
              </w:rPr>
              <w:t>溫室</w:t>
            </w:r>
            <w:r w:rsidRPr="005903F5">
              <w:rPr>
                <w:rFonts w:ascii="Times New Roman" w:hAnsi="Times New Roman" w:cs="Times New Roman"/>
              </w:rPr>
              <w:t>38</w:t>
            </w:r>
            <w:r w:rsidRPr="005903F5">
              <w:rPr>
                <w:rFonts w:ascii="Times New Roman" w:hAnsi="Times New Roman" w:cs="Times New Roman"/>
              </w:rPr>
              <w:t>浴法</w:t>
            </w:r>
            <w:r w:rsidRPr="005903F5">
              <w:rPr>
                <w:rFonts w:ascii="Times New Roman" w:hAnsi="Times New Roman" w:cs="Times New Roman"/>
              </w:rPr>
              <w:t>39</w:t>
            </w:r>
            <w:r w:rsidRPr="005903F5">
              <w:rPr>
                <w:rFonts w:ascii="Times New Roman" w:hAnsi="Times New Roman" w:cs="Times New Roman"/>
              </w:rPr>
              <w:t>淨廚</w:t>
            </w:r>
            <w:r w:rsidRPr="005903F5">
              <w:rPr>
                <w:rFonts w:ascii="Times New Roman" w:hAnsi="Times New Roman" w:cs="Times New Roman"/>
              </w:rPr>
              <w:t>40</w:t>
            </w:r>
            <w:r w:rsidRPr="005903F5">
              <w:rPr>
                <w:rFonts w:ascii="Times New Roman" w:hAnsi="Times New Roman" w:cs="Times New Roman"/>
              </w:rPr>
              <w:t>衣法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35(509c23-25)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客比丘并舊　　洗足并拭足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淨水及飲法　　溫室亦洗浴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淨厨并衣法　　第四跋渠竟</w:t>
            </w:r>
          </w:p>
        </w:tc>
      </w:tr>
      <w:tr w:rsidR="00427519" w:rsidRPr="005903F5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五</w:t>
            </w:r>
          </w:p>
        </w:tc>
        <w:tc>
          <w:tcPr>
            <w:tcW w:w="2862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第五跋渠；</w:t>
            </w:r>
            <w:r w:rsidRPr="005903F5">
              <w:rPr>
                <w:rFonts w:ascii="Times New Roman" w:hAnsi="Times New Roman" w:cs="Times New Roman"/>
              </w:rPr>
              <w:t>41</w:t>
            </w:r>
            <w:r w:rsidRPr="005903F5">
              <w:rPr>
                <w:rFonts w:ascii="Times New Roman" w:hAnsi="Times New Roman" w:cs="Times New Roman"/>
              </w:rPr>
              <w:t>阿練若比丘</w:t>
            </w:r>
            <w:r w:rsidRPr="005903F5">
              <w:rPr>
                <w:rFonts w:ascii="Times New Roman" w:hAnsi="Times New Roman" w:cs="Times New Roman"/>
              </w:rPr>
              <w:t>42</w:t>
            </w:r>
            <w:r w:rsidRPr="005903F5">
              <w:rPr>
                <w:rFonts w:ascii="Times New Roman" w:hAnsi="Times New Roman" w:cs="Times New Roman"/>
              </w:rPr>
              <w:t>聚落比丘</w:t>
            </w:r>
            <w:r w:rsidRPr="005903F5">
              <w:rPr>
                <w:rFonts w:ascii="Times New Roman" w:hAnsi="Times New Roman" w:cs="Times New Roman"/>
              </w:rPr>
              <w:t>43</w:t>
            </w:r>
            <w:r w:rsidRPr="005903F5">
              <w:rPr>
                <w:rFonts w:ascii="Times New Roman" w:hAnsi="Times New Roman" w:cs="Times New Roman"/>
              </w:rPr>
              <w:t>禮足</w:t>
            </w:r>
            <w:r w:rsidRPr="005903F5">
              <w:rPr>
                <w:rFonts w:ascii="Times New Roman" w:hAnsi="Times New Roman" w:cs="Times New Roman"/>
              </w:rPr>
              <w:t>44</w:t>
            </w:r>
            <w:r w:rsidRPr="005903F5">
              <w:rPr>
                <w:rFonts w:ascii="Times New Roman" w:hAnsi="Times New Roman" w:cs="Times New Roman"/>
              </w:rPr>
              <w:t>相問訊</w:t>
            </w:r>
            <w:r w:rsidRPr="005903F5">
              <w:rPr>
                <w:rFonts w:ascii="Times New Roman" w:hAnsi="Times New Roman" w:cs="Times New Roman"/>
              </w:rPr>
              <w:t>45</w:t>
            </w:r>
            <w:r w:rsidRPr="005903F5">
              <w:rPr>
                <w:rFonts w:ascii="Times New Roman" w:hAnsi="Times New Roman" w:cs="Times New Roman"/>
              </w:rPr>
              <w:t>相喚</w:t>
            </w:r>
            <w:r w:rsidRPr="005903F5">
              <w:rPr>
                <w:rFonts w:ascii="Times New Roman" w:hAnsi="Times New Roman" w:cs="Times New Roman"/>
              </w:rPr>
              <w:t>46</w:t>
            </w:r>
            <w:r w:rsidRPr="005903F5">
              <w:rPr>
                <w:rFonts w:ascii="Times New Roman" w:hAnsi="Times New Roman" w:cs="Times New Roman"/>
              </w:rPr>
              <w:t>入剎利眾</w:t>
            </w:r>
            <w:r w:rsidRPr="005903F5">
              <w:rPr>
                <w:rFonts w:ascii="Times New Roman" w:hAnsi="Times New Roman" w:cs="Times New Roman"/>
              </w:rPr>
              <w:t>47</w:t>
            </w:r>
            <w:r w:rsidRPr="005903F5">
              <w:rPr>
                <w:rFonts w:ascii="Times New Roman" w:hAnsi="Times New Roman" w:cs="Times New Roman"/>
              </w:rPr>
              <w:t>入婆羅門眾</w:t>
            </w:r>
            <w:r w:rsidRPr="005903F5">
              <w:rPr>
                <w:rFonts w:ascii="Times New Roman" w:hAnsi="Times New Roman" w:cs="Times New Roman"/>
              </w:rPr>
              <w:t>48</w:t>
            </w:r>
            <w:r w:rsidRPr="005903F5">
              <w:rPr>
                <w:rFonts w:ascii="Times New Roman" w:hAnsi="Times New Roman" w:cs="Times New Roman"/>
              </w:rPr>
              <w:t>入居士眾</w:t>
            </w:r>
            <w:r w:rsidRPr="005903F5">
              <w:rPr>
                <w:rFonts w:ascii="Times New Roman" w:hAnsi="Times New Roman" w:cs="Times New Roman"/>
              </w:rPr>
              <w:t>49</w:t>
            </w:r>
            <w:r w:rsidRPr="005903F5">
              <w:rPr>
                <w:rFonts w:ascii="Times New Roman" w:hAnsi="Times New Roman" w:cs="Times New Roman"/>
              </w:rPr>
              <w:t>入外道眾</w:t>
            </w:r>
            <w:r w:rsidRPr="005903F5">
              <w:rPr>
                <w:rFonts w:ascii="Times New Roman" w:hAnsi="Times New Roman" w:cs="Times New Roman"/>
              </w:rPr>
              <w:t>50</w:t>
            </w:r>
            <w:r w:rsidRPr="005903F5">
              <w:rPr>
                <w:rFonts w:ascii="Times New Roman" w:hAnsi="Times New Roman" w:cs="Times New Roman"/>
              </w:rPr>
              <w:t>入賢聖眾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35(511b13-15)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阿練若聚落　　禮足相問訊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相喚剎利種　　婆羅門居士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外道賢聖眾　　第五跋渠竟</w:t>
            </w:r>
          </w:p>
        </w:tc>
      </w:tr>
      <w:tr w:rsidR="00427519" w:rsidRPr="005903F5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六</w:t>
            </w:r>
          </w:p>
        </w:tc>
        <w:tc>
          <w:tcPr>
            <w:tcW w:w="2862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第六跋渠：</w:t>
            </w:r>
            <w:r w:rsidRPr="005903F5">
              <w:rPr>
                <w:rFonts w:ascii="Times New Roman" w:hAnsi="Times New Roman" w:cs="Times New Roman"/>
              </w:rPr>
              <w:t>51</w:t>
            </w:r>
            <w:r w:rsidRPr="005903F5">
              <w:rPr>
                <w:rFonts w:ascii="Times New Roman" w:hAnsi="Times New Roman" w:cs="Times New Roman"/>
              </w:rPr>
              <w:t>著內衣法</w:t>
            </w:r>
            <w:r w:rsidRPr="005903F5">
              <w:rPr>
                <w:rFonts w:ascii="Times New Roman" w:hAnsi="Times New Roman" w:cs="Times New Roman"/>
              </w:rPr>
              <w:t>52</w:t>
            </w:r>
            <w:r w:rsidRPr="005903F5">
              <w:rPr>
                <w:rFonts w:ascii="Times New Roman" w:hAnsi="Times New Roman" w:cs="Times New Roman"/>
              </w:rPr>
              <w:t>著中衣法</w:t>
            </w:r>
            <w:r w:rsidRPr="005903F5">
              <w:rPr>
                <w:rFonts w:ascii="Times New Roman" w:hAnsi="Times New Roman" w:cs="Times New Roman"/>
              </w:rPr>
              <w:t>53</w:t>
            </w:r>
            <w:r w:rsidRPr="005903F5">
              <w:rPr>
                <w:rFonts w:ascii="Times New Roman" w:hAnsi="Times New Roman" w:cs="Times New Roman"/>
              </w:rPr>
              <w:t>著入聚落衣法</w:t>
            </w:r>
            <w:r w:rsidRPr="005903F5">
              <w:rPr>
                <w:rFonts w:ascii="Times New Roman" w:hAnsi="Times New Roman" w:cs="Times New Roman"/>
              </w:rPr>
              <w:t>54</w:t>
            </w:r>
            <w:r w:rsidRPr="005903F5">
              <w:rPr>
                <w:rFonts w:ascii="Times New Roman" w:hAnsi="Times New Roman" w:cs="Times New Roman"/>
              </w:rPr>
              <w:t>白衣家護衣</w:t>
            </w:r>
            <w:r w:rsidRPr="005903F5">
              <w:rPr>
                <w:rFonts w:ascii="Times New Roman" w:hAnsi="Times New Roman" w:cs="Times New Roman"/>
              </w:rPr>
              <w:t>55</w:t>
            </w:r>
            <w:r w:rsidRPr="005903F5">
              <w:rPr>
                <w:rFonts w:ascii="Times New Roman" w:hAnsi="Times New Roman" w:cs="Times New Roman"/>
              </w:rPr>
              <w:t>前沙門</w:t>
            </w:r>
            <w:r w:rsidRPr="005903F5">
              <w:rPr>
                <w:rFonts w:ascii="Times New Roman" w:hAnsi="Times New Roman" w:cs="Times New Roman"/>
              </w:rPr>
              <w:t>56</w:t>
            </w:r>
            <w:r w:rsidRPr="005903F5">
              <w:rPr>
                <w:rFonts w:ascii="Times New Roman" w:hAnsi="Times New Roman" w:cs="Times New Roman"/>
              </w:rPr>
              <w:t>後沙門</w:t>
            </w:r>
            <w:r w:rsidRPr="005903F5">
              <w:rPr>
                <w:rFonts w:ascii="Times New Roman" w:hAnsi="Times New Roman" w:cs="Times New Roman"/>
              </w:rPr>
              <w:t>57</w:t>
            </w:r>
            <w:r w:rsidRPr="005903F5">
              <w:rPr>
                <w:rFonts w:ascii="Times New Roman" w:hAnsi="Times New Roman" w:cs="Times New Roman"/>
              </w:rPr>
              <w:t>倩人迎食</w:t>
            </w:r>
            <w:r w:rsidRPr="005903F5">
              <w:rPr>
                <w:rFonts w:ascii="Times New Roman" w:hAnsi="Times New Roman" w:cs="Times New Roman"/>
              </w:rPr>
              <w:t>58</w:t>
            </w:r>
            <w:r w:rsidRPr="005903F5">
              <w:rPr>
                <w:rFonts w:ascii="Times New Roman" w:hAnsi="Times New Roman" w:cs="Times New Roman"/>
              </w:rPr>
              <w:t>與人迎食</w:t>
            </w:r>
            <w:r w:rsidRPr="005903F5">
              <w:rPr>
                <w:rFonts w:ascii="Times New Roman" w:hAnsi="Times New Roman" w:cs="Times New Roman"/>
              </w:rPr>
              <w:t>59</w:t>
            </w:r>
            <w:r w:rsidRPr="005903F5">
              <w:rPr>
                <w:rFonts w:ascii="Times New Roman" w:hAnsi="Times New Roman" w:cs="Times New Roman"/>
              </w:rPr>
              <w:t>乞食法</w:t>
            </w:r>
            <w:r w:rsidRPr="005903F5">
              <w:rPr>
                <w:rFonts w:ascii="Times New Roman" w:hAnsi="Times New Roman" w:cs="Times New Roman"/>
              </w:rPr>
              <w:t>60</w:t>
            </w:r>
            <w:r w:rsidRPr="005903F5">
              <w:rPr>
                <w:rFonts w:ascii="Times New Roman" w:hAnsi="Times New Roman" w:cs="Times New Roman"/>
              </w:rPr>
              <w:t>食時相待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35(512c7-10)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內衣聚落衣　　入聚落著衣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白衣家護衣　　前沙門及後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倩</w:t>
            </w:r>
            <w:r w:rsidRPr="005903F5">
              <w:rPr>
                <w:rStyle w:val="ad"/>
                <w:rFonts w:ascii="Times New Roman" w:hAnsi="Times New Roman" w:cs="Times New Roman"/>
              </w:rPr>
              <w:footnoteReference w:id="130"/>
            </w:r>
            <w:r w:rsidRPr="005903F5">
              <w:rPr>
                <w:rFonts w:ascii="Times New Roman" w:hAnsi="Times New Roman" w:cs="Times New Roman"/>
              </w:rPr>
              <w:t>迎并與取　　乞食與相待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第六跋渠竟</w:t>
            </w:r>
          </w:p>
        </w:tc>
      </w:tr>
      <w:tr w:rsidR="00427519" w:rsidRPr="002A0220" w:rsidTr="00427519">
        <w:tc>
          <w:tcPr>
            <w:tcW w:w="220" w:type="pct"/>
            <w:vAlign w:val="center"/>
          </w:tcPr>
          <w:p w:rsidR="00427519" w:rsidRPr="005903F5" w:rsidRDefault="00427519" w:rsidP="00427519">
            <w:pPr>
              <w:jc w:val="center"/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 w:hint="eastAsia"/>
              </w:rPr>
              <w:t>七</w:t>
            </w:r>
          </w:p>
        </w:tc>
        <w:tc>
          <w:tcPr>
            <w:tcW w:w="2862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第七跋渠：</w:t>
            </w:r>
            <w:r w:rsidRPr="005903F5">
              <w:rPr>
                <w:rFonts w:ascii="Times New Roman" w:hAnsi="Times New Roman" w:cs="Times New Roman"/>
              </w:rPr>
              <w:t>61</w:t>
            </w:r>
            <w:r w:rsidRPr="005903F5">
              <w:rPr>
                <w:rFonts w:ascii="Times New Roman" w:hAnsi="Times New Roman" w:cs="Times New Roman"/>
              </w:rPr>
              <w:t>然燈法</w:t>
            </w:r>
            <w:r w:rsidRPr="005903F5">
              <w:rPr>
                <w:rFonts w:ascii="Times New Roman" w:hAnsi="Times New Roman" w:cs="Times New Roman"/>
              </w:rPr>
              <w:t>62</w:t>
            </w:r>
            <w:r w:rsidRPr="005903F5">
              <w:rPr>
                <w:rFonts w:ascii="Times New Roman" w:hAnsi="Times New Roman" w:cs="Times New Roman"/>
              </w:rPr>
              <w:t>行禪杖法</w:t>
            </w:r>
            <w:r w:rsidRPr="005903F5">
              <w:rPr>
                <w:rFonts w:ascii="Times New Roman" w:hAnsi="Times New Roman" w:cs="Times New Roman"/>
              </w:rPr>
              <w:t>63</w:t>
            </w:r>
            <w:r w:rsidRPr="005903F5">
              <w:rPr>
                <w:rFonts w:ascii="Times New Roman" w:hAnsi="Times New Roman" w:cs="Times New Roman"/>
              </w:rPr>
              <w:t>擲丸法</w:t>
            </w:r>
            <w:r w:rsidRPr="005903F5">
              <w:rPr>
                <w:rFonts w:ascii="Times New Roman" w:hAnsi="Times New Roman" w:cs="Times New Roman"/>
              </w:rPr>
              <w:t>64</w:t>
            </w:r>
            <w:r w:rsidRPr="005903F5">
              <w:rPr>
                <w:rFonts w:ascii="Times New Roman" w:hAnsi="Times New Roman" w:cs="Times New Roman"/>
              </w:rPr>
              <w:t>持革屣</w:t>
            </w:r>
            <w:r w:rsidRPr="005903F5">
              <w:rPr>
                <w:rFonts w:ascii="Times New Roman" w:hAnsi="Times New Roman" w:cs="Times New Roman"/>
              </w:rPr>
              <w:t>65</w:t>
            </w:r>
            <w:r w:rsidRPr="005903F5">
              <w:rPr>
                <w:rFonts w:ascii="Times New Roman" w:hAnsi="Times New Roman" w:cs="Times New Roman"/>
              </w:rPr>
              <w:t>尼師壇</w:t>
            </w:r>
            <w:r w:rsidRPr="005903F5">
              <w:rPr>
                <w:rFonts w:ascii="Times New Roman" w:hAnsi="Times New Roman" w:cs="Times New Roman"/>
              </w:rPr>
              <w:t>66</w:t>
            </w:r>
            <w:r w:rsidRPr="005903F5">
              <w:rPr>
                <w:rFonts w:ascii="Times New Roman" w:hAnsi="Times New Roman" w:cs="Times New Roman"/>
              </w:rPr>
              <w:t>謦咳法</w:t>
            </w:r>
            <w:r w:rsidRPr="005903F5">
              <w:rPr>
                <w:rFonts w:ascii="Times New Roman" w:hAnsi="Times New Roman" w:cs="Times New Roman"/>
              </w:rPr>
              <w:t>67</w:t>
            </w:r>
            <w:r w:rsidRPr="005903F5">
              <w:rPr>
                <w:rFonts w:ascii="Times New Roman" w:hAnsi="Times New Roman" w:cs="Times New Roman"/>
              </w:rPr>
              <w:t>啑法</w:t>
            </w:r>
            <w:r w:rsidRPr="005903F5">
              <w:rPr>
                <w:rFonts w:ascii="Times New Roman" w:hAnsi="Times New Roman" w:cs="Times New Roman"/>
              </w:rPr>
              <w:t>68</w:t>
            </w:r>
            <w:r w:rsidRPr="005903F5">
              <w:rPr>
                <w:rFonts w:ascii="Times New Roman" w:hAnsi="Times New Roman" w:cs="Times New Roman"/>
              </w:rPr>
              <w:t>欠呿頻申法</w:t>
            </w:r>
            <w:r w:rsidRPr="005903F5">
              <w:rPr>
                <w:rFonts w:ascii="Times New Roman" w:hAnsi="Times New Roman" w:cs="Times New Roman"/>
              </w:rPr>
              <w:t>69</w:t>
            </w:r>
            <w:r w:rsidRPr="005903F5">
              <w:rPr>
                <w:rFonts w:ascii="Times New Roman" w:hAnsi="Times New Roman" w:cs="Times New Roman"/>
              </w:rPr>
              <w:t>把搔</w:t>
            </w:r>
            <w:r w:rsidRPr="005903F5">
              <w:rPr>
                <w:rFonts w:ascii="Times New Roman" w:hAnsi="Times New Roman" w:cs="Times New Roman"/>
              </w:rPr>
              <w:t>70</w:t>
            </w:r>
            <w:r w:rsidRPr="005903F5">
              <w:rPr>
                <w:rFonts w:ascii="Times New Roman" w:hAnsi="Times New Roman" w:cs="Times New Roman"/>
              </w:rPr>
              <w:t>放下風</w:t>
            </w:r>
          </w:p>
        </w:tc>
        <w:tc>
          <w:tcPr>
            <w:tcW w:w="1918" w:type="pct"/>
          </w:tcPr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卷</w:t>
            </w:r>
            <w:r w:rsidRPr="005903F5">
              <w:rPr>
                <w:rFonts w:ascii="Times New Roman" w:hAnsi="Times New Roman" w:cs="Times New Roman"/>
              </w:rPr>
              <w:t>35(514a11-13)</w:t>
            </w:r>
            <w:r w:rsidRPr="005903F5">
              <w:rPr>
                <w:rFonts w:ascii="Times New Roman" w:hAnsi="Times New Roman" w:cs="Times New Roman"/>
              </w:rPr>
              <w:t>：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然燈行禪杖　　擲丸持革屣</w:t>
            </w:r>
          </w:p>
          <w:p w:rsidR="00427519" w:rsidRPr="005903F5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尼師檀謦欬　　啑及頻申欠</w:t>
            </w:r>
          </w:p>
          <w:p w:rsidR="00427519" w:rsidRPr="002A0220" w:rsidRDefault="00427519" w:rsidP="00427519">
            <w:pPr>
              <w:rPr>
                <w:rFonts w:ascii="Times New Roman" w:hAnsi="Times New Roman" w:cs="Times New Roman"/>
              </w:rPr>
            </w:pPr>
            <w:r w:rsidRPr="005903F5">
              <w:rPr>
                <w:rFonts w:ascii="Times New Roman" w:hAnsi="Times New Roman" w:cs="Times New Roman"/>
              </w:rPr>
              <w:t>把搔及下風　　第七跋渠竟</w:t>
            </w:r>
          </w:p>
        </w:tc>
      </w:tr>
    </w:tbl>
    <w:p w:rsidR="00427519" w:rsidRPr="00396806" w:rsidRDefault="00427519" w:rsidP="00427519">
      <w:pPr>
        <w:jc w:val="both"/>
        <w:rPr>
          <w:rFonts w:ascii="Times New Roman" w:hAnsi="Times New Roman" w:cs="Times New Roman"/>
        </w:rPr>
      </w:pPr>
    </w:p>
    <w:p w:rsidR="002E33CB" w:rsidRDefault="002E33CB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E33CB" w:rsidRPr="00A56C48" w:rsidRDefault="002E33CB" w:rsidP="0016778B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4" w:name="_Toc389043166"/>
      <w:r w:rsidRPr="00A56C48">
        <w:rPr>
          <w:rFonts w:ascii="Times New Roman" w:eastAsia="標楷體" w:hAnsi="Times New Roman"/>
          <w:b/>
          <w:sz w:val="28"/>
          <w:szCs w:val="28"/>
        </w:rPr>
        <w:lastRenderedPageBreak/>
        <w:t>第二項、四分律</w:t>
      </w:r>
      <w:r w:rsidRPr="00A56C48">
        <w:rPr>
          <w:rStyle w:val="ad"/>
          <w:rFonts w:ascii="Times New Roman" w:hAnsi="Times New Roman"/>
          <w:b/>
        </w:rPr>
        <w:footnoteReference w:id="131"/>
      </w:r>
      <w:bookmarkEnd w:id="14"/>
    </w:p>
    <w:p w:rsidR="002E33CB" w:rsidRPr="00A56C48" w:rsidRDefault="002E33CB" w:rsidP="002E33CB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A56C48">
        <w:rPr>
          <w:rFonts w:ascii="Times New Roman" w:hAnsi="Times New Roman"/>
          <w:szCs w:val="24"/>
        </w:rPr>
        <w:t>（</w:t>
      </w:r>
      <w:r w:rsidRPr="00A56C48">
        <w:rPr>
          <w:rFonts w:ascii="Times New Roman" w:hAnsi="Times New Roman"/>
          <w:szCs w:val="24"/>
        </w:rPr>
        <w:t>p.307-p.310</w:t>
      </w:r>
      <w:r w:rsidRPr="00A56C48">
        <w:rPr>
          <w:rFonts w:ascii="Times New Roman" w:hAnsi="Times New Roman"/>
          <w:szCs w:val="24"/>
        </w:rPr>
        <w:t>）</w:t>
      </w:r>
    </w:p>
    <w:p w:rsidR="002E33CB" w:rsidRPr="00A56C48" w:rsidRDefault="002E33CB" w:rsidP="00802AAC">
      <w:pPr>
        <w:snapToGrid w:val="0"/>
        <w:ind w:left="320" w:hanging="320"/>
        <w:jc w:val="right"/>
        <w:rPr>
          <w:rFonts w:ascii="Times New Roman" w:hAnsi="Times New Roman"/>
          <w:sz w:val="20"/>
          <w:szCs w:val="20"/>
        </w:rPr>
      </w:pPr>
      <w:r w:rsidRPr="00A56C48">
        <w:rPr>
          <w:rFonts w:ascii="Times New Roman" w:hAnsi="Times New Roman"/>
          <w:sz w:val="20"/>
          <w:szCs w:val="20"/>
          <w:vertAlign w:val="superscript"/>
        </w:rPr>
        <w:t>上</w:t>
      </w:r>
      <w:r w:rsidRPr="00A56C48">
        <w:rPr>
          <w:rFonts w:ascii="Times New Roman" w:hAnsi="Times New Roman"/>
          <w:sz w:val="20"/>
          <w:szCs w:val="20"/>
        </w:rPr>
        <w:t>開</w:t>
      </w:r>
      <w:r w:rsidRPr="00A56C48">
        <w:rPr>
          <w:rFonts w:ascii="Times New Roman" w:hAnsi="Times New Roman"/>
          <w:sz w:val="20"/>
          <w:szCs w:val="20"/>
          <w:vertAlign w:val="superscript"/>
        </w:rPr>
        <w:t>下</w:t>
      </w:r>
      <w:r w:rsidRPr="00A56C48">
        <w:rPr>
          <w:rFonts w:ascii="Times New Roman" w:hAnsi="Times New Roman"/>
          <w:sz w:val="20"/>
          <w:szCs w:val="20"/>
        </w:rPr>
        <w:t>仁法師指導</w:t>
      </w:r>
    </w:p>
    <w:p w:rsidR="002E33CB" w:rsidRPr="00A56C48" w:rsidRDefault="002E33CB" w:rsidP="00802AAC">
      <w:pPr>
        <w:snapToGrid w:val="0"/>
        <w:spacing w:line="240" w:lineRule="atLeast"/>
        <w:ind w:left="200" w:hanging="200"/>
        <w:jc w:val="right"/>
        <w:rPr>
          <w:rFonts w:ascii="Times New Roman" w:hAnsi="Times New Roman"/>
          <w:sz w:val="20"/>
          <w:szCs w:val="20"/>
        </w:rPr>
      </w:pPr>
      <w:r w:rsidRPr="00A56C48">
        <w:rPr>
          <w:rFonts w:ascii="Times New Roman" w:hAnsi="Times New Roman"/>
          <w:sz w:val="20"/>
          <w:szCs w:val="20"/>
        </w:rPr>
        <w:t>釋傳顯</w:t>
      </w:r>
      <w:r w:rsidRPr="00A56C48">
        <w:rPr>
          <w:rFonts w:ascii="Times New Roman" w:hAnsi="Times New Roman"/>
          <w:sz w:val="20"/>
          <w:szCs w:val="20"/>
        </w:rPr>
        <w:t xml:space="preserve"> </w:t>
      </w:r>
      <w:r w:rsidRPr="00A56C48">
        <w:rPr>
          <w:rFonts w:ascii="Times New Roman" w:hAnsi="Times New Roman"/>
          <w:sz w:val="20"/>
          <w:szCs w:val="20"/>
        </w:rPr>
        <w:t>敬編</w:t>
      </w:r>
    </w:p>
    <w:p w:rsidR="002E33CB" w:rsidRPr="00802AAC" w:rsidRDefault="002E33CB" w:rsidP="00802AAC">
      <w:pPr>
        <w:tabs>
          <w:tab w:val="left" w:pos="3364"/>
          <w:tab w:val="right" w:pos="9070"/>
        </w:tabs>
        <w:snapToGrid w:val="0"/>
        <w:spacing w:line="240" w:lineRule="atLeast"/>
        <w:ind w:left="200" w:hanging="200"/>
        <w:jc w:val="right"/>
        <w:rPr>
          <w:rFonts w:ascii="Times New Roman" w:hAnsi="Times New Roman"/>
        </w:rPr>
      </w:pPr>
      <w:r w:rsidRPr="00A56C48">
        <w:rPr>
          <w:rFonts w:ascii="Times New Roman" w:hAnsi="Times New Roman"/>
          <w:sz w:val="20"/>
          <w:szCs w:val="20"/>
        </w:rPr>
        <w:tab/>
      </w:r>
      <w:r w:rsidRPr="00A56C48">
        <w:rPr>
          <w:rFonts w:ascii="Times New Roman" w:hAnsi="Times New Roman"/>
          <w:sz w:val="20"/>
          <w:szCs w:val="20"/>
        </w:rPr>
        <w:tab/>
        <w:t>2013/12/18</w:t>
      </w:r>
    </w:p>
    <w:p w:rsidR="002E33CB" w:rsidRPr="00A56C48" w:rsidRDefault="002E33CB" w:rsidP="0016778B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一、《四分律》的犍度，與《銅鍱律》相近，同為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事</w:t>
      </w:r>
    </w:p>
    <w:p w:rsidR="002E33CB" w:rsidRPr="00A56C48" w:rsidRDefault="002E33CB" w:rsidP="002E33CB">
      <w:pPr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《四分律》的犍度（</w:t>
      </w:r>
      <w:r w:rsidRPr="00A56C48">
        <w:rPr>
          <w:rFonts w:ascii="Times New Roman" w:hAnsi="Times New Roman"/>
        </w:rPr>
        <w:t>khandha</w:t>
      </w:r>
      <w:r w:rsidRPr="00A56C48">
        <w:rPr>
          <w:rFonts w:ascii="Times New Roman" w:hAnsi="Times New Roman"/>
        </w:rPr>
        <w:t>）部分，與《銅鍱律》非常接近，也分為</w:t>
      </w:r>
      <w:r w:rsidRPr="00A56C48">
        <w:rPr>
          <w:rFonts w:ascii="Times New Roman" w:hAnsi="Times New Roman"/>
        </w:rPr>
        <w:t>22</w:t>
      </w:r>
      <w:r w:rsidRPr="00A56C48">
        <w:rPr>
          <w:rFonts w:ascii="Times New Roman" w:hAnsi="Times New Roman"/>
        </w:rPr>
        <w:t>事。</w:t>
      </w:r>
    </w:p>
    <w:p w:rsidR="002E33CB" w:rsidRPr="00A56C48" w:rsidRDefault="002E33CB" w:rsidP="002E33CB">
      <w:pPr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前</w:t>
      </w:r>
      <w:r w:rsidRPr="00A56C48">
        <w:rPr>
          <w:rFonts w:ascii="Times New Roman" w:hAnsi="Times New Roman"/>
        </w:rPr>
        <w:t>20</w:t>
      </w:r>
      <w:r w:rsidRPr="00A56C48">
        <w:rPr>
          <w:rFonts w:ascii="Times New Roman" w:hAnsi="Times New Roman"/>
        </w:rPr>
        <w:t>事，名為犍度；而後</w:t>
      </w:r>
      <w:r w:rsidRPr="00A56C48">
        <w:rPr>
          <w:rFonts w:ascii="Times New Roman" w:hAnsi="Times New Roman"/>
        </w:rPr>
        <w:t>2</w:t>
      </w:r>
      <w:r w:rsidRPr="00A56C48">
        <w:rPr>
          <w:rFonts w:ascii="Times New Roman" w:hAnsi="Times New Roman"/>
        </w:rPr>
        <w:t>事，稱為「集法毘尼五百人」，「七百集法毘尼」，沒有稱為犍度。雖有這些差別，大概說來，與「銅鍱律」是相近的。</w:t>
      </w:r>
    </w:p>
    <w:p w:rsidR="002E33CB" w:rsidRPr="00A56C48" w:rsidRDefault="002E33CB" w:rsidP="0016778B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二、《四分律》與《銅鍱律》「犍度」之比對（前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20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事）</w:t>
      </w:r>
    </w:p>
    <w:p w:rsidR="002E33CB" w:rsidRPr="00A56C48" w:rsidRDefault="002E33CB" w:rsidP="002E33CB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（一）《四分律》的第二分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、「一、受戒犍度」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 w:hint="eastAsia"/>
          <w:b/>
        </w:rPr>
        <w:t>一</w:t>
      </w:r>
      <w:r w:rsidRPr="009433FA">
        <w:rPr>
          <w:rFonts w:ascii="Times New Roman" w:hAnsi="Times New Roman"/>
          <w:b/>
        </w:rPr>
        <w:t>、「受戒犍度」</w:t>
      </w:r>
      <w:r w:rsidRPr="00A56C48">
        <w:rPr>
          <w:rFonts w:ascii="Times New Roman" w:hAnsi="Times New Roman"/>
        </w:rPr>
        <w:t>，與《銅鍱律》的「大犍度」相當。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、「二、說戒犍度」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 w:hint="eastAsia"/>
          <w:b/>
        </w:rPr>
        <w:t>二</w:t>
      </w:r>
      <w:r w:rsidRPr="009433FA">
        <w:rPr>
          <w:rFonts w:ascii="Times New Roman" w:hAnsi="Times New Roman"/>
          <w:b/>
        </w:rPr>
        <w:t>、「說戒犍度」</w:t>
      </w:r>
      <w:r w:rsidRPr="009433FA">
        <w:rPr>
          <w:rFonts w:ascii="Times New Roman" w:hAnsi="Times New Roman"/>
        </w:rPr>
        <w:t>，</w:t>
      </w:r>
      <w:r w:rsidRPr="00A56C48">
        <w:rPr>
          <w:rFonts w:ascii="Times New Roman" w:hAnsi="Times New Roman"/>
        </w:rPr>
        <w:t>就是說波羅提木叉（</w:t>
      </w:r>
      <w:r w:rsidRPr="00A56C48">
        <w:rPr>
          <w:rFonts w:ascii="Times New Roman" w:hAnsi="Times New Roman"/>
        </w:rPr>
        <w:t>Prātimok</w:t>
      </w:r>
      <w:r w:rsidRPr="00A56C48">
        <w:rPr>
          <w:rFonts w:ascii="Cambria Math" w:hAnsi="Cambria Math" w:cs="Cambria Math"/>
        </w:rPr>
        <w:t>ṣ</w:t>
      </w:r>
      <w:r w:rsidRPr="00A56C48">
        <w:rPr>
          <w:rFonts w:ascii="Times New Roman" w:hAnsi="Times New Roman"/>
        </w:rPr>
        <w:t>a</w:t>
      </w:r>
      <w:r w:rsidRPr="00A56C48">
        <w:rPr>
          <w:rFonts w:ascii="Times New Roman" w:hAnsi="Times New Roman"/>
        </w:rPr>
        <w:t>）犍度</w:t>
      </w:r>
      <w:r w:rsidRPr="00A56C48">
        <w:rPr>
          <w:rStyle w:val="ad"/>
          <w:rFonts w:ascii="Times New Roman" w:hAnsi="Times New Roman"/>
        </w:rPr>
        <w:footnoteReference w:id="132"/>
      </w:r>
      <w:r w:rsidRPr="00A56C48">
        <w:rPr>
          <w:rFonts w:ascii="Times New Roman" w:hAnsi="Times New Roman"/>
        </w:rPr>
        <w:t>，與《銅鍱律》的「布薩犍度」相當。比丘犯而覆藏，如來不再為大眾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p.308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布薩說戒</w:t>
      </w:r>
      <w:r w:rsidRPr="00CD0E6C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這是《銅鍱律》「遮說戒犍度」的緣起，</w:t>
      </w:r>
      <w:r w:rsidRPr="00A56C48">
        <w:rPr>
          <w:rStyle w:val="ad"/>
          <w:rFonts w:ascii="Times New Roman" w:hAnsi="Times New Roman"/>
        </w:rPr>
        <w:footnoteReference w:id="133"/>
      </w:r>
      <w:r w:rsidRPr="00A56C48">
        <w:rPr>
          <w:rFonts w:ascii="Times New Roman" w:hAnsi="Times New Roman"/>
        </w:rPr>
        <w:t>《四分律》卻移在這「說戒犍度」的中間。</w:t>
      </w:r>
      <w:r w:rsidRPr="00A56C48">
        <w:rPr>
          <w:rStyle w:val="ad"/>
          <w:rFonts w:ascii="Times New Roman" w:hAnsi="Times New Roman"/>
        </w:rPr>
        <w:footnoteReference w:id="134"/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、「三、安居犍度」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 w:hint="eastAsia"/>
          <w:b/>
        </w:rPr>
        <w:t>三</w:t>
      </w:r>
      <w:r w:rsidRPr="009433FA">
        <w:rPr>
          <w:rFonts w:ascii="Times New Roman" w:hAnsi="Times New Roman"/>
          <w:b/>
        </w:rPr>
        <w:t>、「安居犍度」</w:t>
      </w:r>
      <w:r w:rsidRPr="00A56C48">
        <w:rPr>
          <w:rFonts w:ascii="Times New Roman" w:hAnsi="Times New Roman"/>
        </w:rPr>
        <w:t>，與《銅鍱律》「入雨安居犍度」相當。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上來的三犍度，屬於《四分律》的第二分（卷</w:t>
      </w:r>
      <w:r w:rsidRPr="00A56C48">
        <w:rPr>
          <w:rFonts w:ascii="Times New Roman" w:hAnsi="Times New Roman"/>
        </w:rPr>
        <w:t>31</w:t>
      </w:r>
      <w:r w:rsidRPr="00A56C48">
        <w:rPr>
          <w:rFonts w:ascii="Times New Roman" w:hAnsi="Times New Roman"/>
        </w:rPr>
        <w:t>～卷</w:t>
      </w:r>
      <w:r w:rsidRPr="00A56C48">
        <w:rPr>
          <w:rFonts w:ascii="Times New Roman" w:hAnsi="Times New Roman"/>
        </w:rPr>
        <w:t>37</w:t>
      </w:r>
      <w:r w:rsidRPr="00A56C48">
        <w:rPr>
          <w:rFonts w:ascii="Times New Roman" w:hAnsi="Times New Roman"/>
        </w:rPr>
        <w:t>中）。</w:t>
      </w:r>
      <w:r w:rsidRPr="00A56C48">
        <w:rPr>
          <w:rStyle w:val="ad"/>
          <w:rFonts w:ascii="Times New Roman" w:hAnsi="Times New Roman"/>
        </w:rPr>
        <w:footnoteReference w:id="135"/>
      </w:r>
    </w:p>
    <w:p w:rsidR="002E33CB" w:rsidRPr="00A56C48" w:rsidRDefault="002E33CB" w:rsidP="002E33C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（二）《四分律》的第三分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、「四、自恣犍度」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四、「自恣犍度」</w:t>
      </w:r>
      <w:r w:rsidRPr="00A56C48">
        <w:rPr>
          <w:rFonts w:ascii="Times New Roman" w:hAnsi="Times New Roman"/>
        </w:rPr>
        <w:t>，與《銅鍱律》的「自恣犍度」相當。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、「五、皮革犍度」到「八、迦絺那衣犍度」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五、「皮革犍度」；六、「衣犍度」；七、「藥犍度」；八、「迦絺那衣犍度」：</w:t>
      </w:r>
      <w:r w:rsidRPr="00A56C48">
        <w:rPr>
          <w:rFonts w:ascii="Times New Roman" w:hAnsi="Times New Roman"/>
        </w:rPr>
        <w:t>這都與《銅鍱律》的「皮革犍度」、「衣犍度」、「藥犍度」、「迦絺那衣犍度」相當。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、「九、拘睒彌犍度」與「一</w:t>
      </w:r>
      <w:r w:rsidRPr="00CD0E6C">
        <w:rPr>
          <w:rFonts w:asciiTheme="minorEastAsia" w:hAnsiTheme="minorEastAsia"/>
          <w:b/>
          <w:sz w:val="20"/>
          <w:szCs w:val="20"/>
          <w:bdr w:val="single" w:sz="4" w:space="0" w:color="auto"/>
        </w:rPr>
        <w:t>○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、瞻波犍度」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lastRenderedPageBreak/>
        <w:t>九、「拘睒彌犍度」；一</w:t>
      </w:r>
      <w:r w:rsidRPr="009433FA">
        <w:rPr>
          <w:rFonts w:asciiTheme="minorEastAsia" w:hAnsiTheme="minorEastAsia"/>
          <w:b/>
        </w:rPr>
        <w:t>○</w:t>
      </w:r>
      <w:r w:rsidRPr="009433FA">
        <w:rPr>
          <w:rFonts w:ascii="Times New Roman" w:hAnsi="Times New Roman"/>
          <w:b/>
        </w:rPr>
        <w:t>、「瞻波犍度」：</w:t>
      </w:r>
      <w:r w:rsidRPr="00A56C48">
        <w:rPr>
          <w:rFonts w:ascii="Times New Roman" w:hAnsi="Times New Roman"/>
        </w:rPr>
        <w:t>與《銅鍱律》的「拘睒彌犍度」、「瞻波犍度」相當。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、「一一、呵責犍度」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一一、「呵責犍度」</w:t>
      </w:r>
      <w:r w:rsidRPr="00A56C48">
        <w:rPr>
          <w:rFonts w:ascii="Times New Roman" w:hAnsi="Times New Roman"/>
        </w:rPr>
        <w:t>，與《銅鍱律》的「羯磨犍度」相當。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、「一二、人犍度」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一二、「人犍度」</w:t>
      </w:r>
      <w:r w:rsidRPr="00A56C48">
        <w:rPr>
          <w:rFonts w:ascii="Times New Roman" w:hAnsi="Times New Roman"/>
        </w:rPr>
        <w:t>，與《銅鍱律》的「</w:t>
      </w:r>
      <w:r w:rsidRPr="00A56C48">
        <w:rPr>
          <w:rFonts w:ascii="Times New Roman" w:hAnsi="Times New Roman"/>
          <w:shd w:val="pct15" w:color="auto" w:fill="FFFFFF"/>
        </w:rPr>
        <w:t>別住</w:t>
      </w:r>
      <w:r w:rsidRPr="00A56C48">
        <w:rPr>
          <w:rFonts w:ascii="Times New Roman" w:hAnsi="Times New Roman"/>
        </w:rPr>
        <w:t>犍度」</w:t>
      </w:r>
      <w:r w:rsidRPr="00A56C48">
        <w:rPr>
          <w:rStyle w:val="ad"/>
          <w:rFonts w:ascii="Times New Roman" w:hAnsi="Times New Roman"/>
        </w:rPr>
        <w:footnoteReference w:id="136"/>
      </w:r>
      <w:r w:rsidRPr="00A56C48">
        <w:rPr>
          <w:rFonts w:ascii="Times New Roman" w:hAnsi="Times New Roman"/>
        </w:rPr>
        <w:t>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6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、「一三、覆藏犍度」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一三、「覆藏犍度」</w:t>
      </w:r>
      <w:r w:rsidRPr="00A56C48">
        <w:rPr>
          <w:rFonts w:ascii="Times New Roman" w:hAnsi="Times New Roman"/>
        </w:rPr>
        <w:t>，與《銅鍱律》的「</w:t>
      </w:r>
      <w:r w:rsidRPr="00A56C48">
        <w:rPr>
          <w:rFonts w:ascii="Times New Roman" w:hAnsi="Times New Roman"/>
          <w:shd w:val="pct15" w:color="auto" w:fill="FFFFFF"/>
        </w:rPr>
        <w:t>集</w:t>
      </w:r>
      <w:r w:rsidRPr="00A56C48">
        <w:rPr>
          <w:rFonts w:ascii="Times New Roman" w:hAnsi="Times New Roman"/>
        </w:rPr>
        <w:t>犍度」</w:t>
      </w:r>
      <w:r w:rsidRPr="00A56C48">
        <w:rPr>
          <w:rStyle w:val="ad"/>
          <w:rFonts w:ascii="Times New Roman" w:hAnsi="Times New Roman"/>
        </w:rPr>
        <w:footnoteReference w:id="137"/>
      </w:r>
      <w:r w:rsidRPr="00A56C48">
        <w:rPr>
          <w:rFonts w:ascii="Times New Roman" w:hAnsi="Times New Roman"/>
        </w:rPr>
        <w:t>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7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、「一四、遮犍度」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一四、「遮犍度」</w:t>
      </w:r>
      <w:r w:rsidRPr="00A56C48">
        <w:rPr>
          <w:rFonts w:ascii="Times New Roman" w:hAnsi="Times New Roman"/>
        </w:rPr>
        <w:t>，與《銅鍱律》的「遮說戒犍度」</w:t>
      </w:r>
      <w:r w:rsidRPr="00A56C48">
        <w:rPr>
          <w:rStyle w:val="ad"/>
          <w:rFonts w:ascii="Times New Roman" w:hAnsi="Times New Roman"/>
        </w:rPr>
        <w:footnoteReference w:id="138"/>
      </w:r>
      <w:r w:rsidRPr="00A56C48">
        <w:rPr>
          <w:rFonts w:ascii="Times New Roman" w:hAnsi="Times New Roman"/>
        </w:rPr>
        <w:t>相當，但沒有緣起（移在「說戒犍度」中）。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8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、「一五、破僧犍度」到「一七、比丘尼犍度」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一五、「破僧犍度」；一六、「滅諍犍度」；一七、「比丘尼犍度」：</w:t>
      </w:r>
      <w:r w:rsidRPr="00A56C48">
        <w:rPr>
          <w:rFonts w:ascii="Times New Roman" w:hAnsi="Times New Roman"/>
        </w:rPr>
        <w:t>都與《銅鍱律》的「破僧犍度」、「滅諍犍度」、「比丘尼犍度」相當。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9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、「一八、法犍度」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一八、「法犍度」</w:t>
      </w:r>
      <w:r w:rsidRPr="00A56C48">
        <w:rPr>
          <w:rFonts w:ascii="Times New Roman" w:hAnsi="Times New Roman"/>
        </w:rPr>
        <w:t>，與《銅鍱律》的「儀法犍度」相當。</w:t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10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從「自恣犍度」到「法犍度」，共一五犍度，屬於四分中的第三分（卷</w:t>
      </w:r>
      <w:r w:rsidRPr="00A56C48">
        <w:rPr>
          <w:rFonts w:ascii="Times New Roman" w:hAnsi="Times New Roman"/>
        </w:rPr>
        <w:t>37</w:t>
      </w:r>
      <w:r w:rsidRPr="00A56C48">
        <w:rPr>
          <w:rFonts w:ascii="Times New Roman" w:hAnsi="Times New Roman"/>
        </w:rPr>
        <w:t>中～卷</w:t>
      </w:r>
      <w:r w:rsidRPr="00A56C48">
        <w:rPr>
          <w:rFonts w:ascii="Times New Roman" w:hAnsi="Times New Roman"/>
        </w:rPr>
        <w:t>49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（三）《四分律》的第四分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、屬於犍度的部份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）「一九、房舍犍度」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一九、「房舍犍度」</w:t>
      </w:r>
      <w:r w:rsidRPr="00A56C48">
        <w:rPr>
          <w:rFonts w:ascii="Times New Roman" w:hAnsi="Times New Roman"/>
        </w:rPr>
        <w:t>、與《銅鍱律》的「臥坐具犍度」相當。</w:t>
      </w:r>
    </w:p>
    <w:p w:rsidR="002E33CB" w:rsidRPr="00A56C48" w:rsidRDefault="002E33CB" w:rsidP="002E33C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）「二十、雜犍度」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二十、「雜犍度」</w:t>
      </w:r>
      <w:r w:rsidRPr="00A56C48">
        <w:rPr>
          <w:rFonts w:ascii="Times New Roman" w:hAnsi="Times New Roman"/>
        </w:rPr>
        <w:t>，與《銅鍱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p.309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律》的「雜事犍度」相當，但內容大有出入。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、分六段</w:t>
      </w:r>
    </w:p>
    <w:p w:rsidR="002E33CB" w:rsidRPr="00A56C48" w:rsidRDefault="002E33CB" w:rsidP="002E33CB">
      <w:pPr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試分為六段來說明：</w:t>
      </w:r>
    </w:p>
    <w:p w:rsidR="002E33CB" w:rsidRPr="00A56C48" w:rsidRDefault="002E33CB" w:rsidP="002E33CB">
      <w:pPr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從缽</w:t>
      </w:r>
      <w:r w:rsidRPr="00A56C48">
        <w:rPr>
          <w:rStyle w:val="ad"/>
          <w:rFonts w:ascii="Times New Roman" w:hAnsi="Times New Roman"/>
        </w:rPr>
        <w:footnoteReference w:id="139"/>
      </w:r>
      <w:r w:rsidRPr="00A56C48">
        <w:rPr>
          <w:rFonts w:ascii="Times New Roman" w:hAnsi="Times New Roman"/>
        </w:rPr>
        <w:t>、刀起，到栴檀缽</w:t>
      </w:r>
      <w:r w:rsidRPr="00CD0E6C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賓頭盧（</w:t>
      </w:r>
      <w:r w:rsidRPr="00A56C48">
        <w:rPr>
          <w:rFonts w:ascii="Times New Roman" w:hAnsi="Times New Roman"/>
        </w:rPr>
        <w:t>Pi</w:t>
      </w:r>
      <w:r w:rsidRPr="00A56C48">
        <w:rPr>
          <w:rFonts w:ascii="Cambria Math" w:hAnsi="Cambria Math" w:cs="Cambria Math"/>
        </w:rPr>
        <w:t>ṇḍ</w:t>
      </w:r>
      <w:r w:rsidRPr="00A56C48">
        <w:rPr>
          <w:rFonts w:ascii="Times New Roman" w:hAnsi="Times New Roman"/>
        </w:rPr>
        <w:t>ola-bhāradvāja</w:t>
      </w:r>
      <w:r w:rsidRPr="00A56C48">
        <w:rPr>
          <w:rFonts w:ascii="Times New Roman" w:hAnsi="Times New Roman"/>
        </w:rPr>
        <w:t>）現神通取缽止</w:t>
      </w:r>
      <w:r w:rsidRPr="00A56C48">
        <w:rPr>
          <w:rStyle w:val="ad"/>
          <w:rFonts w:ascii="Times New Roman" w:hAnsi="Times New Roman"/>
        </w:rPr>
        <w:footnoteReference w:id="140"/>
      </w:r>
      <w:r w:rsidRPr="00A56C48">
        <w:rPr>
          <w:rFonts w:ascii="Times New Roman" w:hAnsi="Times New Roman"/>
        </w:rPr>
        <w:t>。</w:t>
      </w:r>
      <w:r w:rsidRPr="00A56C48">
        <w:rPr>
          <w:rStyle w:val="ad"/>
          <w:rFonts w:ascii="Times New Roman" w:hAnsi="Times New Roman"/>
        </w:rPr>
        <w:footnoteReference w:id="141"/>
      </w:r>
    </w:p>
    <w:p w:rsidR="002E33CB" w:rsidRPr="00A56C48" w:rsidRDefault="002E33CB" w:rsidP="002E33CB">
      <w:pPr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2.</w:t>
      </w:r>
      <w:r w:rsidRPr="00A56C48">
        <w:rPr>
          <w:rFonts w:ascii="Times New Roman" w:hAnsi="Times New Roman"/>
        </w:rPr>
        <w:t>如來在十五日中，大現神通；並說慧燈王本生。</w:t>
      </w:r>
      <w:r w:rsidRPr="00A56C48">
        <w:rPr>
          <w:rStyle w:val="ad"/>
          <w:rFonts w:ascii="Times New Roman" w:hAnsi="Times New Roman"/>
        </w:rPr>
        <w:footnoteReference w:id="142"/>
      </w:r>
    </w:p>
    <w:p w:rsidR="002E33CB" w:rsidRPr="00A56C48" w:rsidRDefault="002E33CB" w:rsidP="002E33CB">
      <w:pPr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3.</w:t>
      </w:r>
      <w:r w:rsidRPr="00A56C48">
        <w:rPr>
          <w:rFonts w:ascii="Times New Roman" w:hAnsi="Times New Roman"/>
        </w:rPr>
        <w:t>從貴價缽</w:t>
      </w:r>
      <w:r w:rsidRPr="00A56C48">
        <w:rPr>
          <w:rStyle w:val="ad"/>
          <w:rFonts w:ascii="Times New Roman" w:hAnsi="Times New Roman"/>
        </w:rPr>
        <w:footnoteReference w:id="143"/>
      </w:r>
      <w:r w:rsidRPr="00A56C48">
        <w:rPr>
          <w:rFonts w:ascii="Times New Roman" w:hAnsi="Times New Roman"/>
        </w:rPr>
        <w:t>起，到擔物止。</w:t>
      </w:r>
      <w:r w:rsidRPr="00A56C48">
        <w:rPr>
          <w:rStyle w:val="ad"/>
          <w:rFonts w:ascii="Times New Roman" w:hAnsi="Times New Roman"/>
        </w:rPr>
        <w:footnoteReference w:id="144"/>
      </w:r>
    </w:p>
    <w:p w:rsidR="002E33CB" w:rsidRPr="00A56C48" w:rsidRDefault="002E33CB" w:rsidP="002E33CB">
      <w:pPr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</w:rPr>
        <w:lastRenderedPageBreak/>
        <w:t>4.</w:t>
      </w:r>
      <w:r w:rsidRPr="00A56C48">
        <w:rPr>
          <w:rFonts w:ascii="Times New Roman" w:hAnsi="Times New Roman"/>
        </w:rPr>
        <w:t>建塔，種種供養，並說迦葉佛（</w:t>
      </w:r>
      <w:r w:rsidRPr="00A56C48">
        <w:rPr>
          <w:rFonts w:ascii="Times New Roman" w:hAnsi="Times New Roman"/>
        </w:rPr>
        <w:t>Kāśyapa</w:t>
      </w:r>
      <w:r w:rsidRPr="00A56C48">
        <w:rPr>
          <w:rFonts w:ascii="Times New Roman" w:hAnsi="Times New Roman"/>
        </w:rPr>
        <w:t>）大塔事。</w:t>
      </w:r>
      <w:r w:rsidRPr="00A56C48">
        <w:rPr>
          <w:rStyle w:val="ad"/>
          <w:rFonts w:ascii="Times New Roman" w:hAnsi="Times New Roman"/>
        </w:rPr>
        <w:footnoteReference w:id="145"/>
      </w:r>
    </w:p>
    <w:p w:rsidR="002E33CB" w:rsidRPr="00A56C48" w:rsidRDefault="002E33CB" w:rsidP="002E33CB">
      <w:pPr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5.</w:t>
      </w:r>
      <w:r w:rsidRPr="00A56C48">
        <w:rPr>
          <w:rFonts w:ascii="Times New Roman" w:hAnsi="Times New Roman"/>
        </w:rPr>
        <w:t>從覆缽</w:t>
      </w:r>
      <w:r w:rsidRPr="00A56C48">
        <w:rPr>
          <w:rStyle w:val="ad"/>
          <w:rFonts w:ascii="Times New Roman" w:hAnsi="Times New Roman"/>
        </w:rPr>
        <w:footnoteReference w:id="146"/>
      </w:r>
      <w:r w:rsidRPr="00A56C48">
        <w:rPr>
          <w:rFonts w:ascii="Times New Roman" w:hAnsi="Times New Roman"/>
        </w:rPr>
        <w:t>起，到持刀劍止。</w:t>
      </w:r>
      <w:r w:rsidRPr="00A56C48">
        <w:rPr>
          <w:rStyle w:val="ad"/>
          <w:rFonts w:ascii="Times New Roman" w:hAnsi="Times New Roman"/>
        </w:rPr>
        <w:footnoteReference w:id="147"/>
      </w:r>
    </w:p>
    <w:p w:rsidR="002E33CB" w:rsidRPr="00A56C48" w:rsidRDefault="002E33CB" w:rsidP="002E33CB">
      <w:pPr>
        <w:ind w:leftChars="200" w:left="672" w:hangingChars="80" w:hanging="192"/>
        <w:rPr>
          <w:rFonts w:ascii="Times New Roman" w:hAnsi="Times New Roman"/>
        </w:rPr>
      </w:pPr>
      <w:r w:rsidRPr="00A56C48">
        <w:rPr>
          <w:rFonts w:ascii="Times New Roman" w:hAnsi="Times New Roman"/>
        </w:rPr>
        <w:t>6.</w:t>
      </w:r>
      <w:r w:rsidRPr="00A56C48">
        <w:rPr>
          <w:rFonts w:ascii="Times New Roman" w:hAnsi="Times New Roman"/>
        </w:rPr>
        <w:t>優陀延王（</w:t>
      </w:r>
      <w:r w:rsidRPr="00A56C48">
        <w:rPr>
          <w:rFonts w:ascii="Times New Roman" w:hAnsi="Times New Roman"/>
        </w:rPr>
        <w:t>Udayana</w:t>
      </w:r>
      <w:r w:rsidRPr="00A56C48">
        <w:rPr>
          <w:rFonts w:ascii="Times New Roman" w:hAnsi="Times New Roman"/>
        </w:rPr>
        <w:t>）於賓頭盧起惡心，為慰禪王（</w:t>
      </w:r>
      <w:r w:rsidRPr="00A56C48">
        <w:rPr>
          <w:rFonts w:ascii="Times New Roman" w:hAnsi="Times New Roman"/>
        </w:rPr>
        <w:t>Ujjayainī</w:t>
      </w:r>
      <w:r w:rsidRPr="00A56C48">
        <w:rPr>
          <w:rFonts w:ascii="Times New Roman" w:hAnsi="Times New Roman"/>
        </w:rPr>
        <w:t>）所捉；後偕王女逃回，大迦旃延（</w:t>
      </w:r>
      <w:r w:rsidRPr="00A56C48">
        <w:rPr>
          <w:rFonts w:ascii="Times New Roman" w:hAnsi="Times New Roman"/>
        </w:rPr>
        <w:t>Mahākātyāyana</w:t>
      </w:r>
      <w:r w:rsidRPr="00A56C48">
        <w:rPr>
          <w:rFonts w:ascii="Times New Roman" w:hAnsi="Times New Roman"/>
        </w:rPr>
        <w:t>）為王說法。佛為比丘們說「大小持戒犍度」。</w:t>
      </w:r>
      <w:r w:rsidRPr="00A56C48">
        <w:rPr>
          <w:rStyle w:val="ad"/>
          <w:rFonts w:ascii="Times New Roman" w:hAnsi="Times New Roman"/>
        </w:rPr>
        <w:footnoteReference w:id="148"/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、與各部派相關內容之比照</w:t>
      </w:r>
    </w:p>
    <w:p w:rsidR="002E33CB" w:rsidRPr="00A56C48" w:rsidRDefault="002E33CB" w:rsidP="002E33CB">
      <w:pPr>
        <w:ind w:leftChars="250" w:left="60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1.3.5.</w:t>
      </w:r>
      <w:r w:rsidRPr="00CD0E6C">
        <w:rPr>
          <w:rFonts w:asciiTheme="minorEastAsia" w:hAnsiTheme="minorEastAsia"/>
          <w:b/>
          <w:sz w:val="20"/>
          <w:szCs w:val="20"/>
          <w:bdr w:val="single" w:sz="4" w:space="0" w:color="auto"/>
        </w:rPr>
        <w:t>──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三段與《銅鍱律》相近</w:t>
      </w:r>
    </w:p>
    <w:p w:rsidR="002E33CB" w:rsidRPr="00A56C48" w:rsidRDefault="002E33CB" w:rsidP="002E33CB">
      <w:pPr>
        <w:ind w:leftChars="250" w:left="60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1.3.5.</w:t>
      </w:r>
      <w:r w:rsidRPr="00CD0E6C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三段，大抵與《銅鍱律》相近。</w:t>
      </w:r>
    </w:p>
    <w:p w:rsidR="002E33CB" w:rsidRPr="00A56C48" w:rsidRDefault="002E33CB" w:rsidP="002E33CB">
      <w:pPr>
        <w:spacing w:beforeLines="30" w:before="108"/>
        <w:ind w:leftChars="250" w:left="60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2.6.</w:t>
      </w:r>
      <w:r w:rsidRPr="00CD0E6C">
        <w:rPr>
          <w:rFonts w:asciiTheme="minorEastAsia" w:hAnsiTheme="minorEastAsia"/>
          <w:b/>
          <w:sz w:val="20"/>
          <w:szCs w:val="20"/>
          <w:bdr w:val="single" w:sz="4" w:space="0" w:color="auto"/>
        </w:rPr>
        <w:t>──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二段與說一切有部《雜事》相合</w:t>
      </w:r>
    </w:p>
    <w:p w:rsidR="002E33CB" w:rsidRPr="00A56C48" w:rsidRDefault="002E33CB" w:rsidP="002E33CB">
      <w:pPr>
        <w:ind w:leftChars="250" w:left="60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2.</w:t>
      </w:r>
      <w:r w:rsidRPr="00A56C48">
        <w:rPr>
          <w:rFonts w:ascii="Times New Roman" w:hAnsi="Times New Roman"/>
        </w:rPr>
        <w:t>如來大現神通，與說一切有部（</w:t>
      </w:r>
      <w:r w:rsidRPr="00A56C48">
        <w:rPr>
          <w:rFonts w:ascii="Times New Roman" w:hAnsi="Times New Roman"/>
        </w:rPr>
        <w:t>Sarvāstivādin</w:t>
      </w:r>
      <w:r w:rsidRPr="00A56C48">
        <w:rPr>
          <w:rFonts w:ascii="Times New Roman" w:hAnsi="Times New Roman"/>
        </w:rPr>
        <w:t>）的《雜事》相合。</w:t>
      </w:r>
    </w:p>
    <w:p w:rsidR="002E33CB" w:rsidRPr="00A56C48" w:rsidRDefault="002E33CB" w:rsidP="002E33CB">
      <w:pPr>
        <w:ind w:leftChars="250" w:left="60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6.</w:t>
      </w:r>
      <w:r w:rsidRPr="00A56C48">
        <w:rPr>
          <w:rFonts w:ascii="Times New Roman" w:hAnsi="Times New Roman"/>
        </w:rPr>
        <w:t>優陀延王事，也見於《雜事》。</w:t>
      </w:r>
    </w:p>
    <w:p w:rsidR="002E33CB" w:rsidRPr="00A56C48" w:rsidRDefault="002E33CB" w:rsidP="002E33CB">
      <w:pPr>
        <w:ind w:leftChars="300" w:left="7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「大小持戒犍度」，與《長部》《沙門果經》，佛為阿闍世王（</w:t>
      </w:r>
      <w:r w:rsidRPr="00A56C48">
        <w:rPr>
          <w:rFonts w:ascii="Times New Roman" w:hAnsi="Times New Roman"/>
        </w:rPr>
        <w:t>Ajātaśatru</w:t>
      </w:r>
      <w:r w:rsidRPr="00A56C48">
        <w:rPr>
          <w:rFonts w:ascii="Times New Roman" w:hAnsi="Times New Roman"/>
        </w:rPr>
        <w:t>）的說法相合</w:t>
      </w:r>
      <w:r w:rsidRPr="00A56C48">
        <w:rPr>
          <w:rStyle w:val="ad"/>
          <w:rFonts w:ascii="Times New Roman" w:hAnsi="Times New Roman"/>
        </w:rPr>
        <w:footnoteReference w:id="149"/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2E33CB">
      <w:pPr>
        <w:spacing w:beforeLines="30" w:before="108"/>
        <w:ind w:leftChars="250" w:left="60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4.</w:t>
      </w:r>
      <w:r w:rsidRPr="00CD0E6C">
        <w:rPr>
          <w:rFonts w:asciiTheme="minorEastAsia" w:hAnsiTheme="minorEastAsia"/>
          <w:b/>
          <w:sz w:val="20"/>
          <w:szCs w:val="20"/>
          <w:bdr w:val="single" w:sz="4" w:space="0" w:color="auto"/>
        </w:rPr>
        <w:t>──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與塔相關者《銅鍱律》缺</w:t>
      </w:r>
    </w:p>
    <w:p w:rsidR="002E33CB" w:rsidRPr="00A56C48" w:rsidRDefault="002E33CB" w:rsidP="002E33CB">
      <w:pPr>
        <w:ind w:leftChars="250" w:left="60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4.</w:t>
      </w:r>
      <w:r w:rsidRPr="00A56C48">
        <w:rPr>
          <w:rFonts w:ascii="Times New Roman" w:hAnsi="Times New Roman"/>
        </w:rPr>
        <w:t>《銅鍱律》缺。《四分律》特詳與塔有關的譬喻與規制，與重視供塔的功德有關。</w:t>
      </w:r>
      <w:r w:rsidRPr="00A56C48">
        <w:rPr>
          <w:rStyle w:val="ad"/>
          <w:rFonts w:ascii="Times New Roman" w:hAnsi="Times New Roman"/>
        </w:rPr>
        <w:footnoteReference w:id="150"/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、屬於非犍度之後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事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）「二一、集法毘尼五百人」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二一、「集法毘尼五百人」</w:t>
      </w:r>
      <w:r w:rsidRPr="00A56C48">
        <w:rPr>
          <w:rFonts w:ascii="Times New Roman" w:hAnsi="Times New Roman"/>
        </w:rPr>
        <w:t>，與《銅鍱律》「五百犍度」</w:t>
      </w:r>
      <w:r w:rsidRPr="00A56C48">
        <w:rPr>
          <w:rStyle w:val="ad"/>
          <w:rFonts w:ascii="Times New Roman" w:hAnsi="Times New Roman"/>
        </w:rPr>
        <w:footnoteReference w:id="151"/>
      </w:r>
      <w:r w:rsidRPr="00A56C48">
        <w:rPr>
          <w:rFonts w:ascii="Times New Roman" w:hAnsi="Times New Roman"/>
        </w:rPr>
        <w:t>相當，但缺富蘭那（</w:t>
      </w:r>
      <w:r w:rsidRPr="00A56C48">
        <w:rPr>
          <w:rFonts w:ascii="Times New Roman" w:hAnsi="Times New Roman"/>
        </w:rPr>
        <w:t>Purā</w:t>
      </w:r>
      <w:r w:rsidRPr="00A56C48">
        <w:rPr>
          <w:rFonts w:ascii="Cambria Math" w:hAnsi="Cambria Math" w:cs="Cambria Math"/>
        </w:rPr>
        <w:t>ṇ</w:t>
      </w:r>
      <w:r w:rsidRPr="00A56C48">
        <w:rPr>
          <w:rFonts w:ascii="Times New Roman" w:hAnsi="Times New Roman"/>
        </w:rPr>
        <w:t>a</w:t>
      </w:r>
      <w:r w:rsidRPr="00A56C48">
        <w:rPr>
          <w:rFonts w:ascii="Times New Roman" w:hAnsi="Times New Roman"/>
        </w:rPr>
        <w:t>）與闡陀（</w:t>
      </w:r>
      <w:r w:rsidRPr="00A56C48">
        <w:rPr>
          <w:rFonts w:ascii="Times New Roman" w:hAnsi="Times New Roman"/>
        </w:rPr>
        <w:t>Chanda</w:t>
      </w:r>
      <w:r w:rsidRPr="00A56C48">
        <w:rPr>
          <w:rFonts w:ascii="Times New Roman" w:hAnsi="Times New Roman"/>
        </w:rPr>
        <w:t>）的故事。</w:t>
      </w:r>
      <w:r w:rsidRPr="00A56C48">
        <w:rPr>
          <w:rStyle w:val="ad"/>
          <w:rFonts w:ascii="Times New Roman" w:hAnsi="Times New Roman"/>
        </w:rPr>
        <w:footnoteReference w:id="152"/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）「二二、七百集法毘尼五百人」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9433FA">
        <w:rPr>
          <w:rFonts w:ascii="Times New Roman" w:hAnsi="Times New Roman"/>
          <w:b/>
        </w:rPr>
        <w:t>二二、「七百集法毘尼」</w:t>
      </w:r>
      <w:r w:rsidRPr="00A56C48">
        <w:rPr>
          <w:rFonts w:ascii="Times New Roman" w:hAnsi="Times New Roman"/>
        </w:rPr>
        <w:t>，與《銅鍱律》的「七百犍度」</w:t>
      </w:r>
      <w:r w:rsidRPr="00A56C48">
        <w:rPr>
          <w:rStyle w:val="ad"/>
          <w:rFonts w:ascii="Times New Roman" w:hAnsi="Times New Roman"/>
        </w:rPr>
        <w:footnoteReference w:id="153"/>
      </w:r>
      <w:r w:rsidRPr="00A56C48">
        <w:rPr>
          <w:rFonts w:ascii="Times New Roman" w:hAnsi="Times New Roman"/>
        </w:rPr>
        <w:t>相當。</w:t>
      </w:r>
      <w:r w:rsidRPr="00A56C48">
        <w:rPr>
          <w:rStyle w:val="ad"/>
          <w:rFonts w:ascii="Times New Roman" w:hAnsi="Times New Roman"/>
        </w:rPr>
        <w:footnoteReference w:id="154"/>
      </w:r>
    </w:p>
    <w:p w:rsidR="002E33CB" w:rsidRPr="00A56C48" w:rsidRDefault="002E33CB" w:rsidP="002E33C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802AAC">
      <w:pPr>
        <w:ind w:leftChars="100" w:left="24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從「房舍犍度」以來，屬於四分中的第四分（卷</w:t>
      </w:r>
      <w:r w:rsidRPr="00A56C48">
        <w:rPr>
          <w:rFonts w:ascii="Times New Roman" w:hAnsi="Times New Roman"/>
        </w:rPr>
        <w:t>50</w:t>
      </w:r>
      <w:r w:rsidRPr="00A56C48">
        <w:rPr>
          <w:rFonts w:ascii="Times New Roman" w:hAnsi="Times New Roman"/>
        </w:rPr>
        <w:t>～卷</w:t>
      </w:r>
      <w:r w:rsidRPr="00A56C48">
        <w:rPr>
          <w:rFonts w:ascii="Times New Roman" w:hAnsi="Times New Roman"/>
        </w:rPr>
        <w:t>54</w:t>
      </w:r>
      <w:r w:rsidRPr="00A56C48">
        <w:rPr>
          <w:rFonts w:ascii="Times New Roman" w:hAnsi="Times New Roman"/>
        </w:rPr>
        <w:t>）。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p.310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Style w:val="ad"/>
          <w:rFonts w:ascii="Times New Roman" w:hAnsi="Times New Roman"/>
        </w:rPr>
        <w:footnoteReference w:id="155"/>
      </w:r>
    </w:p>
    <w:p w:rsidR="002E33CB" w:rsidRPr="00A56C48" w:rsidRDefault="002E33CB" w:rsidP="0016778B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5" w:name="_Toc389043167"/>
      <w:r w:rsidRPr="00A56C48">
        <w:rPr>
          <w:rFonts w:ascii="Times New Roman" w:eastAsia="標楷體" w:hAnsi="Times New Roman"/>
          <w:b/>
          <w:sz w:val="28"/>
          <w:szCs w:val="28"/>
        </w:rPr>
        <w:lastRenderedPageBreak/>
        <w:t>第三項、五分律</w:t>
      </w:r>
      <w:bookmarkEnd w:id="15"/>
    </w:p>
    <w:p w:rsidR="002E33CB" w:rsidRPr="00802AAC" w:rsidRDefault="002E33CB" w:rsidP="00802AAC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A56C48">
        <w:rPr>
          <w:rFonts w:ascii="Times New Roman" w:hAnsi="Times New Roman"/>
          <w:szCs w:val="24"/>
        </w:rPr>
        <w:t>（</w:t>
      </w:r>
      <w:r w:rsidRPr="00A56C48">
        <w:rPr>
          <w:rFonts w:ascii="Times New Roman" w:hAnsi="Times New Roman"/>
          <w:szCs w:val="24"/>
        </w:rPr>
        <w:t>p.310-312</w:t>
      </w:r>
      <w:r w:rsidRPr="00A56C48">
        <w:rPr>
          <w:rFonts w:ascii="Times New Roman" w:hAnsi="Times New Roman"/>
          <w:szCs w:val="24"/>
        </w:rPr>
        <w:t>）</w:t>
      </w:r>
    </w:p>
    <w:p w:rsidR="002E33CB" w:rsidRPr="00A56C48" w:rsidRDefault="002E33CB" w:rsidP="0016778B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一、總說分別說系之三部律</w:t>
      </w:r>
    </w:p>
    <w:p w:rsidR="002E33CB" w:rsidRPr="00A56C48" w:rsidRDefault="002E33CB" w:rsidP="0016778B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（一）同系故而相近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  <w:szCs w:val="24"/>
        </w:rPr>
      </w:pPr>
      <w:r w:rsidRPr="00A56C48">
        <w:rPr>
          <w:rFonts w:ascii="Times New Roman" w:hAnsi="Times New Roman"/>
          <w:szCs w:val="24"/>
        </w:rPr>
        <w:t>《五分律》與《銅鍱律》、《四分律》，同屬於分別說部</w:t>
      </w:r>
      <w:r w:rsidRPr="00A56C48">
        <w:rPr>
          <w:rFonts w:ascii="Times New Roman" w:hAnsi="Times New Roman"/>
        </w:rPr>
        <w:t>（</w:t>
      </w:r>
      <w:r w:rsidRPr="00A56C48">
        <w:rPr>
          <w:rFonts w:ascii="Times New Roman" w:hAnsi="Times New Roman"/>
          <w:szCs w:val="24"/>
        </w:rPr>
        <w:t>Vibhajyavādin</w:t>
      </w:r>
      <w:r w:rsidRPr="00A56C48">
        <w:rPr>
          <w:rFonts w:ascii="Times New Roman" w:hAnsi="Times New Roman"/>
        </w:rPr>
        <w:t>）</w:t>
      </w:r>
      <w:r w:rsidRPr="00A56C48">
        <w:rPr>
          <w:rFonts w:ascii="Times New Roman" w:hAnsi="Times New Roman"/>
          <w:szCs w:val="24"/>
        </w:rPr>
        <w:t>的系統，所以較為接近。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（二）《五分律》與「犍度」相當處，與《銅鍱律》及《四分律》有四點出入</w:t>
      </w:r>
    </w:p>
    <w:p w:rsidR="002E33CB" w:rsidRPr="00A56C48" w:rsidRDefault="002E33CB" w:rsidP="002E33CB">
      <w:pPr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但《五分律》中，與「犍度」（</w:t>
      </w:r>
      <w:r w:rsidRPr="00A56C48">
        <w:rPr>
          <w:rFonts w:ascii="Times New Roman" w:hAnsi="Times New Roman"/>
        </w:rPr>
        <w:t>khandha</w:t>
      </w:r>
      <w:r w:rsidRPr="00A56C48">
        <w:rPr>
          <w:rFonts w:ascii="Times New Roman" w:hAnsi="Times New Roman"/>
        </w:rPr>
        <w:t>）部相當的部分，如與《銅鍱律》及《四分律》相比對，至少有四點主要的出入：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、不稱為犍度而稱為法</w:t>
      </w:r>
    </w:p>
    <w:p w:rsidR="002E33CB" w:rsidRPr="00A56C48" w:rsidRDefault="002E33CB" w:rsidP="002E33CB">
      <w:pPr>
        <w:ind w:leftChars="100" w:left="48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《五分律》與犍度相當的，共</w:t>
      </w:r>
      <w:r w:rsidRPr="00A56C48">
        <w:rPr>
          <w:rFonts w:ascii="Times New Roman" w:hAnsi="Times New Roman"/>
        </w:rPr>
        <w:t>21</w:t>
      </w:r>
      <w:r w:rsidRPr="00A56C48">
        <w:rPr>
          <w:rFonts w:ascii="Times New Roman" w:hAnsi="Times New Roman"/>
        </w:rPr>
        <w:t>法。不稱為犍度而稱為法（</w:t>
      </w:r>
      <w:r w:rsidRPr="00A56C48">
        <w:rPr>
          <w:rFonts w:ascii="Times New Roman" w:hAnsi="Times New Roman"/>
        </w:rPr>
        <w:t>dharma</w:t>
      </w:r>
      <w:r w:rsidRPr="00A56C48">
        <w:rPr>
          <w:rFonts w:ascii="Times New Roman" w:hAnsi="Times New Roman"/>
        </w:rPr>
        <w:t>），恰與《十誦律》相合。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eastAsia="標楷體" w:hAnsi="Times New Roman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、項目雖然相當，實內容開合及增減很大</w:t>
      </w:r>
    </w:p>
    <w:p w:rsidR="002E33CB" w:rsidRPr="00A56C48" w:rsidRDefault="002E33CB" w:rsidP="002E33CB">
      <w:pPr>
        <w:ind w:leftChars="100" w:left="48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2. 21</w:t>
      </w:r>
      <w:r w:rsidRPr="00A56C48">
        <w:rPr>
          <w:rFonts w:ascii="Times New Roman" w:hAnsi="Times New Roman"/>
        </w:rPr>
        <w:t>法，與《銅鍱律》的</w:t>
      </w:r>
      <w:r w:rsidRPr="00A56C48">
        <w:rPr>
          <w:rFonts w:ascii="Times New Roman" w:hAnsi="Times New Roman"/>
        </w:rPr>
        <w:t>22</w:t>
      </w:r>
      <w:r w:rsidRPr="00A56C48">
        <w:rPr>
          <w:rFonts w:ascii="Times New Roman" w:hAnsi="Times New Roman"/>
        </w:rPr>
        <w:t>犍度，及《四分律》的</w:t>
      </w:r>
      <w:r w:rsidRPr="00A56C48">
        <w:rPr>
          <w:rFonts w:ascii="Times New Roman" w:hAnsi="Times New Roman"/>
        </w:rPr>
        <w:t>20</w:t>
      </w:r>
      <w:r w:rsidRPr="00A56C48">
        <w:rPr>
          <w:rFonts w:ascii="Times New Roman" w:hAnsi="Times New Roman"/>
        </w:rPr>
        <w:t>犍度，及二種「集法毘尼」，雖然大致相當，而實大有開合、增減的差別。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、文字取省略的態度</w:t>
      </w:r>
    </w:p>
    <w:p w:rsidR="002E33CB" w:rsidRPr="00A56C48" w:rsidRDefault="002E33CB" w:rsidP="002E33CB">
      <w:pPr>
        <w:ind w:leftChars="100" w:left="48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3.</w:t>
      </w:r>
      <w:r w:rsidRPr="00A56C48">
        <w:rPr>
          <w:rFonts w:ascii="Times New Roman" w:hAnsi="Times New Roman"/>
        </w:rPr>
        <w:t>《五分律》所說，文字取省略的態度，每說「皆如上說」</w:t>
      </w:r>
      <w:r w:rsidRPr="00A56C48">
        <w:rPr>
          <w:rStyle w:val="ad"/>
          <w:rFonts w:ascii="Times New Roman" w:hAnsi="Times New Roman"/>
        </w:rPr>
        <w:footnoteReference w:id="156"/>
      </w:r>
      <w:r w:rsidRPr="00A56C48">
        <w:rPr>
          <w:rFonts w:ascii="Times New Roman" w:hAnsi="Times New Roman"/>
        </w:rPr>
        <w:t>等。這是原本如此，或者為（江東愛好簡略的）譯者</w:t>
      </w:r>
      <w:r w:rsidRPr="00A56C48">
        <w:rPr>
          <w:rStyle w:val="ad"/>
          <w:rFonts w:ascii="Times New Roman" w:hAnsi="Times New Roman"/>
        </w:rPr>
        <w:footnoteReference w:id="157"/>
      </w:r>
      <w:r w:rsidRPr="00A56C48">
        <w:rPr>
          <w:rFonts w:ascii="Times New Roman" w:hAnsi="Times New Roman"/>
        </w:rPr>
        <w:t>所省略，雖不得而知，但到底是《五分律》的特色。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、佛及弟子的事緣多有不同</w:t>
      </w:r>
    </w:p>
    <w:p w:rsidR="002E33CB" w:rsidRPr="00A56C48" w:rsidRDefault="002E33CB" w:rsidP="002E33CB">
      <w:pPr>
        <w:ind w:leftChars="100" w:left="48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4.</w:t>
      </w:r>
      <w:r w:rsidRPr="00A56C48">
        <w:rPr>
          <w:rFonts w:ascii="Times New Roman" w:hAnsi="Times New Roman"/>
        </w:rPr>
        <w:t>與佛及弟子的事緣相結合的，與《銅鍱律》相近，而多有不同；《四分律》卻有近於《十誦律》的傾向。</w:t>
      </w:r>
    </w:p>
    <w:p w:rsidR="002E33CB" w:rsidRPr="00A56C48" w:rsidRDefault="002E33CB" w:rsidP="0016778B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二、《五分律》二一法的內容，與《銅鍱律》《四分律》作比對</w:t>
      </w:r>
    </w:p>
    <w:p w:rsidR="002E33CB" w:rsidRPr="00A56C48" w:rsidRDefault="002E33CB" w:rsidP="0016778B">
      <w:pPr>
        <w:jc w:val="both"/>
        <w:rPr>
          <w:rFonts w:ascii="Times New Roman" w:hAnsi="Times New Roman"/>
          <w:szCs w:val="24"/>
          <w:bdr w:val="single" w:sz="4" w:space="0" w:color="auto"/>
        </w:rPr>
      </w:pPr>
      <w:r w:rsidRPr="00A56C48">
        <w:rPr>
          <w:rFonts w:ascii="Times New Roman" w:hAnsi="Times New Roman"/>
        </w:rPr>
        <w:t>《五分律》</w:t>
      </w:r>
      <w:r w:rsidRPr="00A56C48">
        <w:rPr>
          <w:rFonts w:ascii="Times New Roman" w:hAnsi="Times New Roman"/>
        </w:rPr>
        <w:t>21</w:t>
      </w:r>
      <w:r w:rsidRPr="00A56C48">
        <w:rPr>
          <w:rFonts w:ascii="Times New Roman" w:hAnsi="Times New Roman"/>
        </w:rPr>
        <w:t>法的內容，大略如下：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（一）第三分（九法）</w:t>
      </w:r>
    </w:p>
    <w:p w:rsidR="002E33CB" w:rsidRPr="00A56C48" w:rsidRDefault="002E33CB" w:rsidP="0016778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、「一、受戒法」至「六、皮革法」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一、「受戒法」；二、「布薩法」；三、「安居法」；四、「自恣法」；五、「衣法」；六、「皮革法」：</w:t>
      </w:r>
      <w:r w:rsidRPr="00A56C48">
        <w:rPr>
          <w:rFonts w:ascii="Times New Roman" w:hAnsi="Times New Roman"/>
        </w:rPr>
        <w:t>這與《銅鍱律》的「大犍度」（《四分律》「受戒犍度」）；「布薩犍度」（《四分律》的「說戒犍度」）；「入雨安居犍度」；「自恣犍度」；「衣犍度」；「皮革犍度」相</w:t>
      </w:r>
      <w:r w:rsidRPr="00A56C48">
        <w:rPr>
          <w:rFonts w:ascii="Times New Roman" w:hAnsi="Times New Roman"/>
          <w:sz w:val="22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p.311</w:t>
      </w:r>
      <w:r w:rsidRPr="00A56C48">
        <w:rPr>
          <w:rFonts w:ascii="Times New Roman" w:hAnsi="Times New Roman"/>
          <w:sz w:val="22"/>
        </w:rPr>
        <w:t>）</w:t>
      </w:r>
      <w:r w:rsidRPr="00A56C48">
        <w:rPr>
          <w:rFonts w:ascii="Times New Roman" w:hAnsi="Times New Roman"/>
        </w:rPr>
        <w:t>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、「七、藥法」與「八、食法」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lastRenderedPageBreak/>
        <w:t>七、「藥法」；八、「食法」：</w:t>
      </w:r>
      <w:r w:rsidRPr="00A56C48">
        <w:rPr>
          <w:rFonts w:ascii="Times New Roman" w:hAnsi="Times New Roman"/>
        </w:rPr>
        <w:t>這二法，在《銅鍱律》與《四分律》中，是合為「藥犍度」的。在佛法中，飲食也只是藥物一樣，不得已而用，以免除身體的疲倦苦痛而已。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、「九、迦絺那衣法」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九、「迦絺那衣法」</w:t>
      </w:r>
      <w:r w:rsidRPr="00A56C48">
        <w:rPr>
          <w:rFonts w:ascii="Times New Roman" w:hAnsi="Times New Roman"/>
        </w:rPr>
        <w:t>，與《銅鍱律》及《四分律》的「迦絺那衣犍度」相當。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以上九法，為五分中的第三分（卷</w:t>
      </w:r>
      <w:r w:rsidRPr="00A56C48">
        <w:rPr>
          <w:rFonts w:ascii="Times New Roman" w:hAnsi="Times New Roman"/>
        </w:rPr>
        <w:t>15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22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（二）第四分（二法）</w:t>
      </w:r>
    </w:p>
    <w:p w:rsidR="002E33CB" w:rsidRPr="00A56C48" w:rsidRDefault="002E33CB" w:rsidP="0016778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</w:t>
      </w:r>
      <w:r w:rsidRPr="00ED6AF8">
        <w:rPr>
          <w:rFonts w:asciiTheme="minorEastAsia" w:hAnsiTheme="minorEastAsia"/>
          <w:b/>
          <w:sz w:val="20"/>
          <w:szCs w:val="20"/>
          <w:bdr w:val="single" w:sz="4" w:space="0" w:color="auto"/>
        </w:rPr>
        <w:t>○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、滅諍法」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</w:t>
      </w:r>
      <w:r w:rsidRPr="00ED6AF8">
        <w:rPr>
          <w:rFonts w:asciiTheme="minorEastAsia" w:hAnsiTheme="minorEastAsia"/>
          <w:b/>
        </w:rPr>
        <w:t>○</w:t>
      </w:r>
      <w:r w:rsidRPr="00A56C48">
        <w:rPr>
          <w:rFonts w:ascii="Times New Roman" w:hAnsi="Times New Roman"/>
          <w:b/>
        </w:rPr>
        <w:t>、「滅諍法」</w:t>
      </w:r>
      <w:r w:rsidRPr="00A56C48">
        <w:rPr>
          <w:rFonts w:ascii="Times New Roman" w:hAnsi="Times New Roman"/>
        </w:rPr>
        <w:t>，與《銅鍱律》的「滅諍犍度」相當。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、「一一、羯磨法」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一一、「羯磨法」</w:t>
      </w:r>
      <w:r w:rsidRPr="00A56C48">
        <w:rPr>
          <w:rStyle w:val="ad"/>
          <w:rFonts w:ascii="Times New Roman" w:hAnsi="Times New Roman"/>
        </w:rPr>
        <w:footnoteReference w:id="158"/>
      </w:r>
      <w:r w:rsidRPr="00A56C48">
        <w:rPr>
          <w:rFonts w:ascii="Times New Roman" w:hAnsi="Times New Roman"/>
        </w:rPr>
        <w:t>：《銅鍱律》也有「羯磨犍度」，但內容的廣狹不同。「羯磨法」說：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）僧殘處分</w:t>
      </w:r>
    </w:p>
    <w:p w:rsidR="002E33CB" w:rsidRPr="00A56C48" w:rsidRDefault="002E33CB" w:rsidP="002E33CB">
      <w:pPr>
        <w:ind w:leftChars="150" w:left="60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犯僧殘的，或覆或不覆，或再犯，或犯別罪，應予以摩那埵、別住、本日治、出罪的處分，與《銅鍱律》的「集犍度」，《四分律》的「人犍度」相當。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）拘舍彌諍事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2.</w:t>
      </w:r>
      <w:r w:rsidRPr="00A56C48">
        <w:rPr>
          <w:rFonts w:ascii="Times New Roman" w:hAnsi="Times New Roman"/>
        </w:rPr>
        <w:t>拘舍彌諍事，與《銅鍱律》及《四分律》的「拘睒彌犍度」相當。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）非法舉罪</w:t>
      </w:r>
    </w:p>
    <w:p w:rsidR="002E33CB" w:rsidRPr="00A56C48" w:rsidRDefault="002E33CB" w:rsidP="002E33CB">
      <w:pPr>
        <w:ind w:leftChars="150" w:left="60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3.</w:t>
      </w:r>
      <w:r w:rsidRPr="00A56C48">
        <w:rPr>
          <w:rFonts w:ascii="Times New Roman" w:hAnsi="Times New Roman"/>
        </w:rPr>
        <w:t>因非法舉罪，而說羯磨的如法不如法，與《銅鍱律》及《四分律》的「瞻波犍度」相當。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）羯磨等事緣與處理</w:t>
      </w:r>
    </w:p>
    <w:p w:rsidR="002E33CB" w:rsidRPr="00A56C48" w:rsidRDefault="002E33CB" w:rsidP="002E33CB">
      <w:pPr>
        <w:ind w:leftChars="150" w:left="60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4.</w:t>
      </w:r>
      <w:r w:rsidRPr="00A56C48">
        <w:rPr>
          <w:rFonts w:ascii="Times New Roman" w:hAnsi="Times New Roman"/>
        </w:rPr>
        <w:t>接著說呵責羯磨、驅出羯磨、依止羯磨、舉罪羯磨</w:t>
      </w: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不見罪舉，不悔罪舉，不捨惡邪見舉。又明呵責羯磨、下意羯磨的事緣與處理。這一部分，與《銅鍱律》的「羯磨犍度」，《四分律》的「呵責犍度」相當。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以上二法，為五分中的第四分（卷</w:t>
      </w:r>
      <w:r w:rsidRPr="00A56C48">
        <w:rPr>
          <w:rFonts w:ascii="Times New Roman" w:hAnsi="Times New Roman"/>
        </w:rPr>
        <w:t>23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24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（三）第五分（十法）</w:t>
      </w:r>
    </w:p>
    <w:p w:rsidR="002E33CB" w:rsidRPr="00A56C48" w:rsidRDefault="002E33CB" w:rsidP="0016778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、前六法彼此有相當處</w:t>
      </w:r>
    </w:p>
    <w:p w:rsidR="002E33CB" w:rsidRPr="00A56C48" w:rsidRDefault="002E33CB" w:rsidP="0016778B">
      <w:pPr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）「一二、破僧法」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一二、「破僧法」</w:t>
      </w:r>
      <w:r w:rsidRPr="00A56C48">
        <w:rPr>
          <w:rFonts w:ascii="Times New Roman" w:hAnsi="Times New Roman"/>
        </w:rPr>
        <w:t>，與《銅鍱律》及《四分律》的「破僧犍度」相當。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）「一三、臥具法」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一三、「臥具法」</w:t>
      </w:r>
      <w:r w:rsidRPr="00A56C48">
        <w:rPr>
          <w:rFonts w:ascii="Times New Roman" w:hAnsi="Times New Roman"/>
        </w:rPr>
        <w:t>，《銅鍱律》的「坐臥具犍度」，《四分律》的「房舍犍度」相當。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）「一四、雜法」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一四、「雜法</w:t>
      </w:r>
      <w:r w:rsidRPr="00A56C48">
        <w:rPr>
          <w:rFonts w:ascii="Times New Roman" w:hAnsi="Times New Roman"/>
        </w:rPr>
        <w:t>」，與《銅鍱律》的「雜事犍度」相當。「雜法」也說佛塔的供養。禁寐</w:t>
      </w:r>
      <w:r w:rsidRPr="00A56C48">
        <w:rPr>
          <w:rFonts w:ascii="Times New Roman" w:hAnsi="Times New Roman"/>
        </w:rPr>
        <w:lastRenderedPageBreak/>
        <w:t>王十一夢，及為迦葉佛起大塔事</w:t>
      </w:r>
      <w:r w:rsidRPr="00A56C48">
        <w:rPr>
          <w:rStyle w:val="ad"/>
          <w:rFonts w:ascii="Times New Roman" w:hAnsi="Times New Roman"/>
        </w:rPr>
        <w:footnoteReference w:id="159"/>
      </w:r>
      <w:r w:rsidRPr="00A56C48">
        <w:rPr>
          <w:rFonts w:ascii="Times New Roman" w:hAnsi="Times New Roman"/>
        </w:rPr>
        <w:t>，近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p.312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於《四分律》的「雜犍度」，而事緣增詳。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）「一五、</w:t>
      </w:r>
      <w:r w:rsidRPr="00EC7063">
        <w:rPr>
          <w:rFonts w:ascii="Times New Roman" w:hAnsi="Times New Roman"/>
          <w:b/>
          <w:sz w:val="20"/>
          <w:szCs w:val="20"/>
          <w:bdr w:val="single" w:sz="4" w:space="0" w:color="auto"/>
        </w:rPr>
        <w:t>（四）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威儀法」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一五、「威儀法」</w:t>
      </w:r>
      <w:r w:rsidRPr="00A56C48">
        <w:rPr>
          <w:rFonts w:ascii="Times New Roman" w:hAnsi="Times New Roman"/>
        </w:rPr>
        <w:t>，與《銅鍱律》的「儀法犍度」，《四分律》的「法犍度」相當。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）「一六、遮布薩法」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一六、「遮布薩法」</w:t>
      </w:r>
      <w:r w:rsidRPr="00A56C48">
        <w:rPr>
          <w:rFonts w:ascii="Times New Roman" w:hAnsi="Times New Roman"/>
        </w:rPr>
        <w:t>，與《銅鍱律》的「遮說戒</w:t>
      </w:r>
      <w:r w:rsidRPr="00A56C48">
        <w:rPr>
          <w:rFonts w:ascii="Times New Roman" w:hAnsi="Times New Roman"/>
          <w:shd w:val="pct15" w:color="auto" w:fill="FFFFFF"/>
        </w:rPr>
        <w:t>法</w:t>
      </w:r>
      <w:r w:rsidRPr="00A56C48">
        <w:rPr>
          <w:rStyle w:val="ad"/>
          <w:rFonts w:ascii="Times New Roman" w:hAnsi="Times New Roman"/>
        </w:rPr>
        <w:footnoteReference w:id="160"/>
      </w:r>
      <w:r w:rsidRPr="00A56C48">
        <w:rPr>
          <w:rFonts w:ascii="Times New Roman" w:hAnsi="Times New Roman"/>
        </w:rPr>
        <w:t>」相當。但僅有比丘犯而覆藏，如來不再為布薩說戒的事緣。這部分，《四分律》在「</w:t>
      </w:r>
      <w:r w:rsidRPr="00A56C48">
        <w:rPr>
          <w:rFonts w:ascii="Times New Roman" w:hAnsi="Times New Roman"/>
          <w:shd w:val="pct15" w:color="auto" w:fill="FFFFFF"/>
        </w:rPr>
        <w:t>布薩</w:t>
      </w:r>
      <w:r w:rsidRPr="00A56C48">
        <w:rPr>
          <w:rStyle w:val="ad"/>
          <w:rFonts w:ascii="Times New Roman" w:hAnsi="Times New Roman"/>
        </w:rPr>
        <w:footnoteReference w:id="161"/>
      </w:r>
      <w:r w:rsidRPr="00A56C48">
        <w:rPr>
          <w:rFonts w:ascii="Times New Roman" w:hAnsi="Times New Roman"/>
        </w:rPr>
        <w:t>犍度」中。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6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）「一七、別住法」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一七、「別住法」</w:t>
      </w:r>
      <w:r w:rsidRPr="00A56C48">
        <w:rPr>
          <w:rFonts w:ascii="Times New Roman" w:hAnsi="Times New Roman"/>
        </w:rPr>
        <w:t>，與《銅鍱律》的「別住犍度」，《四分律》的「覆藏犍度」相當。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、第七法「一八、調伏法」，是《銅鍱律》及《四分律》所沒有的一部分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一八、「調伏法」</w:t>
      </w:r>
      <w:r w:rsidRPr="00A56C48">
        <w:rPr>
          <w:rFonts w:ascii="Times New Roman" w:hAnsi="Times New Roman"/>
        </w:rPr>
        <w:t>，《銅鍱律》與《四分律》的犍度部，是沒有這一部分的。</w:t>
      </w:r>
    </w:p>
    <w:p w:rsidR="002E33CB" w:rsidRPr="00A56C48" w:rsidRDefault="002E33CB" w:rsidP="0016778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</w:rPr>
        <w:t>本書第四章曾有所說明：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）《五分律》之「調伏法」是犯不犯分別之判決實例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《五分律》的「調伏法」，本為特殊事項，「犯不犯分別」的判決實例。與《僧祇律》「雜誦跋渠法」的「毘尼斷當事」相當</w:t>
      </w:r>
      <w:r w:rsidRPr="00A56C48">
        <w:rPr>
          <w:rStyle w:val="ad"/>
          <w:rFonts w:ascii="Times New Roman" w:hAnsi="Times New Roman"/>
        </w:rPr>
        <w:footnoteReference w:id="162"/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）後來或擴編為別部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後來，或擴編為別部，那就是《四分律》的「調部」</w:t>
      </w:r>
      <w:r w:rsidRPr="00A56C48">
        <w:rPr>
          <w:rStyle w:val="ad"/>
          <w:rFonts w:ascii="Times New Roman" w:hAnsi="Times New Roman"/>
        </w:rPr>
        <w:footnoteReference w:id="163"/>
      </w:r>
      <w:r w:rsidRPr="00A56C48">
        <w:rPr>
          <w:rFonts w:ascii="Times New Roman" w:hAnsi="Times New Roman"/>
        </w:rPr>
        <w:t>，《十誦律》的「毘尼誦」</w:t>
      </w:r>
      <w:r w:rsidRPr="00A56C48">
        <w:rPr>
          <w:rStyle w:val="ad"/>
          <w:rFonts w:ascii="Times New Roman" w:hAnsi="Times New Roman"/>
        </w:rPr>
        <w:footnoteReference w:id="164"/>
      </w:r>
      <w:r w:rsidRPr="00A56C48">
        <w:rPr>
          <w:rFonts w:ascii="Times New Roman" w:hAnsi="Times New Roman"/>
        </w:rPr>
        <w:t>（的一部分）。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）或分別編入「分別犯相」中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或在「波羅提木叉（經）分別」（</w:t>
      </w:r>
      <w:r w:rsidRPr="00A56C48">
        <w:rPr>
          <w:rFonts w:ascii="Times New Roman" w:hAnsi="Times New Roman"/>
        </w:rPr>
        <w:t>Prātimok</w:t>
      </w:r>
      <w:r w:rsidRPr="00A56C48">
        <w:rPr>
          <w:rFonts w:ascii="Cambria Math" w:hAnsi="Cambria Math" w:cs="Cambria Math"/>
        </w:rPr>
        <w:t>ṣ</w:t>
      </w:r>
      <w:r w:rsidRPr="00A56C48">
        <w:rPr>
          <w:rFonts w:ascii="Times New Roman" w:hAnsi="Times New Roman"/>
        </w:rPr>
        <w:t>a-vibha</w:t>
      </w:r>
      <w:r w:rsidRPr="00A56C48">
        <w:rPr>
          <w:rFonts w:ascii="Cambria Math" w:hAnsi="Cambria Math" w:cs="Cambria Math"/>
        </w:rPr>
        <w:t>ṅ</w:t>
      </w:r>
      <w:r w:rsidRPr="00A56C48">
        <w:rPr>
          <w:rFonts w:ascii="Times New Roman" w:hAnsi="Times New Roman"/>
        </w:rPr>
        <w:t>ga</w:t>
      </w:r>
      <w:r w:rsidRPr="00A56C48">
        <w:rPr>
          <w:rFonts w:ascii="Times New Roman" w:hAnsi="Times New Roman"/>
        </w:rPr>
        <w:t>）中，分別編入波羅夷（</w:t>
      </w:r>
      <w:r w:rsidRPr="00A56C48">
        <w:rPr>
          <w:rFonts w:ascii="Times New Roman" w:hAnsi="Times New Roman"/>
        </w:rPr>
        <w:t>pārājikā</w:t>
      </w:r>
      <w:r w:rsidRPr="00A56C48">
        <w:rPr>
          <w:rFonts w:ascii="Times New Roman" w:hAnsi="Times New Roman"/>
        </w:rPr>
        <w:t>）、僧伽婆尸沙（</w:t>
      </w:r>
      <w:r w:rsidRPr="00A56C48">
        <w:rPr>
          <w:rFonts w:ascii="Times New Roman" w:hAnsi="Times New Roman"/>
        </w:rPr>
        <w:t>sa</w:t>
      </w:r>
      <w:r w:rsidRPr="00A56C48">
        <w:rPr>
          <w:rFonts w:ascii="Cambria Math" w:hAnsi="Cambria Math" w:cs="Cambria Math"/>
        </w:rPr>
        <w:t>ṃ</w:t>
      </w:r>
      <w:r w:rsidRPr="00A56C48">
        <w:rPr>
          <w:rFonts w:ascii="Times New Roman" w:hAnsi="Times New Roman"/>
        </w:rPr>
        <w:t>ghāvaśe</w:t>
      </w:r>
      <w:r w:rsidRPr="00A56C48">
        <w:rPr>
          <w:rFonts w:ascii="Cambria Math" w:hAnsi="Cambria Math" w:cs="Cambria Math"/>
        </w:rPr>
        <w:t>ṣ</w:t>
      </w:r>
      <w:r w:rsidRPr="00A56C48">
        <w:rPr>
          <w:rFonts w:ascii="Times New Roman" w:hAnsi="Times New Roman"/>
        </w:rPr>
        <w:t>a</w:t>
      </w:r>
      <w:r w:rsidRPr="00A56C48">
        <w:rPr>
          <w:rFonts w:ascii="Times New Roman" w:hAnsi="Times New Roman"/>
        </w:rPr>
        <w:t>）的各條的「分別犯相」中，那就是《銅鍱律》。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）小結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《五分律》的「調伏法」，獨立於與犍度部相當的部類中；這對於摩得勒伽（</w:t>
      </w:r>
      <w:r w:rsidRPr="00A56C48">
        <w:rPr>
          <w:rFonts w:ascii="Times New Roman" w:hAnsi="Times New Roman"/>
        </w:rPr>
        <w:t>māt</w:t>
      </w:r>
      <w:r w:rsidRPr="00A56C48">
        <w:rPr>
          <w:rFonts w:ascii="Cambria Math" w:hAnsi="Cambria Math" w:cs="Cambria Math"/>
        </w:rPr>
        <w:t>ṛ</w:t>
      </w:r>
      <w:r w:rsidRPr="00A56C48">
        <w:rPr>
          <w:rFonts w:ascii="Times New Roman" w:hAnsi="Times New Roman"/>
        </w:rPr>
        <w:t>kā</w:t>
      </w:r>
      <w:r w:rsidRPr="00A56C48">
        <w:rPr>
          <w:rFonts w:ascii="Times New Roman" w:hAnsi="Times New Roman"/>
        </w:rPr>
        <w:t>）古典的存在，多一分證成的力量。</w:t>
      </w:r>
      <w:r w:rsidRPr="00A56C48">
        <w:rPr>
          <w:rStyle w:val="ad"/>
          <w:rFonts w:ascii="Times New Roman" w:hAnsi="Times New Roman"/>
        </w:rPr>
        <w:footnoteReference w:id="165"/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、後三法彼此有相當處</w:t>
      </w:r>
    </w:p>
    <w:p w:rsidR="002E33CB" w:rsidRPr="00A56C48" w:rsidRDefault="002E33CB" w:rsidP="0016778B">
      <w:pPr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）「一九、比丘尼法」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一九、「比丘尼法」</w:t>
      </w:r>
      <w:r w:rsidRPr="00A56C48">
        <w:rPr>
          <w:rFonts w:ascii="Times New Roman" w:hAnsi="Times New Roman"/>
        </w:rPr>
        <w:t>，與《銅鍱律》及《四分律》的「比丘尼犍度」相當。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）「二十、五百集法」及「二一、七百集法」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二十、「五百集法」；二一、「七百集法」</w:t>
      </w:r>
      <w:r w:rsidRPr="00A56C48">
        <w:rPr>
          <w:rFonts w:ascii="Times New Roman" w:hAnsi="Times New Roman"/>
        </w:rPr>
        <w:t>，與《銅鍱律》的「五百犍度」、「七百犍度」相當。也就是《四分律》的「集法毘尼五百人」、「七百集法毘尼」。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以上十法，為五分中的第五分（卷</w:t>
      </w:r>
      <w:r w:rsidRPr="00A56C48">
        <w:rPr>
          <w:rFonts w:ascii="Times New Roman" w:hAnsi="Times New Roman"/>
        </w:rPr>
        <w:t>25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30</w:t>
      </w:r>
      <w:r w:rsidRPr="00A56C48">
        <w:rPr>
          <w:rFonts w:ascii="Times New Roman" w:hAnsi="Times New Roman"/>
        </w:rPr>
        <w:t>）。</w:t>
      </w:r>
    </w:p>
    <w:p w:rsidR="002E33CB" w:rsidRDefault="002E33CB" w:rsidP="002E33CB">
      <w:pPr>
        <w:rPr>
          <w:rFonts w:ascii="Times New Roman" w:hAnsi="Times New Roman"/>
        </w:rPr>
      </w:pPr>
    </w:p>
    <w:p w:rsidR="00802AAC" w:rsidRPr="00A56C48" w:rsidRDefault="00802AAC" w:rsidP="002E33CB">
      <w:pPr>
        <w:rPr>
          <w:rFonts w:ascii="Times New Roman" w:hAnsi="Times New Roman"/>
        </w:rPr>
      </w:pPr>
    </w:p>
    <w:p w:rsidR="002E33CB" w:rsidRPr="00A56C48" w:rsidRDefault="002E33CB" w:rsidP="0016778B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6" w:name="_Toc389043168"/>
      <w:r w:rsidRPr="00A56C48">
        <w:rPr>
          <w:rFonts w:ascii="Times New Roman" w:eastAsia="標楷體" w:hAnsi="Times New Roman"/>
          <w:b/>
          <w:sz w:val="28"/>
          <w:szCs w:val="28"/>
        </w:rPr>
        <w:t>第四項、十誦律</w:t>
      </w:r>
      <w:bookmarkEnd w:id="16"/>
    </w:p>
    <w:p w:rsidR="002E33CB" w:rsidRPr="00802AAC" w:rsidRDefault="002E33CB" w:rsidP="00802AAC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A56C48">
        <w:rPr>
          <w:rFonts w:ascii="Times New Roman" w:hAnsi="Times New Roman"/>
          <w:szCs w:val="24"/>
        </w:rPr>
        <w:t>（</w:t>
      </w:r>
      <w:r w:rsidRPr="00A56C48">
        <w:rPr>
          <w:rFonts w:ascii="Times New Roman" w:hAnsi="Times New Roman"/>
          <w:szCs w:val="24"/>
        </w:rPr>
        <w:t>p.313-315</w:t>
      </w:r>
      <w:r w:rsidRPr="00A56C48">
        <w:rPr>
          <w:rFonts w:ascii="Times New Roman" w:hAnsi="Times New Roman"/>
          <w:szCs w:val="24"/>
        </w:rPr>
        <w:t>）</w:t>
      </w:r>
    </w:p>
    <w:p w:rsidR="002E33CB" w:rsidRPr="00A56C48" w:rsidRDefault="002E33CB" w:rsidP="0016778B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一、《十誦律》是說一切有部的律藏，與分別說部系的三部律組織不大相同</w:t>
      </w: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《十誦律》是說一切有部（</w:t>
      </w:r>
      <w:r w:rsidRPr="00A56C48">
        <w:rPr>
          <w:rFonts w:ascii="Times New Roman" w:hAnsi="Times New Roman"/>
        </w:rPr>
        <w:t>Sarvāstivādin</w:t>
      </w:r>
      <w:r w:rsidRPr="00A56C48">
        <w:rPr>
          <w:rFonts w:ascii="Times New Roman" w:hAnsi="Times New Roman"/>
        </w:rPr>
        <w:t>）的律藏，與屬於分別說部（</w:t>
      </w:r>
      <w:r w:rsidRPr="00A56C48">
        <w:rPr>
          <w:rFonts w:ascii="Times New Roman" w:hAnsi="Times New Roman"/>
        </w:rPr>
        <w:t>Vibhajyavādin</w:t>
      </w:r>
      <w:r w:rsidRPr="00A56C48">
        <w:rPr>
          <w:rFonts w:ascii="Times New Roman" w:hAnsi="Times New Roman"/>
        </w:rPr>
        <w:t>）</w:t>
      </w: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</w:rPr>
        <w:t>系的（前面所說的）三部律，組織上是不大相同的。</w:t>
      </w:r>
    </w:p>
    <w:p w:rsidR="002E33CB" w:rsidRPr="00A56C48" w:rsidRDefault="002E33CB" w:rsidP="0016778B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二、與犍度相當的部分，《十誦律》分為三類</w:t>
      </w:r>
    </w:p>
    <w:p w:rsidR="002E33CB" w:rsidRPr="00A56C48" w:rsidRDefault="002E33CB" w:rsidP="002E33CB">
      <w:pPr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與犍度（</w:t>
      </w:r>
      <w:r w:rsidRPr="00A56C48">
        <w:rPr>
          <w:rFonts w:ascii="Times New Roman" w:hAnsi="Times New Roman"/>
        </w:rPr>
        <w:t>khandha</w:t>
      </w:r>
      <w:r w:rsidRPr="00A56C48">
        <w:rPr>
          <w:rFonts w:ascii="Times New Roman" w:hAnsi="Times New Roman"/>
        </w:rPr>
        <w:t>）相當的部分，《十誦律》是分散在三處的。</w:t>
      </w:r>
    </w:p>
    <w:p w:rsidR="002E33CB" w:rsidRPr="00A56C48" w:rsidRDefault="002E33CB" w:rsidP="0016778B">
      <w:pPr>
        <w:spacing w:beforeLines="30" w:before="108"/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（一）總說</w:t>
      </w:r>
    </w:p>
    <w:p w:rsidR="002E33CB" w:rsidRPr="00A56C48" w:rsidRDefault="002E33CB" w:rsidP="0016778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、「四、七法」及「五、八法」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</w:rPr>
        <w:t>Ⅰ</w:t>
      </w:r>
      <w:r w:rsidRPr="00A56C48">
        <w:rPr>
          <w:rFonts w:ascii="Times New Roman" w:hAnsi="Times New Roman"/>
        </w:rPr>
        <w:t>、第四誦名「七法」，第五誦名「八法」，共一五法。「七法」、「八法」的稱為「法」（</w:t>
      </w:r>
      <w:r w:rsidRPr="00A56C48">
        <w:rPr>
          <w:rFonts w:ascii="Times New Roman" w:hAnsi="Times New Roman"/>
        </w:rPr>
        <w:t>dharma</w:t>
      </w:r>
      <w:r w:rsidRPr="00A56C48">
        <w:rPr>
          <w:rFonts w:ascii="Times New Roman" w:hAnsi="Times New Roman"/>
        </w:rPr>
        <w:t>），與《五分律》相同。分為「七法」與「八法」</w:t>
      </w: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二類，與《銅鍱律》的分為「大品」、「小品」，顯然有著同樣的意義。</w:t>
      </w:r>
      <w:r w:rsidRPr="00A56C48">
        <w:rPr>
          <w:rStyle w:val="ad"/>
          <w:rFonts w:ascii="Times New Roman" w:hAnsi="Times New Roman"/>
        </w:rPr>
        <w:footnoteReference w:id="166"/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、「六、雜誦」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</w:rPr>
        <w:t>Ⅱ</w:t>
      </w:r>
      <w:r w:rsidRPr="00A56C48">
        <w:rPr>
          <w:rFonts w:ascii="Times New Roman" w:hAnsi="Times New Roman"/>
        </w:rPr>
        <w:t>、第六誦名「雜誦」。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、「十、毘尼誦」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</w:rPr>
        <w:t>Ⅲ</w:t>
      </w:r>
      <w:r w:rsidRPr="00A56C48">
        <w:rPr>
          <w:rFonts w:ascii="Times New Roman" w:hAnsi="Times New Roman"/>
        </w:rPr>
        <w:t>、第十誦名「毘尼誦」（也名「善誦」），「毘尼誦」中稱為「毘尼序」</w:t>
      </w:r>
      <w:r w:rsidRPr="00A56C48">
        <w:rPr>
          <w:rFonts w:ascii="Times New Roman" w:hAnsi="Times New Roman"/>
          <w:vertAlign w:val="superscript"/>
        </w:rPr>
        <w:footnoteReference w:id="167"/>
      </w:r>
      <w:r w:rsidRPr="00A56C48">
        <w:rPr>
          <w:rFonts w:ascii="Times New Roman" w:hAnsi="Times New Roman"/>
        </w:rPr>
        <w:t>的一部分。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這三類，就是與犍度相當的部分。</w:t>
      </w:r>
    </w:p>
    <w:p w:rsidR="002E33CB" w:rsidRPr="00A56C48" w:rsidRDefault="002E33CB" w:rsidP="0016778B">
      <w:pPr>
        <w:spacing w:beforeLines="30" w:before="108"/>
        <w:ind w:leftChars="50" w:left="1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（二）别說</w:t>
      </w:r>
    </w:p>
    <w:p w:rsidR="002E33CB" w:rsidRPr="00A56C48" w:rsidRDefault="002E33CB" w:rsidP="0016778B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、第一類</w:t>
      </w:r>
    </w:p>
    <w:p w:rsidR="002E33CB" w:rsidRPr="00A56C48" w:rsidRDefault="002E33CB" w:rsidP="0016778B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）「七法」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Ⅰ</w:t>
      </w:r>
      <w:r w:rsidRPr="00A56C48">
        <w:rPr>
          <w:rFonts w:ascii="Times New Roman" w:hAnsi="Times New Roman"/>
          <w:b/>
        </w:rPr>
        <w:t>「七法」</w:t>
      </w:r>
      <w:r w:rsidRPr="00A56C48">
        <w:rPr>
          <w:rFonts w:ascii="Times New Roman" w:hAnsi="Times New Roman"/>
        </w:rPr>
        <w:t>中，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、「一、受具足戒法」</w:t>
      </w:r>
    </w:p>
    <w:p w:rsidR="002E33CB" w:rsidRPr="00A56C48" w:rsidRDefault="002E33CB" w:rsidP="002E33CB">
      <w:pPr>
        <w:spacing w:afterLines="30" w:after="108"/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一、「受具足戒法」</w:t>
      </w:r>
      <w:r w:rsidRPr="00A56C48">
        <w:rPr>
          <w:rFonts w:ascii="Times New Roman" w:hAnsi="Times New Roman"/>
        </w:rPr>
        <w:t>，與《銅鍱律》的「大犍度」相當（《四分律》為「受</w:t>
      </w:r>
      <w:r w:rsidRPr="00A56C48">
        <w:rPr>
          <w:rFonts w:ascii="Times New Roman" w:hAnsi="Times New Roman"/>
          <w:shd w:val="pct15" w:color="auto" w:fill="FFFFFF"/>
        </w:rPr>
        <w:t>具</w:t>
      </w:r>
      <w:r w:rsidRPr="00A56C48">
        <w:rPr>
          <w:rStyle w:val="ad"/>
          <w:rFonts w:ascii="Times New Roman" w:hAnsi="Times New Roman"/>
        </w:rPr>
        <w:footnoteReference w:id="168"/>
      </w:r>
      <w:r w:rsidRPr="00A56C48">
        <w:rPr>
          <w:rFonts w:ascii="Times New Roman" w:hAnsi="Times New Roman"/>
        </w:rPr>
        <w:t>犍度」，《五分律》為「受戒法」；凡名義近似的，以下從簡）。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《十誦律》直從成立和尚與弟子的制度說起，沒有佛陀成道以來，眾弟子出家，有關佛傳的部分。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、「二、布薩法」到「七、衣法」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二、「布薩法」；三、「自恣法」；四、「安居法」；五、「皮革法」；六、「醫藥法」；七、「衣法」</w:t>
      </w:r>
      <w:r w:rsidRPr="00A56C48">
        <w:rPr>
          <w:rFonts w:ascii="Times New Roman" w:hAnsi="Times New Roman"/>
        </w:rPr>
        <w:t>：都與《銅鍱律》的「布薩犍度」、「自恣犍度」、「入雨安居犍度」、「皮革犍度」、「藥犍度」、「衣犍度」相當。</w:t>
      </w:r>
    </w:p>
    <w:p w:rsidR="002E33CB" w:rsidRPr="00A56C48" w:rsidRDefault="002E33CB" w:rsidP="002E33CB">
      <w:pPr>
        <w:spacing w:beforeLines="30" w:before="108"/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「皮革法」中的億耳（</w:t>
      </w:r>
      <w:r w:rsidRPr="00A56C48">
        <w:rPr>
          <w:rFonts w:ascii="Times New Roman" w:hAnsi="Times New Roman"/>
        </w:rPr>
        <w:t>Śro</w:t>
      </w:r>
      <w:r w:rsidRPr="00A56C48">
        <w:rPr>
          <w:rFonts w:ascii="Cambria Math" w:hAnsi="Cambria Math" w:cs="Cambria Math"/>
        </w:rPr>
        <w:t>ṇ</w:t>
      </w:r>
      <w:r w:rsidRPr="00A56C48">
        <w:rPr>
          <w:rFonts w:ascii="Times New Roman" w:hAnsi="Times New Roman"/>
        </w:rPr>
        <w:t>a-ko</w:t>
      </w:r>
      <w:r w:rsidRPr="00A56C48">
        <w:rPr>
          <w:rFonts w:ascii="Cambria Math" w:hAnsi="Cambria Math" w:cs="Cambria Math"/>
        </w:rPr>
        <w:t>ṭ</w:t>
      </w:r>
      <w:r w:rsidRPr="00A56C48">
        <w:rPr>
          <w:rFonts w:ascii="Times New Roman" w:hAnsi="Times New Roman"/>
        </w:rPr>
        <w:t>ikar</w:t>
      </w:r>
      <w:r w:rsidRPr="00A56C48">
        <w:rPr>
          <w:rFonts w:ascii="Cambria Math" w:hAnsi="Cambria Math" w:cs="Cambria Math"/>
        </w:rPr>
        <w:t>ṇ</w:t>
      </w:r>
      <w:r w:rsidRPr="00A56C48">
        <w:rPr>
          <w:rFonts w:ascii="Times New Roman" w:hAnsi="Times New Roman"/>
        </w:rPr>
        <w:t>a</w:t>
      </w:r>
      <w:r w:rsidRPr="00A56C48">
        <w:rPr>
          <w:rFonts w:ascii="Times New Roman" w:hAnsi="Times New Roman"/>
        </w:rPr>
        <w:t>）故事，有航海失路，經歷餓鬼國的傳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p.314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說（上來卷</w:t>
      </w:r>
      <w:r w:rsidRPr="00A56C48">
        <w:rPr>
          <w:rFonts w:ascii="Times New Roman" w:hAnsi="Times New Roman"/>
        </w:rPr>
        <w:t>21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28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）「八法」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「八法」中，</w:t>
      </w:r>
    </w:p>
    <w:p w:rsidR="002E33CB" w:rsidRPr="00A56C48" w:rsidRDefault="002E33CB" w:rsidP="0016778B">
      <w:pPr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、「一、迦絺那衣法」到「三、瞻波法」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一、「迦絺那衣法」；二、「俱舍彌法」；三、「瞻波法」</w:t>
      </w:r>
      <w:r w:rsidRPr="00A56C48">
        <w:rPr>
          <w:rFonts w:ascii="Times New Roman" w:hAnsi="Times New Roman"/>
        </w:rPr>
        <w:t>：與《銅鍱律》的「迦絺那衣犍度」、「拘舍彌犍度」、「瞻波犍度」相當。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、「四、般茶盧伽法」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四、「般茶盧伽法」：</w:t>
      </w:r>
      <w:r w:rsidRPr="00A56C48">
        <w:rPr>
          <w:rFonts w:ascii="Times New Roman" w:hAnsi="Times New Roman"/>
        </w:rPr>
        <w:t>般茶（</w:t>
      </w:r>
      <w:r w:rsidRPr="00A56C48">
        <w:rPr>
          <w:rFonts w:ascii="Times New Roman" w:hAnsi="Times New Roman"/>
        </w:rPr>
        <w:t>Pa</w:t>
      </w:r>
      <w:r w:rsidRPr="00A56C48">
        <w:rPr>
          <w:rFonts w:ascii="Cambria Math" w:hAnsi="Cambria Math" w:cs="Cambria Math"/>
        </w:rPr>
        <w:t>ṇḍ</w:t>
      </w:r>
      <w:r w:rsidRPr="00A56C48">
        <w:rPr>
          <w:rFonts w:ascii="Times New Roman" w:hAnsi="Times New Roman"/>
        </w:rPr>
        <w:t>u</w:t>
      </w:r>
      <w:r w:rsidRPr="00A56C48">
        <w:rPr>
          <w:rFonts w:ascii="Times New Roman" w:hAnsi="Times New Roman"/>
        </w:rPr>
        <w:t>）與盧伽（</w:t>
      </w:r>
      <w:r w:rsidRPr="00A56C48">
        <w:rPr>
          <w:rFonts w:ascii="Times New Roman" w:hAnsi="Times New Roman"/>
        </w:rPr>
        <w:t>Lohita</w:t>
      </w:r>
      <w:r w:rsidRPr="00A56C48">
        <w:rPr>
          <w:rFonts w:ascii="Times New Roman" w:hAnsi="Times New Roman"/>
        </w:rPr>
        <w:t>）比丘，歡喜鬥諍，因而制立苦切羯磨，從人立名。在這一法中，次第說苦切羯磨</w:t>
      </w:r>
      <w:r w:rsidRPr="00A56C48">
        <w:rPr>
          <w:rFonts w:ascii="Times New Roman" w:hAnsi="Times New Roman"/>
        </w:rPr>
        <w:t>……</w:t>
      </w:r>
      <w:r w:rsidRPr="00A56C48">
        <w:rPr>
          <w:rFonts w:ascii="Times New Roman" w:hAnsi="Times New Roman"/>
        </w:rPr>
        <w:t>惡邪不除擯羯磨，與《銅鍱律》的「羯磨犍度」、《四分律》的「呵責犍度」相當。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、「五、僧殘悔法」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五、「僧殘悔法」</w:t>
      </w:r>
      <w:r w:rsidRPr="00A56C48">
        <w:rPr>
          <w:rFonts w:ascii="Times New Roman" w:hAnsi="Times New Roman"/>
        </w:rPr>
        <w:t>，明犯僧殘者的處分法；與別住及出罪的隨順行法，與《銅鍱律》的「集犍度」、「別住犍度」相當（《四分律》為「人犍度」、「覆藏犍度」）。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、「六、遮法」到「八、諍事法」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六、「遮法」；七、「臥具法」；八、「諍事法」：</w:t>
      </w:r>
      <w:r w:rsidRPr="00A56C48">
        <w:rPr>
          <w:rFonts w:ascii="Times New Roman" w:hAnsi="Times New Roman"/>
        </w:rPr>
        <w:t>與《銅鍱律》的「遮說戒犍度」、「坐臥具犍度」、「滅諍犍度」相當（上來卷</w:t>
      </w:r>
      <w:r w:rsidRPr="00A56C48">
        <w:rPr>
          <w:rFonts w:ascii="Times New Roman" w:hAnsi="Times New Roman"/>
        </w:rPr>
        <w:t>29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35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、第二類</w:t>
      </w:r>
    </w:p>
    <w:p w:rsidR="002E33CB" w:rsidRPr="00A56C48" w:rsidRDefault="002E33CB" w:rsidP="002E33CB">
      <w:pPr>
        <w:ind w:leftChars="100" w:left="240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Ⅱ</w:t>
      </w:r>
      <w:r w:rsidRPr="00A56C48">
        <w:rPr>
          <w:rFonts w:ascii="Times New Roman" w:hAnsi="Times New Roman"/>
          <w:b/>
        </w:rPr>
        <w:t>「雜誦」：</w:t>
      </w:r>
      <w:r w:rsidRPr="00A56C48">
        <w:rPr>
          <w:rFonts w:ascii="Times New Roman" w:hAnsi="Times New Roman"/>
        </w:rPr>
        <w:t>在「雜誦」的總題下，分「調達事」、「雜法」</w:t>
      </w:r>
      <w:r w:rsidRPr="00ED6AF8">
        <w:rPr>
          <w:rFonts w:asciiTheme="minorEastAsia" w:hAnsiTheme="minorEastAsia"/>
        </w:rPr>
        <w:t>───</w:t>
      </w:r>
      <w:r w:rsidRPr="00A56C48">
        <w:rPr>
          <w:rFonts w:ascii="Times New Roman" w:hAnsi="Times New Roman"/>
        </w:rPr>
        <w:t>二部分。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）「調達事」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調達</w:t>
      </w:r>
      <w:r w:rsidRPr="00A56C48">
        <w:rPr>
          <w:rFonts w:ascii="Times New Roman" w:hAnsi="Times New Roman"/>
        </w:rPr>
        <w:t>，是提婆達多（</w:t>
      </w:r>
      <w:r w:rsidRPr="00A56C48">
        <w:rPr>
          <w:rFonts w:ascii="Times New Roman" w:hAnsi="Times New Roman"/>
        </w:rPr>
        <w:t>Devadatta</w:t>
      </w:r>
      <w:r w:rsidRPr="00A56C48">
        <w:rPr>
          <w:rFonts w:ascii="Times New Roman" w:hAnsi="Times New Roman"/>
        </w:rPr>
        <w:t>）的簡譯。「調達事」中，廣說提婆達多的破僧。有阿難（</w:t>
      </w:r>
      <w:r w:rsidRPr="00A56C48">
        <w:rPr>
          <w:rFonts w:ascii="Times New Roman" w:hAnsi="Times New Roman"/>
        </w:rPr>
        <w:t>ānanda</w:t>
      </w:r>
      <w:r w:rsidRPr="00A56C48">
        <w:rPr>
          <w:rFonts w:ascii="Times New Roman" w:hAnsi="Times New Roman"/>
        </w:rPr>
        <w:t>）不捨佛（三本生），及舍利弗（</w:t>
      </w:r>
      <w:r w:rsidRPr="00A56C48">
        <w:rPr>
          <w:rFonts w:ascii="Times New Roman" w:hAnsi="Times New Roman"/>
        </w:rPr>
        <w:t>Śāriputra</w:t>
      </w:r>
      <w:r w:rsidRPr="00A56C48">
        <w:rPr>
          <w:rFonts w:ascii="Times New Roman" w:hAnsi="Times New Roman"/>
        </w:rPr>
        <w:t>）能破調達的本生。與《銅鍱律》的「破僧犍度」相當。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）「雜法」分為五段</w:t>
      </w:r>
    </w:p>
    <w:p w:rsidR="002E33CB" w:rsidRPr="00A56C48" w:rsidRDefault="002E33CB" w:rsidP="002E33CB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</w:t>
      </w:r>
      <w:r w:rsidRPr="00A56C48">
        <w:rPr>
          <w:rFonts w:ascii="Times New Roman" w:hAnsi="Times New Roman"/>
          <w:b/>
        </w:rPr>
        <w:t>雜法</w:t>
      </w:r>
      <w:r w:rsidRPr="00A56C48">
        <w:rPr>
          <w:rFonts w:ascii="Times New Roman" w:hAnsi="Times New Roman"/>
        </w:rPr>
        <w:t>」分五段：</w:t>
      </w:r>
    </w:p>
    <w:p w:rsidR="002E33CB" w:rsidRPr="00A56C48" w:rsidRDefault="002E33CB" w:rsidP="0016778B">
      <w:pPr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、前三段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1.</w:t>
      </w:r>
      <w:r w:rsidRPr="00A56C48">
        <w:rPr>
          <w:rFonts w:ascii="Times New Roman" w:hAnsi="Times New Roman"/>
          <w:b/>
        </w:rPr>
        <w:t>「上二十法」</w:t>
      </w:r>
      <w:r w:rsidRPr="00A56C48">
        <w:rPr>
          <w:rStyle w:val="ad"/>
          <w:rFonts w:ascii="Times New Roman" w:hAnsi="Times New Roman"/>
          <w:b/>
        </w:rPr>
        <w:footnoteReference w:id="169"/>
      </w:r>
      <w:r w:rsidRPr="00A56C48">
        <w:rPr>
          <w:rFonts w:ascii="Times New Roman" w:hAnsi="Times New Roman"/>
          <w:b/>
        </w:rPr>
        <w:t>；</w:t>
      </w:r>
      <w:r w:rsidRPr="00A56C48">
        <w:rPr>
          <w:rFonts w:ascii="Times New Roman" w:hAnsi="Times New Roman"/>
          <w:b/>
        </w:rPr>
        <w:t>2.</w:t>
      </w:r>
      <w:r w:rsidRPr="00A56C48">
        <w:rPr>
          <w:rFonts w:ascii="Times New Roman" w:hAnsi="Times New Roman"/>
          <w:b/>
        </w:rPr>
        <w:t>「中二十法上」</w:t>
      </w:r>
      <w:r w:rsidRPr="00A56C48">
        <w:rPr>
          <w:rStyle w:val="ad"/>
          <w:rFonts w:ascii="Times New Roman" w:hAnsi="Times New Roman"/>
          <w:b/>
        </w:rPr>
        <w:footnoteReference w:id="170"/>
      </w:r>
      <w:r w:rsidRPr="00A56C48">
        <w:rPr>
          <w:rFonts w:ascii="Times New Roman" w:hAnsi="Times New Roman"/>
          <w:b/>
        </w:rPr>
        <w:t>；</w:t>
      </w:r>
      <w:r w:rsidRPr="00A56C48">
        <w:rPr>
          <w:rFonts w:ascii="Times New Roman" w:hAnsi="Times New Roman"/>
          <w:b/>
        </w:rPr>
        <w:t>3.</w:t>
      </w:r>
      <w:r w:rsidRPr="00A56C48">
        <w:rPr>
          <w:rFonts w:ascii="Times New Roman" w:hAnsi="Times New Roman"/>
          <w:b/>
        </w:rPr>
        <w:t>「中二十法下」</w:t>
      </w:r>
      <w:r w:rsidRPr="00A56C48">
        <w:rPr>
          <w:rStyle w:val="ad"/>
          <w:rFonts w:ascii="Times New Roman" w:hAnsi="Times New Roman"/>
          <w:b/>
        </w:rPr>
        <w:footnoteReference w:id="171"/>
      </w:r>
      <w:r w:rsidRPr="00A56C48">
        <w:rPr>
          <w:rFonts w:ascii="Times New Roman" w:hAnsi="Times New Roman"/>
          <w:b/>
        </w:rPr>
        <w:t>：</w:t>
      </w:r>
      <w:r w:rsidRPr="00A56C48">
        <w:rPr>
          <w:rFonts w:ascii="Times New Roman" w:hAnsi="Times New Roman"/>
        </w:rPr>
        <w:t>與《銅鍱律》的「雜事犍度」相當。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、第四段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4.</w:t>
      </w:r>
      <w:r w:rsidRPr="00A56C48">
        <w:rPr>
          <w:rFonts w:ascii="Times New Roman" w:hAnsi="Times New Roman"/>
          <w:b/>
        </w:rPr>
        <w:t>「後二十法上」</w:t>
      </w:r>
      <w:r w:rsidRPr="00A56C48">
        <w:rPr>
          <w:rStyle w:val="ad"/>
          <w:rFonts w:ascii="Times New Roman" w:hAnsi="Times New Roman"/>
        </w:rPr>
        <w:footnoteReference w:id="172"/>
      </w:r>
      <w:r w:rsidRPr="00A56C48">
        <w:rPr>
          <w:rFonts w:ascii="Times New Roman" w:hAnsi="Times New Roman"/>
        </w:rPr>
        <w:t>，或作「明比丘尼法」，與《銅鍱律》的「比丘尼犍度」相當。</w:t>
      </w:r>
    </w:p>
    <w:p w:rsidR="002E33CB" w:rsidRPr="00A56C48" w:rsidRDefault="002E33CB" w:rsidP="002E33CB">
      <w:pPr>
        <w:ind w:leftChars="-100" w:left="-240" w:firstLineChars="300" w:firstLine="7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但有關比丘尼的受戒法，及八敬法，《十誦律》屬於「比丘尼律」。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、第五段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5.</w:t>
      </w:r>
      <w:r w:rsidRPr="00A56C48">
        <w:rPr>
          <w:rFonts w:ascii="Times New Roman" w:hAnsi="Times New Roman"/>
          <w:b/>
        </w:rPr>
        <w:t>「後二十法下」</w:t>
      </w:r>
      <w:r w:rsidRPr="00A56C48">
        <w:rPr>
          <w:rStyle w:val="ad"/>
          <w:rFonts w:ascii="Times New Roman" w:hAnsi="Times New Roman"/>
        </w:rPr>
        <w:footnoteReference w:id="173"/>
      </w:r>
      <w:r w:rsidRPr="00A56C48">
        <w:rPr>
          <w:rFonts w:ascii="Times New Roman" w:hAnsi="Times New Roman"/>
        </w:rPr>
        <w:t>，與《銅</w:t>
      </w:r>
      <w:r w:rsidRPr="00A56C48">
        <w:rPr>
          <w:rFonts w:ascii="Times New Roman" w:hAnsi="Times New Roman"/>
          <w:sz w:val="22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p.315</w:t>
      </w:r>
      <w:r w:rsidRPr="00A56C48">
        <w:rPr>
          <w:rFonts w:ascii="Times New Roman" w:hAnsi="Times New Roman"/>
          <w:sz w:val="22"/>
        </w:rPr>
        <w:t>）</w:t>
      </w:r>
      <w:r w:rsidRPr="00A56C48">
        <w:rPr>
          <w:rFonts w:ascii="Times New Roman" w:hAnsi="Times New Roman"/>
        </w:rPr>
        <w:t>鍱律》的「儀法犍度」相當。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這樣，《十誦律》的「雜法」，包含了「雜事」、「比丘尼」、「儀法」</w:t>
      </w:r>
      <w:r w:rsidRPr="00ED6AF8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《銅鍱律》的三種犍度在內（上來卷</w:t>
      </w:r>
      <w:r w:rsidRPr="00A56C48">
        <w:rPr>
          <w:rFonts w:ascii="Times New Roman" w:hAnsi="Times New Roman"/>
        </w:rPr>
        <w:t>36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41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、第三類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Ⅲ</w:t>
      </w:r>
      <w:r w:rsidRPr="00A56C48">
        <w:rPr>
          <w:rFonts w:ascii="Times New Roman" w:hAnsi="Times New Roman"/>
          <w:b/>
        </w:rPr>
        <w:t>、「毘尼誦」</w:t>
      </w:r>
      <w:r w:rsidRPr="00A56C48">
        <w:rPr>
          <w:rFonts w:ascii="Times New Roman" w:hAnsi="Times New Roman"/>
        </w:rPr>
        <w:t>的「毘尼序」，分為四品。</w:t>
      </w:r>
      <w:r w:rsidRPr="00A56C48">
        <w:rPr>
          <w:rStyle w:val="ad"/>
          <w:rFonts w:ascii="Times New Roman" w:hAnsi="Times New Roman"/>
        </w:rPr>
        <w:footnoteReference w:id="174"/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「五百比丘結集三藏法品」；</w:t>
      </w:r>
      <w:r w:rsidRPr="00A56C48">
        <w:rPr>
          <w:rFonts w:ascii="Times New Roman" w:hAnsi="Times New Roman"/>
        </w:rPr>
        <w:t>2.</w:t>
      </w:r>
      <w:r w:rsidRPr="00A56C48">
        <w:rPr>
          <w:rFonts w:ascii="Times New Roman" w:hAnsi="Times New Roman"/>
        </w:rPr>
        <w:t>「七百比丘集滅惡法品」。這二品，與《銅鍱律》的「五百犍度」、「七百犍度」相當（上來卷</w:t>
      </w:r>
      <w:r w:rsidRPr="00A56C48">
        <w:rPr>
          <w:rFonts w:ascii="Times New Roman" w:hAnsi="Times New Roman"/>
        </w:rPr>
        <w:t>60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61b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16778B">
      <w:pPr>
        <w:spacing w:beforeLines="30" w:before="108"/>
        <w:ind w:leftChars="50" w:left="12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（三）結說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有關犍度的部分，《十誦律》主要是稱為法的，如「七法」、「八法」、「雜法」。但也有稱為事（</w:t>
      </w:r>
      <w:r w:rsidRPr="00A56C48">
        <w:rPr>
          <w:rFonts w:ascii="Times New Roman" w:hAnsi="Times New Roman"/>
        </w:rPr>
        <w:t>vastu</w:t>
      </w:r>
      <w:r w:rsidRPr="00A56C48">
        <w:rPr>
          <w:rFonts w:ascii="Times New Roman" w:hAnsi="Times New Roman"/>
        </w:rPr>
        <w:t>）的，如「調達事」。而最後二種，又稱為品（</w:t>
      </w:r>
      <w:r w:rsidRPr="00A56C48">
        <w:rPr>
          <w:rFonts w:ascii="Times New Roman" w:hAnsi="Times New Roman"/>
        </w:rPr>
        <w:t>varga</w:t>
      </w:r>
      <w:r w:rsidRPr="00A56C48">
        <w:rPr>
          <w:rFonts w:ascii="Times New Roman" w:hAnsi="Times New Roman"/>
        </w:rPr>
        <w:t>）。</w:t>
      </w:r>
    </w:p>
    <w:p w:rsidR="002E33CB" w:rsidRDefault="002E33CB" w:rsidP="002E33CB">
      <w:pPr>
        <w:jc w:val="both"/>
        <w:rPr>
          <w:rFonts w:ascii="Times New Roman" w:hAnsi="Times New Roman"/>
        </w:rPr>
      </w:pPr>
    </w:p>
    <w:p w:rsidR="00802AAC" w:rsidRPr="00A56C48" w:rsidRDefault="00802AAC" w:rsidP="002E33CB">
      <w:pPr>
        <w:jc w:val="both"/>
        <w:rPr>
          <w:rFonts w:ascii="Times New Roman" w:hAnsi="Times New Roman"/>
        </w:rPr>
      </w:pPr>
    </w:p>
    <w:p w:rsidR="002E33CB" w:rsidRPr="00A56C48" w:rsidRDefault="002E33CB" w:rsidP="0016778B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7" w:name="_Toc389043169"/>
      <w:r w:rsidRPr="00A56C48">
        <w:rPr>
          <w:rFonts w:ascii="Times New Roman" w:eastAsia="標楷體" w:hAnsi="Times New Roman"/>
          <w:b/>
          <w:sz w:val="28"/>
          <w:szCs w:val="28"/>
        </w:rPr>
        <w:t>第五項、根本說一切有部律</w:t>
      </w:r>
      <w:bookmarkEnd w:id="17"/>
    </w:p>
    <w:p w:rsidR="002E33CB" w:rsidRPr="00802AAC" w:rsidRDefault="002E33CB" w:rsidP="00802AAC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A56C48">
        <w:rPr>
          <w:rFonts w:ascii="Times New Roman" w:hAnsi="Times New Roman"/>
          <w:szCs w:val="24"/>
        </w:rPr>
        <w:t>（</w:t>
      </w:r>
      <w:r w:rsidRPr="00A56C48">
        <w:rPr>
          <w:rFonts w:ascii="Times New Roman" w:hAnsi="Times New Roman"/>
          <w:szCs w:val="24"/>
        </w:rPr>
        <w:t>p.315-320</w:t>
      </w:r>
      <w:r w:rsidRPr="00A56C48">
        <w:rPr>
          <w:rFonts w:ascii="Times New Roman" w:hAnsi="Times New Roman"/>
          <w:szCs w:val="24"/>
        </w:rPr>
        <w:t>）</w:t>
      </w:r>
    </w:p>
    <w:p w:rsidR="002E33CB" w:rsidRPr="00A56C48" w:rsidRDefault="002E33CB" w:rsidP="0016778B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一、總說根本說一切有部律之「犍度」部分，依藏譯分為「毘奈耶事」、「毘奈耶雜事」</w:t>
      </w:r>
    </w:p>
    <w:p w:rsidR="002E33CB" w:rsidRPr="00A56C48" w:rsidRDefault="002E33CB" w:rsidP="002E33CB">
      <w:pPr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根本說一切有部（</w:t>
      </w:r>
      <w:r w:rsidRPr="00A56C48">
        <w:rPr>
          <w:rFonts w:ascii="Times New Roman" w:hAnsi="Times New Roman"/>
        </w:rPr>
        <w:t>Mūlasarvāstivādin</w:t>
      </w:r>
      <w:r w:rsidRPr="00A56C48">
        <w:rPr>
          <w:rFonts w:ascii="Times New Roman" w:hAnsi="Times New Roman"/>
        </w:rPr>
        <w:t>）的律藏，與犍度（</w:t>
      </w:r>
      <w:r w:rsidRPr="00A56C48">
        <w:rPr>
          <w:rFonts w:ascii="Times New Roman" w:hAnsi="Times New Roman"/>
        </w:rPr>
        <w:t>khandha</w:t>
      </w:r>
      <w:r w:rsidRPr="00A56C48">
        <w:rPr>
          <w:rFonts w:ascii="Times New Roman" w:hAnsi="Times New Roman"/>
        </w:rPr>
        <w:t>）部相當的部分，依藏譯所傳，分為「毘奈耶事」（</w:t>
      </w:r>
      <w:r w:rsidRPr="00A56C48">
        <w:rPr>
          <w:rFonts w:ascii="Times New Roman" w:hAnsi="Times New Roman"/>
        </w:rPr>
        <w:t>Vinayavastu</w:t>
      </w:r>
      <w:r w:rsidRPr="00A56C48">
        <w:rPr>
          <w:rFonts w:ascii="Times New Roman" w:hAnsi="Times New Roman"/>
        </w:rPr>
        <w:t>）、「毘奈耶雜事」（</w:t>
      </w:r>
      <w:r w:rsidRPr="00A56C48">
        <w:rPr>
          <w:rFonts w:ascii="Times New Roman" w:hAnsi="Times New Roman"/>
        </w:rPr>
        <w:t>Vinayak</w:t>
      </w:r>
      <w:r w:rsidRPr="00A56C48">
        <w:rPr>
          <w:rFonts w:ascii="Cambria Math" w:hAnsi="Cambria Math" w:cs="Cambria Math"/>
        </w:rPr>
        <w:t>ṣ</w:t>
      </w:r>
      <w:r w:rsidRPr="00A56C48">
        <w:rPr>
          <w:rFonts w:ascii="Times New Roman" w:hAnsi="Times New Roman"/>
        </w:rPr>
        <w:t>udrakavastu</w:t>
      </w:r>
      <w:r w:rsidRPr="00A56C48">
        <w:rPr>
          <w:rFonts w:ascii="Times New Roman" w:hAnsi="Times New Roman"/>
        </w:rPr>
        <w:t>）二部。</w:t>
      </w:r>
    </w:p>
    <w:p w:rsidR="002E33CB" w:rsidRPr="00A56C48" w:rsidRDefault="002E33CB" w:rsidP="002E33CB">
      <w:pPr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如第二章（第二節第一項）所說：根本說一切有部的「毘奈耶事」，是分為</w:t>
      </w:r>
      <w:r w:rsidRPr="00A56C48">
        <w:rPr>
          <w:rFonts w:ascii="Times New Roman" w:hAnsi="Times New Roman"/>
        </w:rPr>
        <w:t>17</w:t>
      </w:r>
      <w:r w:rsidRPr="00A56C48">
        <w:rPr>
          <w:rFonts w:ascii="Times New Roman" w:hAnsi="Times New Roman"/>
        </w:rPr>
        <w:t>事的。唐義淨曾譯成七八十卷，但已殘缺不全，僅存</w:t>
      </w:r>
      <w:r w:rsidRPr="00A56C48">
        <w:rPr>
          <w:rFonts w:ascii="Times New Roman" w:hAnsi="Times New Roman"/>
        </w:rPr>
        <w:t>47</w:t>
      </w:r>
      <w:r w:rsidRPr="00A56C48">
        <w:rPr>
          <w:rFonts w:ascii="Times New Roman" w:hAnsi="Times New Roman"/>
        </w:rPr>
        <w:t>卷了。</w:t>
      </w:r>
      <w:r w:rsidRPr="00A56C48">
        <w:rPr>
          <w:rStyle w:val="ad"/>
          <w:rFonts w:ascii="Times New Roman" w:hAnsi="Times New Roman"/>
        </w:rPr>
        <w:footnoteReference w:id="175"/>
      </w:r>
    </w:p>
    <w:p w:rsidR="002E33CB" w:rsidRPr="00A56C48" w:rsidRDefault="002E33CB" w:rsidP="0016778B">
      <w:pPr>
        <w:spacing w:beforeLines="50" w:before="1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二、别說內容</w:t>
      </w:r>
    </w:p>
    <w:p w:rsidR="002E33CB" w:rsidRPr="00A56C48" w:rsidRDefault="002E33CB" w:rsidP="0016778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（一）「毘奈耶事」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Ⅰ</w:t>
      </w:r>
      <w:r w:rsidRPr="00A56C48">
        <w:rPr>
          <w:rFonts w:ascii="Times New Roman" w:hAnsi="Times New Roman"/>
          <w:b/>
        </w:rPr>
        <w:t>、「毘奈耶事」</w:t>
      </w:r>
      <w:r w:rsidRPr="00A56C48">
        <w:rPr>
          <w:rFonts w:ascii="Times New Roman" w:hAnsi="Times New Roman"/>
        </w:rPr>
        <w:t>中，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、「出家事」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一、「出家事」（</w:t>
      </w:r>
      <w:r w:rsidRPr="00A56C48">
        <w:rPr>
          <w:rFonts w:ascii="Times New Roman" w:hAnsi="Times New Roman"/>
          <w:b/>
        </w:rPr>
        <w:t>Pravrajyā-vastu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，義淨譯為《根本說一切有部毘奈耶出家事》，五卷，現為四卷。以央伽（</w:t>
      </w:r>
      <w:r w:rsidRPr="00A56C48">
        <w:rPr>
          <w:rFonts w:ascii="Times New Roman" w:hAnsi="Times New Roman"/>
        </w:rPr>
        <w:t>A</w:t>
      </w:r>
      <w:r w:rsidRPr="00A56C48">
        <w:rPr>
          <w:rFonts w:ascii="Cambria Math" w:hAnsi="Cambria Math" w:cs="Cambria Math"/>
        </w:rPr>
        <w:t>ṅ</w:t>
      </w:r>
      <w:r w:rsidRPr="00A56C48">
        <w:rPr>
          <w:rFonts w:ascii="Times New Roman" w:hAnsi="Times New Roman"/>
        </w:rPr>
        <w:t>ga</w:t>
      </w:r>
      <w:r w:rsidRPr="00A56C48">
        <w:rPr>
          <w:rFonts w:ascii="Times New Roman" w:hAnsi="Times New Roman"/>
        </w:rPr>
        <w:t>）與摩揭陀（</w:t>
      </w:r>
      <w:r w:rsidRPr="00A56C48">
        <w:rPr>
          <w:rFonts w:ascii="Times New Roman" w:hAnsi="Times New Roman"/>
        </w:rPr>
        <w:t>Magadha</w:t>
      </w:r>
      <w:r w:rsidRPr="00A56C48">
        <w:rPr>
          <w:rFonts w:ascii="Times New Roman" w:hAnsi="Times New Roman"/>
        </w:rPr>
        <w:t>）的興衰，及舍利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p.316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子（</w:t>
      </w:r>
      <w:r w:rsidRPr="00A56C48">
        <w:rPr>
          <w:rFonts w:ascii="Times New Roman" w:hAnsi="Times New Roman"/>
        </w:rPr>
        <w:t>Śāriputra</w:t>
      </w:r>
      <w:r w:rsidRPr="00A56C48">
        <w:rPr>
          <w:rFonts w:ascii="Times New Roman" w:hAnsi="Times New Roman"/>
        </w:rPr>
        <w:t>）與目乾連（</w:t>
      </w:r>
      <w:r w:rsidRPr="00A56C48">
        <w:rPr>
          <w:rFonts w:ascii="Times New Roman" w:hAnsi="Times New Roman"/>
        </w:rPr>
        <w:t>Mahāmaudgalyāyana</w:t>
      </w:r>
      <w:r w:rsidRPr="00A56C48">
        <w:rPr>
          <w:rFonts w:ascii="Times New Roman" w:hAnsi="Times New Roman"/>
        </w:rPr>
        <w:t>）出家為緣起。與《銅鍱律》的「大犍度相當」（與《十誦律》「受具足戒法」的緣起不合）。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、「布薩事」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二、「布薩事」（</w:t>
      </w:r>
      <w:r w:rsidRPr="00A56C48">
        <w:rPr>
          <w:rFonts w:ascii="Times New Roman" w:hAnsi="Times New Roman"/>
          <w:b/>
        </w:rPr>
        <w:t>Po</w:t>
      </w:r>
      <w:r w:rsidRPr="00A56C48">
        <w:rPr>
          <w:rFonts w:ascii="Cambria Math" w:hAnsi="Cambria Math" w:cs="Cambria Math"/>
          <w:b/>
        </w:rPr>
        <w:t>ṣ</w:t>
      </w:r>
      <w:r w:rsidRPr="00A56C48">
        <w:rPr>
          <w:rFonts w:ascii="Times New Roman" w:hAnsi="Times New Roman"/>
          <w:b/>
        </w:rPr>
        <w:t>adha-vastu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，義淨譯缺；與《銅鍱律》的「布薩犍度」相當。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、「隨意事」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三、「隨意事」（</w:t>
      </w:r>
      <w:r w:rsidRPr="00A56C48">
        <w:rPr>
          <w:rFonts w:ascii="Times New Roman" w:hAnsi="Times New Roman"/>
          <w:b/>
        </w:rPr>
        <w:t>Pravāra</w:t>
      </w:r>
      <w:r w:rsidRPr="00A56C48">
        <w:rPr>
          <w:rFonts w:ascii="Cambria Math" w:hAnsi="Cambria Math" w:cs="Cambria Math"/>
          <w:b/>
        </w:rPr>
        <w:t>ṇ</w:t>
      </w:r>
      <w:r w:rsidRPr="00A56C48">
        <w:rPr>
          <w:rFonts w:ascii="Times New Roman" w:hAnsi="Times New Roman"/>
          <w:b/>
        </w:rPr>
        <w:t>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，義淨譯為《根本說一切有部毘奈耶隨意事》，一卷。與《銅鍱律》的「自恣犍度」相當。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、「安居事」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四、「安居事」（</w:t>
      </w:r>
      <w:r w:rsidRPr="00A56C48">
        <w:rPr>
          <w:rFonts w:ascii="Times New Roman" w:hAnsi="Times New Roman"/>
          <w:b/>
        </w:rPr>
        <w:t>Var</w:t>
      </w:r>
      <w:r w:rsidRPr="00A56C48">
        <w:rPr>
          <w:rFonts w:ascii="Cambria Math" w:hAnsi="Cambria Math" w:cs="Cambria Math"/>
          <w:b/>
        </w:rPr>
        <w:t>ṣ</w:t>
      </w:r>
      <w:r w:rsidRPr="00A56C48">
        <w:rPr>
          <w:rFonts w:ascii="Times New Roman" w:hAnsi="Times New Roman"/>
          <w:b/>
        </w:rPr>
        <w:t>ā-vastu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，義淨譯為《根本說一切有部毘奈耶安居事》，一卷。與《銅鍱律》的「入雨安居犍度」相當。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5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、「皮革事」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五、「皮革事」（</w:t>
      </w:r>
      <w:r w:rsidRPr="00A56C48">
        <w:rPr>
          <w:rFonts w:ascii="Times New Roman" w:hAnsi="Times New Roman"/>
          <w:b/>
        </w:rPr>
        <w:t>Carma-vastu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，義淨譯為《根本說一切有部毘奈耶皮革事》，一卷。與《銅鍱律》的「皮革犍度」相當。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6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、「藥事」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六、「藥事」（</w:t>
      </w:r>
      <w:r w:rsidRPr="00A56C48">
        <w:rPr>
          <w:rFonts w:ascii="Times New Roman" w:hAnsi="Times New Roman"/>
          <w:b/>
        </w:rPr>
        <w:t>Bhai</w:t>
      </w:r>
      <w:r w:rsidRPr="00A56C48">
        <w:rPr>
          <w:rFonts w:ascii="Cambria Math" w:hAnsi="Cambria Math" w:cs="Cambria Math"/>
          <w:b/>
        </w:rPr>
        <w:t>ṣ</w:t>
      </w:r>
      <w:r w:rsidRPr="00A56C48">
        <w:rPr>
          <w:rFonts w:ascii="Times New Roman" w:hAnsi="Times New Roman"/>
          <w:b/>
        </w:rPr>
        <w:t>ajya-vastu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，義淨譯為《根本說一切有部毘奈耶藥事》，二十卷，現為一八卷。與《銅鍱律》的「藥犍度」相當；但內容增廣，與各部律的距離很大。</w:t>
      </w:r>
    </w:p>
    <w:p w:rsidR="002E33CB" w:rsidRPr="00A56C48" w:rsidRDefault="002E33CB" w:rsidP="002E33CB">
      <w:pPr>
        <w:spacing w:afterLines="30" w:after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分別來說：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醫藥飲食規定，與「藥犍度」相當；但雜有冗長的圓滿（</w:t>
      </w:r>
      <w:r w:rsidRPr="00A56C48">
        <w:rPr>
          <w:rFonts w:ascii="Times New Roman" w:hAnsi="Times New Roman"/>
        </w:rPr>
        <w:t>Pūr</w:t>
      </w:r>
      <w:r w:rsidRPr="00A56C48">
        <w:rPr>
          <w:rFonts w:ascii="Cambria Math" w:hAnsi="Cambria Math" w:cs="Cambria Math"/>
        </w:rPr>
        <w:t>ṇ</w:t>
      </w:r>
      <w:r w:rsidRPr="00A56C48">
        <w:rPr>
          <w:rFonts w:ascii="Times New Roman" w:hAnsi="Times New Roman"/>
        </w:rPr>
        <w:t>a</w:t>
      </w:r>
      <w:r w:rsidRPr="00A56C48">
        <w:rPr>
          <w:rFonts w:ascii="Times New Roman" w:hAnsi="Times New Roman"/>
        </w:rPr>
        <w:t>）故事（卷</w:t>
      </w:r>
      <w:r w:rsidRPr="00A56C48">
        <w:rPr>
          <w:rFonts w:ascii="Times New Roman" w:hAnsi="Times New Roman"/>
        </w:rPr>
        <w:t>1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7</w:t>
      </w:r>
      <w:r w:rsidRPr="00A56C48">
        <w:rPr>
          <w:rFonts w:ascii="Times New Roman" w:hAnsi="Times New Roman"/>
        </w:rPr>
        <w:t>）。</w:t>
      </w:r>
      <w:r w:rsidRPr="00A56C48">
        <w:rPr>
          <w:rFonts w:ascii="Times New Roman" w:hAnsi="Times New Roman"/>
        </w:rPr>
        <w:t>2.</w:t>
      </w:r>
      <w:r w:rsidRPr="00A56C48">
        <w:rPr>
          <w:rFonts w:ascii="Times New Roman" w:hAnsi="Times New Roman"/>
        </w:rPr>
        <w:t>佛次第遊行說法（卷</w:t>
      </w:r>
      <w:r w:rsidRPr="00A56C48">
        <w:rPr>
          <w:rFonts w:ascii="Times New Roman" w:hAnsi="Times New Roman"/>
        </w:rPr>
        <w:t>8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9b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3.</w:t>
      </w:r>
      <w:r w:rsidRPr="00A56C48">
        <w:rPr>
          <w:rFonts w:ascii="Times New Roman" w:hAnsi="Times New Roman"/>
        </w:rPr>
        <w:t>佛與金剛手（</w:t>
      </w:r>
      <w:r w:rsidRPr="00A56C48">
        <w:rPr>
          <w:rFonts w:ascii="Times New Roman" w:hAnsi="Times New Roman"/>
        </w:rPr>
        <w:t>Vajrahasta</w:t>
      </w:r>
      <w:r w:rsidRPr="00A56C48">
        <w:rPr>
          <w:rFonts w:ascii="Times New Roman" w:hAnsi="Times New Roman"/>
        </w:rPr>
        <w:t>）遊北天竺（卷</w:t>
      </w:r>
      <w:r w:rsidRPr="00A56C48">
        <w:rPr>
          <w:rFonts w:ascii="Times New Roman" w:hAnsi="Times New Roman"/>
        </w:rPr>
        <w:t>8b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9b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4.</w:t>
      </w:r>
      <w:r w:rsidRPr="00A56C48">
        <w:rPr>
          <w:rFonts w:ascii="Times New Roman" w:hAnsi="Times New Roman"/>
        </w:rPr>
        <w:t>佛與阿難（</w:t>
      </w:r>
      <w:r w:rsidRPr="00A56C48">
        <w:rPr>
          <w:rFonts w:ascii="Times New Roman" w:hAnsi="Times New Roman"/>
        </w:rPr>
        <w:t>ānanda</w:t>
      </w:r>
      <w:r w:rsidRPr="00A56C48">
        <w:rPr>
          <w:rFonts w:ascii="Times New Roman" w:hAnsi="Times New Roman"/>
        </w:rPr>
        <w:t>）次第遊行，廣說宿緣（卷</w:t>
      </w:r>
      <w:r w:rsidRPr="00A56C48">
        <w:rPr>
          <w:rFonts w:ascii="Times New Roman" w:hAnsi="Times New Roman"/>
        </w:rPr>
        <w:t>9b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12b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5.</w:t>
      </w:r>
      <w:r w:rsidRPr="00A56C48">
        <w:rPr>
          <w:rFonts w:ascii="Times New Roman" w:hAnsi="Times New Roman"/>
        </w:rPr>
        <w:t>佛受波斯匿王（</w:t>
      </w:r>
      <w:r w:rsidRPr="00A56C48">
        <w:rPr>
          <w:rFonts w:ascii="Times New Roman" w:hAnsi="Times New Roman"/>
        </w:rPr>
        <w:t>Prasenajit</w:t>
      </w:r>
      <w:r w:rsidRPr="00A56C48">
        <w:rPr>
          <w:rFonts w:ascii="Times New Roman" w:hAnsi="Times New Roman"/>
        </w:rPr>
        <w:t>）請，說菩薩本生</w:t>
      </w:r>
      <w:r w:rsidRPr="001F130C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長行及偈頌（卷</w:t>
      </w:r>
      <w:r w:rsidRPr="00A56C48">
        <w:rPr>
          <w:rFonts w:ascii="Times New Roman" w:hAnsi="Times New Roman"/>
        </w:rPr>
        <w:t>12b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15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6.</w:t>
      </w:r>
      <w:r w:rsidRPr="00A56C48">
        <w:rPr>
          <w:rFonts w:ascii="Times New Roman" w:hAnsi="Times New Roman"/>
        </w:rPr>
        <w:t>佛說氈戰女（</w:t>
      </w:r>
      <w:r w:rsidRPr="00A56C48">
        <w:rPr>
          <w:rFonts w:ascii="Times New Roman" w:hAnsi="Times New Roman"/>
        </w:rPr>
        <w:t>Ciñcā</w:t>
      </w:r>
      <w:r w:rsidRPr="00A56C48">
        <w:rPr>
          <w:rFonts w:ascii="Times New Roman" w:hAnsi="Times New Roman"/>
        </w:rPr>
        <w:t>）帶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p.317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盂謗佛的宿緣（錯簡，應移在末段。卷</w:t>
      </w:r>
      <w:r w:rsidRPr="00A56C48">
        <w:rPr>
          <w:rFonts w:ascii="Times New Roman" w:hAnsi="Times New Roman"/>
        </w:rPr>
        <w:t>16</w:t>
      </w:r>
      <w:r w:rsidRPr="00A56C48">
        <w:rPr>
          <w:rFonts w:ascii="Times New Roman" w:hAnsi="Times New Roman"/>
        </w:rPr>
        <w:t>初）。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7.</w:t>
      </w:r>
      <w:r w:rsidRPr="00A56C48">
        <w:rPr>
          <w:rFonts w:ascii="Times New Roman" w:hAnsi="Times New Roman"/>
        </w:rPr>
        <w:t>遊無熱池（</w:t>
      </w:r>
      <w:r w:rsidRPr="00A56C48">
        <w:rPr>
          <w:rFonts w:ascii="Times New Roman" w:hAnsi="Times New Roman"/>
        </w:rPr>
        <w:t>Anavatapta</w:t>
      </w:r>
      <w:r w:rsidRPr="00A56C48">
        <w:rPr>
          <w:rFonts w:ascii="Times New Roman" w:hAnsi="Times New Roman"/>
        </w:rPr>
        <w:t>），諸大弟子自說先世業緣（卷</w:t>
      </w:r>
      <w:r w:rsidRPr="00A56C48">
        <w:rPr>
          <w:rFonts w:ascii="Times New Roman" w:hAnsi="Times New Roman"/>
        </w:rPr>
        <w:t>16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18b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lastRenderedPageBreak/>
        <w:t>8.</w:t>
      </w:r>
      <w:r w:rsidRPr="00A56C48">
        <w:rPr>
          <w:rFonts w:ascii="Times New Roman" w:hAnsi="Times New Roman"/>
        </w:rPr>
        <w:t>佛自說山石傷足等業緣（</w:t>
      </w:r>
      <w:r w:rsidRPr="00A56C48">
        <w:rPr>
          <w:rFonts w:ascii="Times New Roman" w:hAnsi="Times New Roman"/>
        </w:rPr>
        <w:t>18b</w:t>
      </w:r>
      <w:r w:rsidRPr="00A56C48">
        <w:rPr>
          <w:rFonts w:ascii="Times New Roman" w:hAnsi="Times New Roman"/>
        </w:rPr>
        <w:t>～終）。</w:t>
      </w:r>
    </w:p>
    <w:p w:rsidR="002E33CB" w:rsidRPr="00A56C48" w:rsidRDefault="002E33CB" w:rsidP="002E33CB">
      <w:pPr>
        <w:spacing w:beforeLines="30" w:before="108"/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在這八段中，與藥食有關的，僅有第一段。「藥犍度」組織的特色，是佛的次第遊行。「藥事」就應用這次第遊行，而不斷延長，集錄了眾多的本生與（業緣）譬喻。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7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、「衣事」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七、「衣事」（</w:t>
      </w:r>
      <w:r w:rsidRPr="00A56C48">
        <w:rPr>
          <w:rFonts w:ascii="Times New Roman" w:hAnsi="Times New Roman"/>
          <w:b/>
        </w:rPr>
        <w:t>Cīvara-vastu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，義淨譯缺，與《銅鍱律》的「衣犍度」相當。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8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、「羯恥那衣事」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八、「羯恥那衣事」（</w:t>
      </w:r>
      <w:r w:rsidRPr="00A56C48">
        <w:rPr>
          <w:rFonts w:ascii="Times New Roman" w:hAnsi="Times New Roman"/>
          <w:b/>
        </w:rPr>
        <w:t>Ka</w:t>
      </w:r>
      <w:r w:rsidRPr="00A56C48">
        <w:rPr>
          <w:rFonts w:ascii="Cambria Math" w:hAnsi="Cambria Math" w:cs="Cambria Math"/>
          <w:b/>
        </w:rPr>
        <w:t>ṭ</w:t>
      </w:r>
      <w:r w:rsidRPr="00A56C48">
        <w:rPr>
          <w:rFonts w:ascii="Times New Roman" w:hAnsi="Times New Roman"/>
          <w:b/>
        </w:rPr>
        <w:t>hina-vastu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，義淨譯為《根本說一切有部羯恥那衣事》，一卷，與《銅鍱律》的「迦絺那衣犍度」相當。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9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、「拘睒彌事」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九、「拘睒彌事」（</w:t>
      </w:r>
      <w:r w:rsidRPr="00A56C48">
        <w:rPr>
          <w:rFonts w:ascii="Times New Roman" w:hAnsi="Times New Roman"/>
          <w:b/>
        </w:rPr>
        <w:t>Kosambī-vastu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，義淨譯缺，與《銅鍱律》的「拘睒彌犍度」相當。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10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、「羯磨事」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</w:t>
      </w:r>
      <w:r w:rsidRPr="001F130C">
        <w:rPr>
          <w:rFonts w:asciiTheme="minorEastAsia" w:hAnsiTheme="minorEastAsia"/>
          <w:b/>
        </w:rPr>
        <w:t>○</w:t>
      </w:r>
      <w:r w:rsidRPr="00A56C48">
        <w:rPr>
          <w:rFonts w:ascii="Times New Roman" w:hAnsi="Times New Roman"/>
          <w:b/>
        </w:rPr>
        <w:t>、「羯磨事」（</w:t>
      </w:r>
      <w:r w:rsidRPr="00A56C48">
        <w:rPr>
          <w:rFonts w:ascii="Times New Roman" w:hAnsi="Times New Roman"/>
          <w:b/>
        </w:rPr>
        <w:t>Karma-vastu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，義淨譯缺，與《銅鍱律》的「瞻波犍度」相當。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、「黃赤事」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一一、「黃赤事」（</w:t>
      </w:r>
      <w:r w:rsidRPr="00A56C48">
        <w:rPr>
          <w:rFonts w:ascii="Times New Roman" w:hAnsi="Times New Roman"/>
          <w:b/>
        </w:rPr>
        <w:t>Pa</w:t>
      </w:r>
      <w:r w:rsidRPr="00A56C48">
        <w:rPr>
          <w:rFonts w:ascii="Cambria Math" w:hAnsi="Cambria Math" w:cs="Cambria Math"/>
          <w:b/>
        </w:rPr>
        <w:t>ṇḍ</w:t>
      </w:r>
      <w:r w:rsidRPr="00A56C48">
        <w:rPr>
          <w:rFonts w:ascii="Times New Roman" w:hAnsi="Times New Roman"/>
          <w:b/>
        </w:rPr>
        <w:t>ulohitaka-vastu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，義淨譯缺，與《銅鍱律》的「羯磨犍度」相當。《十誦律》的「般茶盧伽法」，就是黃赤。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、「補特伽羅事」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一二、「補特伽羅事」（</w:t>
      </w:r>
      <w:r w:rsidRPr="00A56C48">
        <w:rPr>
          <w:rFonts w:ascii="Times New Roman" w:hAnsi="Times New Roman"/>
          <w:b/>
        </w:rPr>
        <w:t>Pudgala-vastu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，義淨譯缺，與《銅鍱律》的「集犍度」相當。《四分律》作「人犍度」，與補特伽羅名稱相合。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、「別住事」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一三、「別住事」（</w:t>
      </w:r>
      <w:r w:rsidRPr="00A56C48">
        <w:rPr>
          <w:rFonts w:ascii="Times New Roman" w:hAnsi="Times New Roman"/>
          <w:b/>
        </w:rPr>
        <w:t>Parivāsika-vastu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，義淨譯缺，與《銅鍱律》的「別住犍度」相當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p.318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、「遮布薩事」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一四、「遮布薩事」（</w:t>
      </w:r>
      <w:r w:rsidRPr="00A56C48">
        <w:rPr>
          <w:rFonts w:ascii="Times New Roman" w:hAnsi="Times New Roman"/>
          <w:b/>
        </w:rPr>
        <w:t>Po</w:t>
      </w:r>
      <w:r w:rsidRPr="00A56C48">
        <w:rPr>
          <w:rFonts w:ascii="Cambria Math" w:hAnsi="Cambria Math" w:cs="Cambria Math"/>
          <w:b/>
        </w:rPr>
        <w:t>ṣ</w:t>
      </w:r>
      <w:r w:rsidRPr="00A56C48">
        <w:rPr>
          <w:rFonts w:ascii="Times New Roman" w:hAnsi="Times New Roman"/>
          <w:b/>
        </w:rPr>
        <w:t>adhasthāpana-vastu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，義淨譯缺，與《銅鍱律》的「遮說戒犍度」相當。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15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、「臥具事」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一五、「臥具事」（</w:t>
      </w:r>
      <w:r w:rsidRPr="00A56C48">
        <w:rPr>
          <w:rFonts w:ascii="Times New Roman" w:hAnsi="Times New Roman"/>
          <w:b/>
        </w:rPr>
        <w:t>Śayanāsana-vastu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，義淨譯缺，與《銅鍱律》的「臥坐具犍度」相當。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16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、「諍事」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一六、「諍事」（</w:t>
      </w:r>
      <w:r w:rsidRPr="00A56C48">
        <w:rPr>
          <w:rFonts w:ascii="Times New Roman" w:hAnsi="Times New Roman"/>
          <w:b/>
        </w:rPr>
        <w:t>Adhikara</w:t>
      </w:r>
      <w:r w:rsidRPr="00A56C48">
        <w:rPr>
          <w:rFonts w:ascii="Cambria Math" w:hAnsi="Cambria Math" w:cs="Cambria Math"/>
          <w:b/>
        </w:rPr>
        <w:t>ṇ</w:t>
      </w:r>
      <w:r w:rsidRPr="00A56C48">
        <w:rPr>
          <w:rFonts w:ascii="Times New Roman" w:hAnsi="Times New Roman"/>
          <w:b/>
        </w:rPr>
        <w:t>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，義淨譯缺，與《銅鍱律》的「滅諍犍度」相當。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17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、「破僧事」</w:t>
      </w:r>
    </w:p>
    <w:p w:rsidR="002E33CB" w:rsidRPr="00A56C48" w:rsidRDefault="002E33CB" w:rsidP="002E33CB">
      <w:pPr>
        <w:spacing w:afterLines="30" w:after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一七、「破僧事」（</w:t>
      </w:r>
      <w:r w:rsidRPr="00A56C48">
        <w:rPr>
          <w:rFonts w:ascii="Times New Roman" w:hAnsi="Times New Roman"/>
          <w:b/>
        </w:rPr>
        <w:t>Sa</w:t>
      </w:r>
      <w:r w:rsidRPr="00A56C48">
        <w:rPr>
          <w:rFonts w:ascii="Cambria Math" w:hAnsi="Cambria Math" w:cs="Cambria Math"/>
          <w:b/>
        </w:rPr>
        <w:t>ṃ</w:t>
      </w:r>
      <w:r w:rsidRPr="00A56C48">
        <w:rPr>
          <w:rFonts w:ascii="Times New Roman" w:hAnsi="Times New Roman"/>
          <w:b/>
        </w:rPr>
        <w:t>ghabheda-vastu</w:t>
      </w:r>
      <w:r w:rsidRPr="00A56C48">
        <w:rPr>
          <w:rFonts w:ascii="Times New Roman" w:hAnsi="Times New Roman"/>
          <w:b/>
        </w:rPr>
        <w:t>）</w:t>
      </w:r>
      <w:r w:rsidRPr="00A56C48">
        <w:rPr>
          <w:rFonts w:ascii="Times New Roman" w:hAnsi="Times New Roman"/>
        </w:rPr>
        <w:t>，義淨譯為《根本說一切有部破僧事》，二十卷。與《銅鍱律》的「破僧犍度」相當；但內容增廣，與各部律有很大的出入。義淨所譯的「破僧事」，次第有點紊亂，內容也已有殘脫，現在重為整理：</w:t>
      </w:r>
    </w:p>
    <w:p w:rsidR="002E33CB" w:rsidRPr="00A56C48" w:rsidRDefault="002E33CB" w:rsidP="002E33CB">
      <w:pPr>
        <w:ind w:leftChars="100" w:left="408" w:hangingChars="70" w:hanging="168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佛傳：從釋迦族（</w:t>
      </w:r>
      <w:r w:rsidRPr="00A56C48">
        <w:rPr>
          <w:rFonts w:ascii="Times New Roman" w:hAnsi="Times New Roman"/>
        </w:rPr>
        <w:t>Śākya</w:t>
      </w:r>
      <w:r w:rsidRPr="00A56C48">
        <w:rPr>
          <w:rFonts w:ascii="Times New Roman" w:hAnsi="Times New Roman"/>
        </w:rPr>
        <w:t>）起源，到佛還故國，度釋種苾芻及優波離（</w:t>
      </w:r>
      <w:r w:rsidRPr="00A56C48">
        <w:rPr>
          <w:rFonts w:ascii="Times New Roman" w:hAnsi="Times New Roman"/>
        </w:rPr>
        <w:t>Upāli</w:t>
      </w:r>
      <w:r w:rsidRPr="00A56C48">
        <w:rPr>
          <w:rFonts w:ascii="Times New Roman" w:hAnsi="Times New Roman"/>
        </w:rPr>
        <w:t>）。與《眾許摩訶帝經》相合（卷</w:t>
      </w:r>
      <w:r w:rsidRPr="00A56C48">
        <w:rPr>
          <w:rFonts w:ascii="Times New Roman" w:hAnsi="Times New Roman"/>
        </w:rPr>
        <w:t>1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9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00" w:left="408" w:hangingChars="70" w:hanging="168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lastRenderedPageBreak/>
        <w:t>2.</w:t>
      </w:r>
      <w:r w:rsidRPr="00A56C48">
        <w:rPr>
          <w:rFonts w:ascii="Times New Roman" w:hAnsi="Times New Roman"/>
        </w:rPr>
        <w:t>廣說宿緣</w:t>
      </w:r>
      <w:r w:rsidRPr="001F130C">
        <w:rPr>
          <w:rFonts w:asciiTheme="minorEastAsia" w:hAnsiTheme="minorEastAsia"/>
        </w:rPr>
        <w:t>──五苾芻得度</w:t>
      </w:r>
      <w:r w:rsidRPr="001F130C">
        <w:rPr>
          <w:rFonts w:asciiTheme="minorEastAsia" w:hAnsiTheme="minorEastAsia" w:cs="新細明體" w:hint="eastAsia"/>
        </w:rPr>
        <w:t>‧</w:t>
      </w:r>
      <w:r w:rsidRPr="001F130C">
        <w:rPr>
          <w:rFonts w:asciiTheme="minorEastAsia" w:hAnsiTheme="minorEastAsia"/>
        </w:rPr>
        <w:t>六年苦行……阿</w:t>
      </w:r>
      <w:r w:rsidRPr="00A56C48">
        <w:rPr>
          <w:rFonts w:ascii="Times New Roman" w:hAnsi="Times New Roman"/>
        </w:rPr>
        <w:t>難陀（卷</w:t>
      </w:r>
      <w:r w:rsidRPr="00A56C48">
        <w:rPr>
          <w:rFonts w:ascii="Times New Roman" w:hAnsi="Times New Roman"/>
        </w:rPr>
        <w:t>11b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13b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00" w:left="408" w:hangingChars="70" w:hanging="168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3.</w:t>
      </w:r>
      <w:r w:rsidRPr="00A56C48">
        <w:rPr>
          <w:rFonts w:ascii="Times New Roman" w:hAnsi="Times New Roman"/>
        </w:rPr>
        <w:t>提婆達多（</w:t>
      </w:r>
      <w:r w:rsidRPr="00A56C48">
        <w:rPr>
          <w:rFonts w:ascii="Times New Roman" w:hAnsi="Times New Roman"/>
        </w:rPr>
        <w:t>Devadatta</w:t>
      </w:r>
      <w:r w:rsidRPr="00A56C48">
        <w:rPr>
          <w:rFonts w:ascii="Times New Roman" w:hAnsi="Times New Roman"/>
        </w:rPr>
        <w:t>）修得神通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索眾</w:t>
      </w:r>
      <w:r w:rsidRPr="00A56C48">
        <w:rPr>
          <w:rFonts w:ascii="新細明體" w:hAnsi="新細明體" w:cs="新細明體" w:hint="eastAsia"/>
        </w:rPr>
        <w:t>‧</w:t>
      </w:r>
      <w:r w:rsidRPr="001F130C">
        <w:rPr>
          <w:rFonts w:asciiTheme="minorEastAsia" w:hAnsiTheme="minorEastAsia"/>
        </w:rPr>
        <w:t>籌畫破僧</w:t>
      </w:r>
      <w:r w:rsidRPr="001F130C">
        <w:rPr>
          <w:rFonts w:asciiTheme="minorEastAsia" w:hAnsiTheme="minorEastAsia" w:cs="新細明體" w:hint="eastAsia"/>
        </w:rPr>
        <w:t>‧</w:t>
      </w:r>
      <w:r w:rsidRPr="001F130C">
        <w:rPr>
          <w:rFonts w:asciiTheme="minorEastAsia" w:hAnsiTheme="minorEastAsia"/>
        </w:rPr>
        <w:t>……</w:t>
      </w:r>
      <w:r w:rsidRPr="00A56C48">
        <w:rPr>
          <w:rFonts w:ascii="Times New Roman" w:hAnsi="Times New Roman"/>
        </w:rPr>
        <w:t>放醉象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破僧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舍利弗率眾歸佛（卷</w:t>
      </w:r>
      <w:r w:rsidRPr="00A56C48">
        <w:rPr>
          <w:rFonts w:ascii="Times New Roman" w:hAnsi="Times New Roman"/>
        </w:rPr>
        <w:t>13b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20b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00" w:left="408" w:hangingChars="70" w:hanging="168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4.</w:t>
      </w:r>
      <w:r w:rsidRPr="00A56C48">
        <w:rPr>
          <w:rFonts w:ascii="Times New Roman" w:hAnsi="Times New Roman"/>
        </w:rPr>
        <w:t>佛化阿闍世王（</w:t>
      </w:r>
      <w:r w:rsidRPr="00A56C48">
        <w:rPr>
          <w:rFonts w:ascii="Times New Roman" w:hAnsi="Times New Roman"/>
        </w:rPr>
        <w:t>Ajātaśatru</w:t>
      </w:r>
      <w:r w:rsidRPr="00A56C48">
        <w:rPr>
          <w:rFonts w:ascii="Times New Roman" w:hAnsi="Times New Roman"/>
        </w:rPr>
        <w:t>）（</w:t>
      </w:r>
      <w:r w:rsidRPr="00A56C48">
        <w:rPr>
          <w:rFonts w:ascii="Times New Roman" w:hAnsi="Times New Roman"/>
        </w:rPr>
        <w:t>20</w:t>
      </w:r>
      <w:r w:rsidRPr="00A56C48">
        <w:rPr>
          <w:rFonts w:ascii="Times New Roman" w:hAnsi="Times New Roman"/>
        </w:rPr>
        <w:t>卷終）。文義不完全，有缺佚，應依《沙門果經</w:t>
      </w:r>
      <w:r w:rsidRPr="00A56C48">
        <w:rPr>
          <w:rFonts w:ascii="Times New Roman" w:hAnsi="Times New Roman"/>
          <w:shd w:val="pct15" w:color="auto" w:fill="FFFFFF"/>
        </w:rPr>
        <w:t>（</w:t>
      </w:r>
      <w:r w:rsidRPr="00A56C48">
        <w:rPr>
          <w:rFonts w:ascii="Times New Roman" w:hAnsi="Times New Roman"/>
          <w:shd w:val="pct15" w:color="auto" w:fill="FFFFFF"/>
        </w:rPr>
        <w:t>p.319</w:t>
      </w:r>
      <w:r w:rsidRPr="00A56C48">
        <w:rPr>
          <w:rFonts w:ascii="Times New Roman" w:hAnsi="Times New Roman"/>
          <w:shd w:val="pct15" w:color="auto" w:fill="FFFFFF"/>
        </w:rPr>
        <w:t>）</w:t>
      </w:r>
      <w:r w:rsidRPr="00A56C48">
        <w:rPr>
          <w:rFonts w:ascii="Times New Roman" w:hAnsi="Times New Roman"/>
        </w:rPr>
        <w:t>》來補足。</w:t>
      </w:r>
    </w:p>
    <w:p w:rsidR="002E33CB" w:rsidRPr="00A56C48" w:rsidRDefault="002E33CB" w:rsidP="002E33CB">
      <w:pPr>
        <w:ind w:leftChars="100" w:left="408" w:hangingChars="70" w:hanging="168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5.</w:t>
      </w:r>
      <w:r w:rsidRPr="00A56C48">
        <w:rPr>
          <w:rFonts w:ascii="Times New Roman" w:hAnsi="Times New Roman"/>
        </w:rPr>
        <w:t>闍王不再信提婆達多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殺羅漢尼，佛記地獄一劫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提婆達多還故國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求作王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求耶輸陀羅（</w:t>
      </w:r>
      <w:r w:rsidRPr="00A56C48">
        <w:rPr>
          <w:rFonts w:ascii="Times New Roman" w:hAnsi="Times New Roman"/>
        </w:rPr>
        <w:t>Yaśodharā</w:t>
      </w:r>
      <w:r w:rsidRPr="00A56C48">
        <w:rPr>
          <w:rFonts w:ascii="Times New Roman" w:hAnsi="Times New Roman"/>
        </w:rPr>
        <w:t>）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毒爪害佛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墮地獄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舍利子等往觀（卷</w:t>
      </w:r>
      <w:r w:rsidRPr="00A56C48">
        <w:rPr>
          <w:rFonts w:ascii="Times New Roman" w:hAnsi="Times New Roman"/>
        </w:rPr>
        <w:t>10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2E33CB">
      <w:pPr>
        <w:ind w:leftChars="100" w:left="480" w:hangingChars="100" w:hanging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6.</w:t>
      </w:r>
      <w:r w:rsidRPr="00A56C48">
        <w:rPr>
          <w:rFonts w:ascii="Times New Roman" w:hAnsi="Times New Roman"/>
        </w:rPr>
        <w:t>優波離問破僧（卷</w:t>
      </w:r>
      <w:r w:rsidRPr="00A56C48">
        <w:rPr>
          <w:rFonts w:ascii="Times New Roman" w:hAnsi="Times New Roman"/>
        </w:rPr>
        <w:t>11</w:t>
      </w:r>
      <w:r w:rsidRPr="00A56C48">
        <w:rPr>
          <w:rFonts w:ascii="Times New Roman" w:hAnsi="Times New Roman"/>
        </w:rPr>
        <w:t>～</w:t>
      </w:r>
      <w:r w:rsidRPr="00A56C48">
        <w:rPr>
          <w:rFonts w:ascii="Times New Roman" w:hAnsi="Times New Roman"/>
        </w:rPr>
        <w:t>11b</w:t>
      </w:r>
      <w:r w:rsidRPr="00A56C48">
        <w:rPr>
          <w:rFonts w:ascii="Times New Roman" w:hAnsi="Times New Roman"/>
        </w:rPr>
        <w:t>）。</w:t>
      </w:r>
    </w:p>
    <w:p w:rsidR="002E33CB" w:rsidRPr="00A56C48" w:rsidRDefault="002E33CB" w:rsidP="0016778B">
      <w:pPr>
        <w:spacing w:beforeLines="30" w:before="108"/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（二）「毘奈耶雜事」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新細明體" w:hAnsi="新細明體" w:cs="新細明體" w:hint="eastAsia"/>
          <w:b/>
        </w:rPr>
        <w:t>Ⅱ</w:t>
      </w:r>
      <w:r w:rsidRPr="00A56C48">
        <w:rPr>
          <w:rFonts w:ascii="Times New Roman" w:hAnsi="Times New Roman"/>
          <w:b/>
        </w:rPr>
        <w:t>、「毘奈耶雜事」</w:t>
      </w:r>
      <w:r w:rsidRPr="00A56C48">
        <w:rPr>
          <w:rStyle w:val="ad"/>
          <w:rFonts w:ascii="Times New Roman" w:hAnsi="Times New Roman"/>
        </w:rPr>
        <w:footnoteReference w:id="176"/>
      </w:r>
      <w:r w:rsidRPr="00A56C48">
        <w:rPr>
          <w:rFonts w:ascii="Times New Roman" w:hAnsi="Times New Roman"/>
        </w:rPr>
        <w:t>，義淨譯為《根本說一切有部毘奈耶雜事》，全部四十卷，部帙龐大。</w:t>
      </w:r>
    </w:p>
    <w:p w:rsidR="002E33CB" w:rsidRPr="00A56C48" w:rsidRDefault="002E33CB" w:rsidP="0016778B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、八門</w:t>
      </w:r>
      <w:r w:rsidRPr="00A56C48">
        <w:rPr>
          <w:rFonts w:ascii="新細明體" w:hAnsi="新細明體" w:cs="新細明體" w:hint="eastAsia"/>
          <w:b/>
          <w:sz w:val="20"/>
          <w:szCs w:val="20"/>
          <w:bdr w:val="single" w:sz="4" w:space="0" w:color="auto"/>
        </w:rPr>
        <w:t>‧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十頌</w:t>
      </w:r>
    </w:p>
    <w:p w:rsidR="002E33CB" w:rsidRPr="00A56C48" w:rsidRDefault="002E33CB" w:rsidP="0016778B">
      <w:pPr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）內容繁雜而廣大</w:t>
      </w:r>
    </w:p>
    <w:p w:rsidR="002E33CB" w:rsidRPr="00A56C48" w:rsidRDefault="002E33CB" w:rsidP="002E33CB">
      <w:pPr>
        <w:ind w:leftChars="150" w:left="480" w:hangingChars="50" w:hanging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《雜事》分為八門，每門十頌。因緣的敘述很詳細，又以「內攝頌」，附加了佛涅槃等譬喻，所以顯得特別廣。</w:t>
      </w:r>
    </w:p>
    <w:p w:rsidR="002E33CB" w:rsidRPr="00A56C48" w:rsidRDefault="002E33CB" w:rsidP="0016778B">
      <w:pPr>
        <w:spacing w:beforeLines="30" w:before="108"/>
        <w:ind w:leftChars="150" w:left="360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）導師簡化令相合於《十誦律》之五段</w:t>
      </w:r>
    </w:p>
    <w:p w:rsidR="002E33CB" w:rsidRPr="00A56C48" w:rsidRDefault="002E33CB" w:rsidP="002E33CB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如將因緣簡化，除去「內攝頌」，那末《雜事》的內容，與《十誦律》「雜法」的五大段，還是相合的。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、與《銅鍱律》「雜事」相當之內容</w:t>
      </w:r>
    </w:p>
    <w:p w:rsidR="002E33CB" w:rsidRPr="00A56C48" w:rsidRDefault="002E33CB" w:rsidP="0016778B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）第一段</w:t>
      </w:r>
    </w:p>
    <w:p w:rsidR="002E33CB" w:rsidRPr="00A56C48" w:rsidRDefault="002E33CB" w:rsidP="002E33CB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如一門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一頌「磚石」起，二門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七頌「嚼噉五食」止</w:t>
      </w:r>
      <w:r w:rsidRPr="00A56C48">
        <w:rPr>
          <w:rStyle w:val="ad"/>
          <w:rFonts w:ascii="Times New Roman" w:hAnsi="Times New Roman"/>
        </w:rPr>
        <w:footnoteReference w:id="177"/>
      </w:r>
      <w:r w:rsidRPr="00A56C48">
        <w:rPr>
          <w:rFonts w:ascii="Times New Roman" w:hAnsi="Times New Roman"/>
        </w:rPr>
        <w:t>，合於「雜法」的「上二十法」。</w:t>
      </w:r>
    </w:p>
    <w:p w:rsidR="002E33CB" w:rsidRPr="00A56C48" w:rsidRDefault="002E33CB" w:rsidP="0016778B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）第二段</w:t>
      </w:r>
    </w:p>
    <w:p w:rsidR="002E33CB" w:rsidRPr="00A56C48" w:rsidRDefault="002E33CB" w:rsidP="002E33CB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二門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八頌「安門扇」起，四門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十頌「栽樹」止</w:t>
      </w:r>
      <w:r w:rsidRPr="00A56C48">
        <w:rPr>
          <w:rStyle w:val="ad"/>
          <w:rFonts w:ascii="Times New Roman" w:hAnsi="Times New Roman"/>
        </w:rPr>
        <w:footnoteReference w:id="178"/>
      </w:r>
      <w:r w:rsidRPr="00A56C48">
        <w:rPr>
          <w:rFonts w:ascii="Times New Roman" w:hAnsi="Times New Roman"/>
        </w:rPr>
        <w:t>，合於「雜法」的「中二十法上」。</w:t>
      </w:r>
    </w:p>
    <w:p w:rsidR="002E33CB" w:rsidRPr="00A56C48" w:rsidRDefault="002E33CB" w:rsidP="0016778B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）第三段</w:t>
      </w:r>
    </w:p>
    <w:p w:rsidR="002E33CB" w:rsidRPr="00A56C48" w:rsidRDefault="002E33CB" w:rsidP="002E33CB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四門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十頌「賊緂」起，六門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四頌「刀子」止</w:t>
      </w:r>
      <w:r w:rsidRPr="00A56C48">
        <w:rPr>
          <w:rStyle w:val="ad"/>
          <w:rFonts w:ascii="Times New Roman" w:hAnsi="Times New Roman"/>
        </w:rPr>
        <w:footnoteReference w:id="179"/>
      </w:r>
      <w:r w:rsidRPr="00A56C48">
        <w:rPr>
          <w:rFonts w:ascii="Times New Roman" w:hAnsi="Times New Roman"/>
        </w:rPr>
        <w:t>，合於「雜法」的「中二十法下」。</w:t>
      </w:r>
    </w:p>
    <w:p w:rsidR="002E33CB" w:rsidRPr="00A56C48" w:rsidRDefault="002E33CB" w:rsidP="0016778B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D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）小結</w:t>
      </w:r>
    </w:p>
    <w:p w:rsidR="002E33CB" w:rsidRPr="00A56C48" w:rsidRDefault="002E33CB" w:rsidP="002E33CB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以上，也就與《銅鍱律》的「雜事犍度」相當。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、與《銅鍱律》「儀法」相當之內容</w:t>
      </w:r>
    </w:p>
    <w:p w:rsidR="002E33CB" w:rsidRPr="00A56C48" w:rsidRDefault="002E33CB" w:rsidP="0016778B">
      <w:pPr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）第四段</w:t>
      </w:r>
    </w:p>
    <w:p w:rsidR="002E33CB" w:rsidRPr="00A56C48" w:rsidRDefault="002E33CB" w:rsidP="002E33CB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六門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四頌「下天宮」起，八門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六頌「不畜琉璃盃」止</w:t>
      </w:r>
      <w:r w:rsidRPr="00A56C48">
        <w:rPr>
          <w:rStyle w:val="ad"/>
          <w:rFonts w:ascii="Times New Roman" w:hAnsi="Times New Roman"/>
        </w:rPr>
        <w:footnoteReference w:id="180"/>
      </w:r>
      <w:r w:rsidRPr="00A56C48">
        <w:rPr>
          <w:rFonts w:ascii="Times New Roman" w:hAnsi="Times New Roman"/>
        </w:rPr>
        <w:t>，合於「雜法」的「下二十法上」，也就是「比丘尼法」。</w:t>
      </w:r>
    </w:p>
    <w:p w:rsidR="002E33CB" w:rsidRPr="00A56C48" w:rsidRDefault="002E33CB" w:rsidP="0016778B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）第五段</w:t>
      </w:r>
    </w:p>
    <w:p w:rsidR="002E33CB" w:rsidRPr="00A56C48" w:rsidRDefault="002E33CB" w:rsidP="002E33CB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八門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七頌「錫杖」起，八門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十頌「禮四老宿」，及「內攝頌」的「廣說弟子行」，</w:t>
      </w:r>
      <w:r w:rsidRPr="00A56C48">
        <w:rPr>
          <w:rStyle w:val="ad"/>
          <w:rFonts w:ascii="Times New Roman" w:hAnsi="Times New Roman"/>
        </w:rPr>
        <w:footnoteReference w:id="181"/>
      </w:r>
      <w:r w:rsidRPr="00A56C48">
        <w:rPr>
          <w:rFonts w:ascii="Times New Roman" w:hAnsi="Times New Roman"/>
        </w:rPr>
        <w:t>合於「雜法」的「下二十法」。</w:t>
      </w:r>
    </w:p>
    <w:p w:rsidR="002E33CB" w:rsidRPr="00A56C48" w:rsidRDefault="002E33CB" w:rsidP="0016778B">
      <w:pPr>
        <w:spacing w:beforeLines="30" w:before="108"/>
        <w:ind w:leftChars="250" w:left="6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）小結</w:t>
      </w:r>
    </w:p>
    <w:p w:rsidR="002E33CB" w:rsidRPr="00A56C48" w:rsidRDefault="002E33CB" w:rsidP="002E33CB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這也與《銅鍱律》的「儀法犍度」相當。</w:t>
      </w:r>
    </w:p>
    <w:p w:rsidR="002E33CB" w:rsidRPr="00A56C48" w:rsidRDefault="002E33CB" w:rsidP="0016778B">
      <w:pPr>
        <w:spacing w:beforeLines="30" w:before="108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、附屬部分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《雜事》卷三五，敘述佛的涅槃譬喻</w:t>
      </w:r>
      <w:r w:rsidRPr="00A56C48">
        <w:rPr>
          <w:rStyle w:val="ad"/>
          <w:rFonts w:ascii="Times New Roman" w:hAnsi="Times New Roman"/>
        </w:rPr>
        <w:footnoteReference w:id="182"/>
      </w:r>
      <w:r w:rsidRPr="00A56C48">
        <w:rPr>
          <w:rFonts w:ascii="Times New Roman" w:hAnsi="Times New Roman"/>
        </w:rPr>
        <w:t>。「次明五百結集事」</w:t>
      </w:r>
      <w:r w:rsidRPr="00A56C48">
        <w:rPr>
          <w:rStyle w:val="ad"/>
          <w:rFonts w:ascii="Times New Roman" w:hAnsi="Times New Roman"/>
        </w:rPr>
        <w:footnoteReference w:id="183"/>
      </w:r>
      <w:r w:rsidRPr="00A56C48">
        <w:rPr>
          <w:rFonts w:ascii="Times New Roman" w:hAnsi="Times New Roman"/>
        </w:rPr>
        <w:t>、「七百結集事」</w:t>
      </w:r>
      <w:r w:rsidRPr="00A56C48">
        <w:rPr>
          <w:rStyle w:val="ad"/>
          <w:rFonts w:ascii="Times New Roman" w:hAnsi="Times New Roman"/>
        </w:rPr>
        <w:footnoteReference w:id="184"/>
      </w:r>
      <w:r w:rsidRPr="00A56C48">
        <w:rPr>
          <w:rFonts w:ascii="Times New Roman" w:hAnsi="Times New Roman"/>
        </w:rPr>
        <w:t>。這二部分，</w:t>
      </w:r>
      <w:r w:rsidRPr="001F130C">
        <w:rPr>
          <w:rFonts w:ascii="Times New Roman" w:hAnsi="Times New Roman"/>
          <w:sz w:val="22"/>
          <w:shd w:val="pct15" w:color="auto" w:fill="FFFFFF"/>
        </w:rPr>
        <w:t>（</w:t>
      </w:r>
      <w:r w:rsidRPr="001F130C">
        <w:rPr>
          <w:rFonts w:ascii="Times New Roman" w:hAnsi="Times New Roman"/>
          <w:sz w:val="22"/>
          <w:shd w:val="pct15" w:color="auto" w:fill="FFFFFF"/>
        </w:rPr>
        <w:t>p.320</w:t>
      </w:r>
      <w:r w:rsidRPr="001F130C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與《銅鍱律》的「五百犍度」、「七百犍度」相當。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在《十誦律》中，這是不屬於（「雜誦」）「雜法」的，另外成為「毘尼序」的二品。</w:t>
      </w:r>
    </w:p>
    <w:p w:rsidR="002E33CB" w:rsidRPr="00A56C48" w:rsidRDefault="002E33CB" w:rsidP="002E33CB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在《雜事》中，這也不是八門</w:t>
      </w:r>
      <w:r w:rsidRPr="00A56C48">
        <w:rPr>
          <w:rFonts w:ascii="新細明體" w:hAnsi="新細明體" w:cs="新細明體" w:hint="eastAsia"/>
        </w:rPr>
        <w:t>‧</w:t>
      </w:r>
      <w:r w:rsidRPr="00A56C48">
        <w:rPr>
          <w:rFonts w:ascii="Times New Roman" w:hAnsi="Times New Roman"/>
        </w:rPr>
        <w:t>十頌所攝，所以也只是《雜事》的附屬部分。</w:t>
      </w:r>
    </w:p>
    <w:p w:rsidR="002E33CB" w:rsidRDefault="002E33CB" w:rsidP="002E33CB">
      <w:pPr>
        <w:jc w:val="both"/>
        <w:rPr>
          <w:rFonts w:ascii="Times New Roman" w:hAnsi="Times New Roman"/>
        </w:rPr>
      </w:pPr>
    </w:p>
    <w:p w:rsidR="00802AAC" w:rsidRPr="00A56C48" w:rsidRDefault="00802AAC" w:rsidP="002E33CB">
      <w:pPr>
        <w:jc w:val="both"/>
        <w:rPr>
          <w:rFonts w:ascii="Times New Roman" w:hAnsi="Times New Roman"/>
        </w:rPr>
      </w:pPr>
    </w:p>
    <w:p w:rsidR="002E33CB" w:rsidRPr="00A56C48" w:rsidRDefault="002E33CB" w:rsidP="0016778B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18" w:name="_Toc389043170"/>
      <w:r w:rsidRPr="00A56C48">
        <w:rPr>
          <w:rFonts w:ascii="Times New Roman" w:eastAsia="標楷體" w:hAnsi="Times New Roman"/>
          <w:b/>
          <w:sz w:val="28"/>
          <w:szCs w:val="28"/>
        </w:rPr>
        <w:t>第六項、毘尼母經的諸犍度</w:t>
      </w:r>
      <w:bookmarkEnd w:id="18"/>
    </w:p>
    <w:p w:rsidR="002E33CB" w:rsidRPr="00802AAC" w:rsidRDefault="002E33CB" w:rsidP="00802AAC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A56C48">
        <w:rPr>
          <w:rFonts w:ascii="Times New Roman" w:hAnsi="Times New Roman"/>
          <w:szCs w:val="24"/>
        </w:rPr>
        <w:t>（</w:t>
      </w:r>
      <w:r w:rsidRPr="00A56C48">
        <w:rPr>
          <w:rFonts w:ascii="Times New Roman" w:hAnsi="Times New Roman"/>
          <w:szCs w:val="24"/>
        </w:rPr>
        <w:t>p.320-323</w:t>
      </w:r>
      <w:r w:rsidRPr="00A56C48">
        <w:rPr>
          <w:rFonts w:ascii="Times New Roman" w:hAnsi="Times New Roman"/>
          <w:szCs w:val="24"/>
        </w:rPr>
        <w:t>）</w:t>
      </w:r>
    </w:p>
    <w:p w:rsidR="002E33CB" w:rsidRPr="00A56C48" w:rsidRDefault="002E33CB" w:rsidP="0016778B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一、略說上座部系之犍度</w:t>
      </w:r>
    </w:p>
    <w:p w:rsidR="002E33CB" w:rsidRPr="00A56C48" w:rsidRDefault="002E33CB" w:rsidP="0016778B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（一）分别說與有部兩大系皆將犍度獨立成部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上面所說的五部律，代表了分別說（</w:t>
      </w:r>
      <w:r w:rsidRPr="00A56C48">
        <w:rPr>
          <w:rFonts w:ascii="Times New Roman" w:hAnsi="Times New Roman"/>
        </w:rPr>
        <w:t>Vibhajyavādin</w:t>
      </w:r>
      <w:r w:rsidRPr="00A56C48">
        <w:rPr>
          <w:rFonts w:ascii="Times New Roman" w:hAnsi="Times New Roman"/>
        </w:rPr>
        <w:t>）與說一切有（</w:t>
      </w:r>
      <w:r w:rsidRPr="00A56C48">
        <w:rPr>
          <w:rFonts w:ascii="Times New Roman" w:hAnsi="Times New Roman"/>
        </w:rPr>
        <w:t>Sarvāstivādin</w:t>
      </w:r>
      <w:r w:rsidRPr="00A56C48">
        <w:rPr>
          <w:rFonts w:ascii="Times New Roman" w:hAnsi="Times New Roman"/>
        </w:rPr>
        <w:t>）兩大系。犍度（</w:t>
      </w:r>
      <w:r w:rsidRPr="00A56C48">
        <w:rPr>
          <w:rFonts w:ascii="Times New Roman" w:hAnsi="Times New Roman"/>
        </w:rPr>
        <w:t>khandha</w:t>
      </w:r>
      <w:r w:rsidRPr="00A56C48">
        <w:rPr>
          <w:rFonts w:ascii="Times New Roman" w:hAnsi="Times New Roman"/>
        </w:rPr>
        <w:t>）部分的分別獨立，本為上座部（</w:t>
      </w:r>
      <w:r w:rsidRPr="00A56C48">
        <w:rPr>
          <w:rFonts w:ascii="Times New Roman" w:hAnsi="Times New Roman"/>
        </w:rPr>
        <w:t>Sthavira</w:t>
      </w:r>
      <w:r w:rsidRPr="00A56C48">
        <w:rPr>
          <w:rFonts w:ascii="Times New Roman" w:hAnsi="Times New Roman"/>
        </w:rPr>
        <w:t>）律師的業績。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（二）犢子部系皆則沒有傳譯過來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但上座部中犢子部（</w:t>
      </w:r>
      <w:r w:rsidRPr="00A56C48">
        <w:rPr>
          <w:rFonts w:ascii="Times New Roman" w:hAnsi="Times New Roman"/>
        </w:rPr>
        <w:t>Vātsīputrīya</w:t>
      </w:r>
      <w:r w:rsidRPr="00A56C48">
        <w:rPr>
          <w:rFonts w:ascii="Times New Roman" w:hAnsi="Times New Roman"/>
        </w:rPr>
        <w:t>）一大流，沒有廣律的傳譯，也就不能明了有關犍度部分的內容。正量部（</w:t>
      </w:r>
      <w:r w:rsidRPr="00A56C48">
        <w:rPr>
          <w:rFonts w:ascii="Times New Roman" w:hAnsi="Times New Roman"/>
        </w:rPr>
        <w:t>Sa</w:t>
      </w:r>
      <w:r w:rsidRPr="00A56C48">
        <w:rPr>
          <w:rFonts w:ascii="Cambria Math" w:hAnsi="Cambria Math" w:cs="Cambria Math"/>
        </w:rPr>
        <w:t>ṃ</w:t>
      </w:r>
      <w:r w:rsidRPr="00A56C48">
        <w:rPr>
          <w:rFonts w:ascii="Times New Roman" w:hAnsi="Times New Roman"/>
        </w:rPr>
        <w:t>matīya</w:t>
      </w:r>
      <w:r w:rsidRPr="00A56C48">
        <w:rPr>
          <w:rFonts w:ascii="Times New Roman" w:hAnsi="Times New Roman"/>
        </w:rPr>
        <w:t>）所傳的《律二十二明了論》，說到「婆藪斗律」</w:t>
      </w:r>
      <w:r w:rsidRPr="00A56C48">
        <w:rPr>
          <w:rStyle w:val="ad"/>
          <w:rFonts w:ascii="Times New Roman" w:hAnsi="Times New Roman"/>
        </w:rPr>
        <w:footnoteReference w:id="185"/>
      </w:r>
      <w:r w:rsidRPr="00A56C48">
        <w:rPr>
          <w:rFonts w:ascii="Times New Roman" w:hAnsi="Times New Roman"/>
        </w:rPr>
        <w:t>；可知這一部派的犍度部分，也是稱為「事」（婆藪斗）（</w:t>
      </w:r>
      <w:r w:rsidRPr="00A56C48">
        <w:rPr>
          <w:rFonts w:ascii="Times New Roman" w:hAnsi="Times New Roman"/>
        </w:rPr>
        <w:t>vastu</w:t>
      </w:r>
      <w:r w:rsidRPr="00A56C48">
        <w:rPr>
          <w:rFonts w:ascii="Times New Roman" w:hAnsi="Times New Roman"/>
        </w:rPr>
        <w:t>）的；但所知的，僅此一點而已。</w:t>
      </w:r>
    </w:p>
    <w:p w:rsidR="002E33CB" w:rsidRPr="00A56C48" w:rsidRDefault="002E33CB" w:rsidP="0016778B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二、先上座部或名雪山部之《毘尼母經》</w:t>
      </w:r>
    </w:p>
    <w:p w:rsidR="002E33CB" w:rsidRPr="00A56C48" w:rsidRDefault="002E33CB" w:rsidP="0016778B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（一）犍度之名稱與《銅鍱律》及《四分律》相同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《毘尼母經》，被推定為屬於先上座部（</w:t>
      </w:r>
      <w:r w:rsidRPr="00A56C48">
        <w:rPr>
          <w:rFonts w:ascii="Times New Roman" w:hAnsi="Times New Roman"/>
        </w:rPr>
        <w:t>Pūrvasthavira</w:t>
      </w:r>
      <w:r w:rsidRPr="00A56C48">
        <w:rPr>
          <w:rFonts w:ascii="Times New Roman" w:hAnsi="Times New Roman"/>
        </w:rPr>
        <w:t>）而轉名的雪山部（</w:t>
      </w:r>
      <w:r w:rsidRPr="00A56C48">
        <w:rPr>
          <w:rFonts w:ascii="Times New Roman" w:hAnsi="Times New Roman"/>
        </w:rPr>
        <w:t>Haimavata</w:t>
      </w:r>
      <w:r w:rsidRPr="00A56C48">
        <w:rPr>
          <w:rFonts w:ascii="Times New Roman" w:hAnsi="Times New Roman"/>
        </w:rPr>
        <w:t>）。這一派的律藏，有「諸犍度」</w:t>
      </w:r>
      <w:r w:rsidRPr="00A56C48">
        <w:rPr>
          <w:rStyle w:val="ad"/>
          <w:rFonts w:ascii="Times New Roman" w:hAnsi="Times New Roman"/>
        </w:rPr>
        <w:footnoteReference w:id="186"/>
      </w:r>
      <w:r w:rsidRPr="00A56C48">
        <w:rPr>
          <w:rFonts w:ascii="Times New Roman" w:hAnsi="Times New Roman"/>
        </w:rPr>
        <w:t>、「一切犍度」</w:t>
      </w:r>
      <w:r w:rsidRPr="00A56C48">
        <w:rPr>
          <w:rStyle w:val="ad"/>
          <w:rFonts w:ascii="Times New Roman" w:hAnsi="Times New Roman"/>
        </w:rPr>
        <w:footnoteReference w:id="187"/>
      </w:r>
      <w:r w:rsidRPr="00A56C48">
        <w:rPr>
          <w:rFonts w:ascii="Times New Roman" w:hAnsi="Times New Roman"/>
        </w:rPr>
        <w:t>。在名稱上，與《銅鍱律》及《四分</w:t>
      </w:r>
      <w:r w:rsidRPr="00A56C48">
        <w:rPr>
          <w:rFonts w:ascii="Times New Roman" w:hAnsi="Times New Roman"/>
        </w:rPr>
        <w:lastRenderedPageBreak/>
        <w:t>律》一樣。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（二）考《毘尼母經》之犍度項目應有十五種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《毘尼母經》，每提到各種犍度的名目。</w:t>
      </w:r>
    </w:p>
    <w:p w:rsidR="002E33CB" w:rsidRPr="00A56C48" w:rsidRDefault="002E33CB" w:rsidP="0016778B">
      <w:pPr>
        <w:spacing w:beforeLines="30" w:before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、平川彰之集錄有十四種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《律藏之研究》，曾集錄出一四種犍度</w:t>
      </w:r>
      <w:r w:rsidRPr="001F130C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「受戒犍度」</w:t>
      </w:r>
      <w:r w:rsidRPr="00A56C48">
        <w:rPr>
          <w:rStyle w:val="ad"/>
          <w:rFonts w:ascii="Times New Roman" w:hAnsi="Times New Roman"/>
        </w:rPr>
        <w:footnoteReference w:id="188"/>
      </w:r>
      <w:r w:rsidRPr="00A56C48">
        <w:rPr>
          <w:rFonts w:ascii="Times New Roman" w:hAnsi="Times New Roman"/>
        </w:rPr>
        <w:t>或「受具犍度」</w:t>
      </w:r>
      <w:r w:rsidRPr="00A56C48">
        <w:rPr>
          <w:rStyle w:val="ad"/>
          <w:rFonts w:ascii="Times New Roman" w:hAnsi="Times New Roman"/>
        </w:rPr>
        <w:footnoteReference w:id="189"/>
      </w:r>
      <w:r w:rsidRPr="00A56C48">
        <w:rPr>
          <w:rFonts w:ascii="Times New Roman" w:hAnsi="Times New Roman"/>
        </w:rPr>
        <w:t>；「布薩犍度」</w:t>
      </w:r>
      <w:r w:rsidRPr="00A56C48">
        <w:rPr>
          <w:rStyle w:val="ad"/>
          <w:rFonts w:ascii="Times New Roman" w:hAnsi="Times New Roman"/>
        </w:rPr>
        <w:footnoteReference w:id="190"/>
      </w:r>
      <w:r w:rsidRPr="00A56C48">
        <w:rPr>
          <w:rFonts w:ascii="Times New Roman" w:hAnsi="Times New Roman"/>
        </w:rPr>
        <w:t>；「革屣犍度」</w:t>
      </w:r>
      <w:r w:rsidRPr="00A56C48">
        <w:rPr>
          <w:rStyle w:val="ad"/>
          <w:rFonts w:ascii="Times New Roman" w:hAnsi="Times New Roman"/>
        </w:rPr>
        <w:footnoteReference w:id="191"/>
      </w:r>
      <w:r w:rsidRPr="00A56C48">
        <w:rPr>
          <w:rFonts w:ascii="Times New Roman" w:hAnsi="Times New Roman"/>
        </w:rPr>
        <w:t>；「衣犍度」</w:t>
      </w:r>
      <w:r w:rsidRPr="00A56C48">
        <w:rPr>
          <w:rStyle w:val="ad"/>
          <w:rFonts w:ascii="Times New Roman" w:hAnsi="Times New Roman"/>
        </w:rPr>
        <w:footnoteReference w:id="192"/>
      </w:r>
      <w:r w:rsidRPr="00A56C48">
        <w:rPr>
          <w:rFonts w:ascii="Times New Roman" w:hAnsi="Times New Roman"/>
        </w:rPr>
        <w:t>；「藥草犍度」</w:t>
      </w:r>
      <w:r w:rsidRPr="00A56C48">
        <w:rPr>
          <w:rStyle w:val="ad"/>
          <w:rFonts w:ascii="Times New Roman" w:hAnsi="Times New Roman"/>
        </w:rPr>
        <w:footnoteReference w:id="193"/>
      </w:r>
      <w:r w:rsidRPr="00A56C48">
        <w:rPr>
          <w:rFonts w:ascii="Times New Roman" w:hAnsi="Times New Roman"/>
        </w:rPr>
        <w:t>或「藥犍度」</w:t>
      </w:r>
      <w:r w:rsidRPr="00A56C48">
        <w:rPr>
          <w:rStyle w:val="ad"/>
          <w:rFonts w:ascii="Times New Roman" w:hAnsi="Times New Roman"/>
        </w:rPr>
        <w:footnoteReference w:id="194"/>
      </w:r>
      <w:r w:rsidRPr="00A56C48">
        <w:rPr>
          <w:rFonts w:ascii="Times New Roman" w:hAnsi="Times New Roman"/>
        </w:rPr>
        <w:t>；「迦絺那犍度」</w:t>
      </w:r>
      <w:r w:rsidRPr="00A56C48">
        <w:rPr>
          <w:rStyle w:val="ad"/>
          <w:rFonts w:ascii="Times New Roman" w:hAnsi="Times New Roman"/>
        </w:rPr>
        <w:footnoteReference w:id="195"/>
      </w:r>
      <w:r w:rsidRPr="00A56C48">
        <w:rPr>
          <w:rFonts w:ascii="Times New Roman" w:hAnsi="Times New Roman"/>
        </w:rPr>
        <w:t>；「拘睒彌犍度」</w:t>
      </w:r>
      <w:r w:rsidRPr="00A56C48">
        <w:rPr>
          <w:rStyle w:val="ad"/>
          <w:rFonts w:ascii="Times New Roman" w:hAnsi="Times New Roman"/>
        </w:rPr>
        <w:footnoteReference w:id="196"/>
      </w:r>
      <w:r w:rsidRPr="00A56C48">
        <w:rPr>
          <w:rFonts w:ascii="Times New Roman" w:hAnsi="Times New Roman"/>
        </w:rPr>
        <w:t>；「章卑犍度」</w:t>
      </w:r>
      <w:r w:rsidRPr="00A56C48">
        <w:rPr>
          <w:rStyle w:val="ad"/>
          <w:rFonts w:ascii="Times New Roman" w:hAnsi="Times New Roman"/>
        </w:rPr>
        <w:footnoteReference w:id="197"/>
      </w:r>
      <w:r w:rsidRPr="00A56C48">
        <w:rPr>
          <w:rFonts w:ascii="Times New Roman" w:hAnsi="Times New Roman"/>
        </w:rPr>
        <w:t>；「呵責犍度」</w:t>
      </w:r>
      <w:r w:rsidRPr="00A56C48">
        <w:rPr>
          <w:rStyle w:val="ad"/>
          <w:rFonts w:ascii="Times New Roman" w:hAnsi="Times New Roman"/>
        </w:rPr>
        <w:footnoteReference w:id="198"/>
      </w:r>
      <w:r w:rsidRPr="00A56C48">
        <w:rPr>
          <w:rFonts w:ascii="Times New Roman" w:hAnsi="Times New Roman"/>
        </w:rPr>
        <w:t>；「破僧犍度」</w:t>
      </w:r>
      <w:r w:rsidRPr="00A56C48">
        <w:rPr>
          <w:rStyle w:val="ad"/>
          <w:rFonts w:ascii="Times New Roman" w:hAnsi="Times New Roman"/>
        </w:rPr>
        <w:footnoteReference w:id="199"/>
      </w:r>
      <w:r w:rsidRPr="00A56C48">
        <w:rPr>
          <w:rFonts w:ascii="Times New Roman" w:hAnsi="Times New Roman"/>
        </w:rPr>
        <w:t>；「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p.321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三摩兜犍度」</w:t>
      </w:r>
      <w:r w:rsidRPr="00A56C48">
        <w:rPr>
          <w:rStyle w:val="ad"/>
          <w:rFonts w:ascii="Times New Roman" w:hAnsi="Times New Roman"/>
        </w:rPr>
        <w:footnoteReference w:id="200"/>
      </w:r>
      <w:r w:rsidRPr="00A56C48">
        <w:rPr>
          <w:rFonts w:ascii="Times New Roman" w:hAnsi="Times New Roman"/>
        </w:rPr>
        <w:t>；「持戒犍度」；</w:t>
      </w:r>
      <w:r w:rsidRPr="00A56C48">
        <w:rPr>
          <w:rStyle w:val="ad"/>
          <w:rFonts w:ascii="Times New Roman" w:hAnsi="Times New Roman"/>
        </w:rPr>
        <w:footnoteReference w:id="201"/>
      </w:r>
      <w:r w:rsidRPr="00A56C48">
        <w:rPr>
          <w:rFonts w:ascii="Times New Roman" w:hAnsi="Times New Roman"/>
        </w:rPr>
        <w:t>「敷具犍度」</w:t>
      </w:r>
      <w:r w:rsidRPr="00A56C48">
        <w:rPr>
          <w:rStyle w:val="ad"/>
          <w:rFonts w:ascii="Times New Roman" w:hAnsi="Times New Roman"/>
        </w:rPr>
        <w:footnoteReference w:id="202"/>
      </w:r>
      <w:r w:rsidRPr="00A56C48">
        <w:rPr>
          <w:rFonts w:ascii="Times New Roman" w:hAnsi="Times New Roman"/>
        </w:rPr>
        <w:t>；「雜犍度」</w:t>
      </w:r>
      <w:r w:rsidRPr="00A56C48">
        <w:rPr>
          <w:rStyle w:val="ad"/>
          <w:rFonts w:ascii="Times New Roman" w:hAnsi="Times New Roman"/>
        </w:rPr>
        <w:footnoteReference w:id="203"/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16778B">
      <w:pPr>
        <w:spacing w:beforeLines="30" w:before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、導師之考察還有一種，總共十五種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此外，應還有「滅罪犍度」</w:t>
      </w:r>
      <w:r w:rsidRPr="00A56C48">
        <w:rPr>
          <w:rStyle w:val="ad"/>
          <w:rFonts w:ascii="Times New Roman" w:hAnsi="Times New Roman"/>
        </w:rPr>
        <w:footnoteReference w:id="204"/>
      </w:r>
      <w:r w:rsidRPr="00A56C48">
        <w:rPr>
          <w:rFonts w:ascii="Times New Roman" w:hAnsi="Times New Roman"/>
        </w:rPr>
        <w:t>，共一五種。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（三）十五犍度，與《銅鍱律》及《四分律》之同異比對</w:t>
      </w:r>
    </w:p>
    <w:p w:rsidR="002E33CB" w:rsidRPr="00A56C48" w:rsidRDefault="002E33CB" w:rsidP="0016778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、與《銅鍱律》及《四分律》相同之九種犍度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在可知的一五犍度中，「布薩」、「革屣」（或作「皮革」）、「衣」、「藥」、「迦絺那」、「拘睒彌」、「章卑」（瞻波的異譯）、「破僧」、「雜」</w:t>
      </w:r>
      <w:r w:rsidRPr="001F130C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九種，可說與《銅鍱律》及《四分律》相同。</w:t>
      </w:r>
    </w:p>
    <w:p w:rsidR="002E33CB" w:rsidRPr="00A56C48" w:rsidRDefault="002E33CB" w:rsidP="0016778B">
      <w:pPr>
        <w:spacing w:beforeLines="30" w:before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、與《四分律》相同之二種犍度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「受戒」、「呵責」</w:t>
      </w:r>
      <w:r w:rsidRPr="001F130C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二種，與《四分律》相合。</w:t>
      </w:r>
    </w:p>
    <w:p w:rsidR="002E33CB" w:rsidRPr="00A56C48" w:rsidRDefault="002E33CB" w:rsidP="0016778B">
      <w:pPr>
        <w:spacing w:beforeLines="30" w:before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、「敷具犍度」與《銅鍱律》相近，與《四分律》不同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而「敷具犍度」，卻與《銅鍱律》的「臥坐具」相近，與《四分律》的「房舍犍度」不同。</w:t>
      </w:r>
    </w:p>
    <w:p w:rsidR="002E33CB" w:rsidRPr="00A56C48" w:rsidRDefault="002E33CB" w:rsidP="0016778B">
      <w:pPr>
        <w:spacing w:beforeLines="30" w:before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、小結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《毘尼母經》，雖近於《四分律》，但並不與《四分律》完全一致。此外，「持戒犍度」、「滅罪犍度」、「三摩兜犍度」都顯得非常特別。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（四）三種特別之犍度</w:t>
      </w:r>
    </w:p>
    <w:p w:rsidR="002E33CB" w:rsidRPr="00A56C48" w:rsidRDefault="002E33CB" w:rsidP="0016778B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、「持戒犍度」與其它律之比照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「持戒犍度」所舉的內容，是客比丘與舊比丘的五法恭敬</w:t>
      </w:r>
      <w:r w:rsidRPr="00A56C48">
        <w:rPr>
          <w:rStyle w:val="ad"/>
          <w:rFonts w:ascii="Times New Roman" w:hAnsi="Times New Roman"/>
        </w:rPr>
        <w:footnoteReference w:id="205"/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《銅鍱律》屬於「儀法犍度」，《四分律》屬於「法犍度」，所以或推論為「威儀犍度」的別譯。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然在《五分律》中，這是屬於「受戒法」的</w:t>
      </w:r>
      <w:r w:rsidRPr="00A56C48">
        <w:rPr>
          <w:rStyle w:val="ad"/>
          <w:rFonts w:ascii="Times New Roman" w:hAnsi="Times New Roman"/>
        </w:rPr>
        <w:footnoteReference w:id="206"/>
      </w:r>
      <w:r w:rsidRPr="00A56C48">
        <w:rPr>
          <w:rFonts w:ascii="Times New Roman" w:hAnsi="Times New Roman"/>
        </w:rPr>
        <w:t>。所以《毘尼母經》的「持戒犍度」，極可能與《五分律》一樣；「持戒」是「受戒」的異譯。</w:t>
      </w:r>
    </w:p>
    <w:p w:rsidR="002E33CB" w:rsidRPr="00A56C48" w:rsidRDefault="002E33CB" w:rsidP="0016778B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、「滅罪犍度」與其它律之比照</w:t>
      </w:r>
    </w:p>
    <w:p w:rsidR="002E33CB" w:rsidRPr="00A56C48" w:rsidRDefault="002E33CB" w:rsidP="002E33CB">
      <w:pPr>
        <w:spacing w:afterLines="30" w:after="108"/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「滅罪犍度」所舉的內容是：「</w:t>
      </w:r>
      <w:r w:rsidRPr="00A56C48">
        <w:rPr>
          <w:rFonts w:ascii="Times New Roman" w:eastAsia="標楷體" w:hAnsi="Times New Roman"/>
        </w:rPr>
        <w:t>所犯不隱，盡向人說，名為發露</w:t>
      </w:r>
      <w:r w:rsidRPr="00A56C48">
        <w:rPr>
          <w:rFonts w:ascii="Times New Roman" w:hAnsi="Times New Roman"/>
        </w:rPr>
        <w:t>」</w:t>
      </w:r>
      <w:r w:rsidRPr="00A56C48">
        <w:rPr>
          <w:rStyle w:val="ad"/>
          <w:rFonts w:ascii="Times New Roman" w:hAnsi="Times New Roman"/>
        </w:rPr>
        <w:footnoteReference w:id="207"/>
      </w:r>
      <w:r w:rsidRPr="00A56C48">
        <w:rPr>
          <w:rFonts w:ascii="Times New Roman" w:hAnsi="Times New Roman"/>
        </w:rPr>
        <w:t>。發露滅罪，本通於七篇，如說：「</w:t>
      </w:r>
      <w:r w:rsidRPr="00A56C48">
        <w:rPr>
          <w:rFonts w:ascii="Times New Roman" w:eastAsia="標楷體" w:hAnsi="Times New Roman"/>
        </w:rPr>
        <w:t>如七篇所犯，應懺悔除，懺悔能滅</w:t>
      </w:r>
      <w:r w:rsidRPr="00A56C48">
        <w:rPr>
          <w:rFonts w:ascii="Times New Roman" w:hAnsi="Times New Roman"/>
        </w:rPr>
        <w:t>」</w:t>
      </w:r>
      <w:r w:rsidRPr="00A56C48">
        <w:rPr>
          <w:rStyle w:val="ad"/>
          <w:rFonts w:ascii="Times New Roman" w:hAnsi="Times New Roman"/>
        </w:rPr>
        <w:footnoteReference w:id="208"/>
      </w:r>
      <w:r w:rsidRPr="00A56C48">
        <w:rPr>
          <w:rFonts w:ascii="Times New Roman" w:hAnsi="Times New Roman"/>
        </w:rPr>
        <w:t>。但在犍度中，重在僧殘的除滅罪法。這是《銅鍱律》的「集犍度」，《四分律》的「</w:t>
      </w:r>
      <w:r w:rsidRPr="00A56C48">
        <w:rPr>
          <w:rFonts w:ascii="Times New Roman" w:hAnsi="Times New Roman"/>
          <w:shd w:val="pct15" w:color="auto" w:fill="FFFFFF"/>
        </w:rPr>
        <w:t>覆藏</w:t>
      </w:r>
      <w:r w:rsidRPr="00A56C48">
        <w:rPr>
          <w:rFonts w:ascii="Times New Roman" w:hAnsi="Times New Roman"/>
        </w:rPr>
        <w:t>犍度」</w:t>
      </w:r>
      <w:r w:rsidRPr="00A56C48">
        <w:rPr>
          <w:rStyle w:val="ad"/>
          <w:rFonts w:ascii="Times New Roman" w:hAnsi="Times New Roman"/>
        </w:rPr>
        <w:footnoteReference w:id="209"/>
      </w:r>
      <w:r w:rsidRPr="00A56C48">
        <w:rPr>
          <w:rFonts w:ascii="Times New Roman" w:hAnsi="Times New Roman"/>
        </w:rPr>
        <w:t>所攝。在《十誦律》中，屬於「僧殘悔法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p.322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」。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《毘尼母經》稱為「滅罪」，意義與《十誦律》相近。</w:t>
      </w:r>
    </w:p>
    <w:p w:rsidR="002E33CB" w:rsidRPr="00A56C48" w:rsidRDefault="002E33CB" w:rsidP="0016778B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、「三摩兜犍度」與其它律之比照</w:t>
      </w:r>
    </w:p>
    <w:p w:rsidR="002E33CB" w:rsidRPr="00A56C48" w:rsidRDefault="002E33CB" w:rsidP="002E33CB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《毘尼母經》說：「</w:t>
      </w:r>
      <w:r w:rsidRPr="00A56C48">
        <w:rPr>
          <w:rFonts w:ascii="Times New Roman" w:eastAsia="標楷體" w:hAnsi="Times New Roman"/>
        </w:rPr>
        <w:t>上廁法，一一三摩兜犍度中廣明</w:t>
      </w:r>
      <w:r w:rsidRPr="00A56C48">
        <w:rPr>
          <w:rFonts w:ascii="Times New Roman" w:hAnsi="Times New Roman"/>
        </w:rPr>
        <w:t>」</w:t>
      </w:r>
      <w:r w:rsidRPr="00A56C48">
        <w:rPr>
          <w:rStyle w:val="ad"/>
          <w:rFonts w:ascii="Times New Roman" w:hAnsi="Times New Roman"/>
        </w:rPr>
        <w:footnoteReference w:id="210"/>
      </w:r>
      <w:r w:rsidRPr="00A56C48">
        <w:rPr>
          <w:rFonts w:ascii="Times New Roman" w:hAnsi="Times New Roman"/>
        </w:rPr>
        <w:t>。以上廁法為「三摩兜犍度」，而三摩兜的原語與意義，都不明了。原文的文義，本來不太明白，「一一」，可能為「二」字的誤寫。如《毘尼母經》說：「</w:t>
      </w:r>
      <w:r w:rsidRPr="00A56C48">
        <w:rPr>
          <w:rFonts w:ascii="Times New Roman" w:eastAsia="標楷體" w:hAnsi="Times New Roman"/>
        </w:rPr>
        <w:t>如是眾多，今總說二三</w:t>
      </w:r>
      <w:r w:rsidRPr="00A56C48">
        <w:rPr>
          <w:rFonts w:ascii="Times New Roman" w:hAnsi="Times New Roman"/>
        </w:rPr>
        <w:t>」</w:t>
      </w:r>
      <w:r w:rsidRPr="00A56C48">
        <w:rPr>
          <w:rStyle w:val="ad"/>
          <w:rFonts w:ascii="Times New Roman" w:hAnsi="Times New Roman"/>
        </w:rPr>
        <w:footnoteReference w:id="211"/>
      </w:r>
      <w:r w:rsidRPr="00A56C48">
        <w:rPr>
          <w:rFonts w:ascii="Times New Roman" w:hAnsi="Times New Roman"/>
        </w:rPr>
        <w:t>。「二三」連續成句，是略說一二的意思</w:t>
      </w:r>
      <w:r w:rsidRPr="00A56C48">
        <w:rPr>
          <w:rStyle w:val="ad"/>
          <w:rFonts w:ascii="Times New Roman" w:hAnsi="Times New Roman"/>
        </w:rPr>
        <w:footnoteReference w:id="212"/>
      </w:r>
      <w:r w:rsidRPr="00A56C48">
        <w:rPr>
          <w:rFonts w:ascii="Times New Roman" w:hAnsi="Times New Roman"/>
        </w:rPr>
        <w:t>。如這樣，原文應為：「</w:t>
      </w:r>
      <w:r w:rsidRPr="00A56C48">
        <w:rPr>
          <w:rFonts w:ascii="Times New Roman" w:eastAsia="標楷體" w:hAnsi="Times New Roman"/>
        </w:rPr>
        <w:t>上廁法，</w:t>
      </w:r>
      <w:r w:rsidRPr="00A56C48">
        <w:rPr>
          <w:rFonts w:ascii="Times New Roman" w:hAnsi="Times New Roman"/>
        </w:rPr>
        <w:t>（已略說）</w:t>
      </w:r>
      <w:r w:rsidRPr="00A56C48">
        <w:rPr>
          <w:rFonts w:ascii="Times New Roman" w:eastAsia="標楷體" w:hAnsi="Times New Roman"/>
        </w:rPr>
        <w:t>二三，摩兜犍度中廣明</w:t>
      </w:r>
      <w:r w:rsidRPr="00A56C48">
        <w:rPr>
          <w:rFonts w:ascii="Times New Roman" w:hAnsi="Times New Roman"/>
        </w:rPr>
        <w:t>」。上廁法，《銅鍱律》屬「儀法犍度」</w:t>
      </w:r>
      <w:r w:rsidRPr="00A56C48">
        <w:rPr>
          <w:rStyle w:val="ad"/>
          <w:rFonts w:ascii="Times New Roman" w:hAnsi="Times New Roman"/>
        </w:rPr>
        <w:footnoteReference w:id="213"/>
      </w:r>
      <w:r w:rsidRPr="00A56C48">
        <w:rPr>
          <w:rFonts w:ascii="Times New Roman" w:hAnsi="Times New Roman"/>
        </w:rPr>
        <w:t>（《四分律》為「法犍度」，《五分律》為「威儀法」）；「儀法」為</w:t>
      </w:r>
      <w:r w:rsidRPr="00A56C48">
        <w:rPr>
          <w:rFonts w:ascii="Times New Roman" w:hAnsi="Times New Roman"/>
        </w:rPr>
        <w:t>vatta</w:t>
      </w:r>
      <w:r w:rsidRPr="00A56C48">
        <w:rPr>
          <w:rFonts w:ascii="Times New Roman" w:hAnsi="Times New Roman"/>
        </w:rPr>
        <w:t>的對譯，與「摩兜」相近；「摩兜犍度」，也許與「儀法犍度」相合。</w:t>
      </w:r>
    </w:p>
    <w:p w:rsidR="002E33CB" w:rsidRPr="00A56C48" w:rsidRDefault="002E33CB" w:rsidP="0016778B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（五）結說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總之，《毘尼母經》所代表的部派，關於犍度的名稱，近於《銅鍱律》及《四分律》，而仍有其特殊的地方。</w:t>
      </w:r>
    </w:p>
    <w:p w:rsidR="0016778B" w:rsidRDefault="0016778B" w:rsidP="002E33CB">
      <w:pPr>
        <w:jc w:val="both"/>
        <w:rPr>
          <w:rFonts w:ascii="Times New Roman" w:hAnsi="Times New Roman"/>
        </w:rPr>
        <w:sectPr w:rsidR="0016778B" w:rsidSect="00A1562B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tbl>
      <w:tblPr>
        <w:tblStyle w:val="12"/>
        <w:tblpPr w:leftFromText="180" w:rightFromText="180" w:vertAnchor="page" w:horzAnchor="margin" w:tblpX="-22" w:tblpY="1666"/>
        <w:tblW w:w="4995" w:type="pct"/>
        <w:tblLayout w:type="fixed"/>
        <w:tblLook w:val="04A0" w:firstRow="1" w:lastRow="0" w:firstColumn="1" w:lastColumn="0" w:noHBand="0" w:noVBand="1"/>
      </w:tblPr>
      <w:tblGrid>
        <w:gridCol w:w="2376"/>
        <w:gridCol w:w="649"/>
        <w:gridCol w:w="2857"/>
        <w:gridCol w:w="776"/>
        <w:gridCol w:w="1297"/>
        <w:gridCol w:w="1770"/>
        <w:gridCol w:w="1082"/>
        <w:gridCol w:w="3353"/>
      </w:tblGrid>
      <w:tr w:rsidR="0016778B" w:rsidRPr="0016778B" w:rsidTr="008A3290">
        <w:trPr>
          <w:trHeight w:val="68"/>
        </w:trPr>
        <w:tc>
          <w:tcPr>
            <w:tcW w:w="5000" w:type="pct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16778B" w:rsidRPr="008A3290" w:rsidRDefault="0016778B" w:rsidP="008A32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lastRenderedPageBreak/>
              <w:t>附表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一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：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《四分律》與《銅鍱律》犍度相當的部分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 xml:space="preserve"> (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第五章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、</w:t>
            </w:r>
            <w:r w:rsidRPr="0016778B">
              <w:rPr>
                <w:rFonts w:ascii="Times New Roman" w:eastAsia="標楷體" w:hAnsi="Times New Roman" w:cs="Times New Roman"/>
                <w:b/>
                <w:bCs/>
                <w:szCs w:val="24"/>
                <w:u w:val="single"/>
              </w:rPr>
              <w:t>第二節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、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第二項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hAnsi="Times New Roman" w:cs="Times New Roman"/>
                <w:b/>
              </w:rPr>
              <w:t>【原書，</w:t>
            </w:r>
            <w:r w:rsidRPr="0016778B">
              <w:rPr>
                <w:rFonts w:ascii="Times New Roman" w:hAnsi="Times New Roman" w:cs="Times New Roman"/>
                <w:b/>
              </w:rPr>
              <w:t>p.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307-</w:t>
            </w:r>
            <w:r w:rsidRPr="0016778B">
              <w:rPr>
                <w:rFonts w:ascii="Times New Roman" w:hAnsi="Times New Roman" w:cs="Times New Roman"/>
                <w:b/>
              </w:rPr>
              <w:t xml:space="preserve"> p.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310</w:t>
            </w:r>
            <w:r w:rsidRPr="0016778B">
              <w:rPr>
                <w:rFonts w:ascii="Times New Roman" w:hAnsi="Times New Roman" w:cs="Times New Roman"/>
                <w:b/>
              </w:rPr>
              <w:t>】</w:t>
            </w:r>
          </w:p>
        </w:tc>
      </w:tr>
      <w:tr w:rsidR="0016778B" w:rsidRPr="0016778B" w:rsidTr="008A3290">
        <w:trPr>
          <w:trHeight w:val="68"/>
        </w:trPr>
        <w:tc>
          <w:tcPr>
            <w:tcW w:w="2809" w:type="pct"/>
            <w:gridSpan w:val="5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有關《四分律》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犍度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分為三分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《銅鍱律》</w:t>
            </w:r>
          </w:p>
        </w:tc>
        <w:tc>
          <w:tcPr>
            <w:tcW w:w="1566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備註</w:t>
            </w:r>
          </w:p>
        </w:tc>
      </w:tr>
      <w:tr w:rsidR="0016778B" w:rsidRPr="0016778B" w:rsidTr="008A3290">
        <w:trPr>
          <w:trHeight w:val="68"/>
        </w:trPr>
        <w:tc>
          <w:tcPr>
            <w:tcW w:w="1068" w:type="pct"/>
            <w:gridSpan w:val="2"/>
            <w:vMerge w:val="restart"/>
            <w:tcBorders>
              <w:top w:val="dotDotDash" w:sz="6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</w:rPr>
              <w:t>大正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2</w:t>
            </w:r>
            <w:r w:rsidRPr="0016778B">
              <w:rPr>
                <w:rFonts w:ascii="Times New Roman" w:eastAsia="新細明體" w:hAnsi="Times New Roman" w:cs="Times New Roman" w:hint="eastAsia"/>
                <w:b/>
              </w:rPr>
              <w:t>2</w:t>
            </w:r>
          </w:p>
        </w:tc>
        <w:tc>
          <w:tcPr>
            <w:tcW w:w="625" w:type="pct"/>
            <w:vMerge/>
            <w:tcBorders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68"/>
        </w:trPr>
        <w:tc>
          <w:tcPr>
            <w:tcW w:w="1068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5" w:hangingChars="45" w:hanging="108"/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卷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</w:rPr>
              <w:t>頁</w:t>
            </w:r>
          </w:p>
        </w:tc>
        <w:tc>
          <w:tcPr>
            <w:tcW w:w="625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08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78B" w:rsidRPr="0016778B" w:rsidRDefault="0016778B" w:rsidP="0016778B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Theme="minorEastAsia" w:hAnsiTheme="minorEastAsia" w:cs="Times New Roman" w:hint="eastAsia"/>
                <w:b/>
              </w:rPr>
              <w:t>（</w:t>
            </w:r>
            <w:r w:rsidRPr="0016778B">
              <w:rPr>
                <w:rFonts w:ascii="Times New Roman" w:hAnsi="Times New Roman" w:cs="Times New Roman"/>
                <w:b/>
              </w:rPr>
              <w:t>犍度</w:t>
            </w:r>
            <w:r w:rsidRPr="0016778B">
              <w:rPr>
                <w:rFonts w:asciiTheme="minorEastAsia" w:hAnsiTheme="minorEastAsia" w:cs="Times New Roman" w:hint="eastAsia"/>
                <w:b/>
              </w:rPr>
              <w:t>）</w:t>
            </w:r>
          </w:p>
          <w:p w:rsidR="0016778B" w:rsidRPr="0016778B" w:rsidRDefault="0016778B" w:rsidP="0016778B">
            <w:pPr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《四分律》的犍度部分，與《銅鍱律》非常接近，也分為</w:t>
            </w:r>
            <w:r w:rsidRPr="0016778B">
              <w:rPr>
                <w:rFonts w:ascii="Times New Roman" w:hAnsi="Times New Roman" w:cs="Times New Roman"/>
                <w:b/>
              </w:rPr>
              <w:t>22</w:t>
            </w:r>
            <w:r w:rsidRPr="0016778B">
              <w:rPr>
                <w:rFonts w:ascii="Times New Roman" w:hAnsi="Times New Roman" w:cs="Times New Roman"/>
                <w:b/>
              </w:rPr>
              <w:t>事。前</w:t>
            </w:r>
            <w:r w:rsidRPr="0016778B">
              <w:rPr>
                <w:rFonts w:ascii="Times New Roman" w:hAnsi="Times New Roman" w:cs="Times New Roman"/>
                <w:b/>
              </w:rPr>
              <w:t>20</w:t>
            </w:r>
            <w:r w:rsidRPr="0016778B">
              <w:rPr>
                <w:rFonts w:ascii="Times New Roman" w:hAnsi="Times New Roman" w:cs="Times New Roman"/>
                <w:b/>
              </w:rPr>
              <w:t>事，名為犍度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dotDotDash" w:sz="6" w:space="0" w:color="auto"/>
            </w:tcBorders>
            <w:vAlign w:val="center"/>
          </w:tcPr>
          <w:p w:rsidR="0016778B" w:rsidRPr="0016778B" w:rsidRDefault="0016778B" w:rsidP="008A3290">
            <w:pPr>
              <w:ind w:left="120"/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第二分</w:t>
            </w: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受戒犍度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31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779a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大犍度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nil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360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  <w:vAlign w:val="center"/>
          </w:tcPr>
          <w:p w:rsidR="0016778B" w:rsidRPr="0016778B" w:rsidRDefault="0016778B" w:rsidP="008A3290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right w:val="dotDotDash" w:sz="6" w:space="0" w:color="auto"/>
            </w:tcBorders>
            <w:shd w:val="clear" w:color="auto" w:fill="auto"/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說戒犍度</w:t>
            </w:r>
          </w:p>
        </w:tc>
        <w:tc>
          <w:tcPr>
            <w:tcW w:w="274" w:type="pct"/>
            <w:tcBorders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35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816c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布薩犍度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6" w:type="pct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內容有《銅鍱律》「遮說戒犍度」的緣起</w:t>
            </w:r>
          </w:p>
        </w:tc>
      </w:tr>
      <w:tr w:rsidR="0016778B" w:rsidRPr="0016778B" w:rsidTr="008A3290">
        <w:trPr>
          <w:trHeight w:val="346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  <w:vAlign w:val="center"/>
          </w:tcPr>
          <w:p w:rsidR="0016778B" w:rsidRPr="0016778B" w:rsidRDefault="0016778B" w:rsidP="008A3290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right w:val="dotDotDash" w:sz="6" w:space="0" w:color="auto"/>
            </w:tcBorders>
            <w:shd w:val="clear" w:color="auto" w:fill="auto"/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3.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安居犍度</w:t>
            </w:r>
          </w:p>
        </w:tc>
        <w:tc>
          <w:tcPr>
            <w:tcW w:w="274" w:type="pct"/>
            <w:tcBorders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37</w:t>
            </w:r>
          </w:p>
        </w:tc>
        <w:tc>
          <w:tcPr>
            <w:tcW w:w="458" w:type="pct"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830b</w:t>
            </w:r>
          </w:p>
        </w:tc>
        <w:tc>
          <w:tcPr>
            <w:tcW w:w="62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入雨安居犍度</w:t>
            </w:r>
          </w:p>
        </w:tc>
        <w:tc>
          <w:tcPr>
            <w:tcW w:w="1566" w:type="pct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79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  <w:vAlign w:val="center"/>
          </w:tcPr>
          <w:p w:rsidR="0016778B" w:rsidRPr="0016778B" w:rsidRDefault="0016778B" w:rsidP="008A3290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shd w:val="clear" w:color="auto" w:fill="DDD9C3" w:themeFill="background2" w:themeFillShade="E6"/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自恣犍度（上）</w:t>
            </w:r>
          </w:p>
        </w:tc>
        <w:tc>
          <w:tcPr>
            <w:tcW w:w="274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37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835c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自恣犍度</w:t>
            </w:r>
          </w:p>
        </w:tc>
        <w:tc>
          <w:tcPr>
            <w:tcW w:w="1566" w:type="pct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color w:val="FF0000"/>
                <w:szCs w:val="24"/>
              </w:rPr>
            </w:pPr>
          </w:p>
        </w:tc>
      </w:tr>
      <w:tr w:rsidR="0016778B" w:rsidRPr="0016778B" w:rsidTr="008A3290">
        <w:trPr>
          <w:trHeight w:val="154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" w:type="pct"/>
            <w:vMerge w:val="restart"/>
            <w:tcBorders>
              <w:left w:val="single" w:sz="4" w:space="0" w:color="auto"/>
              <w:right w:val="dotDotDash" w:sz="6" w:space="0" w:color="auto"/>
            </w:tcBorders>
            <w:vAlign w:val="center"/>
          </w:tcPr>
          <w:p w:rsidR="0016778B" w:rsidRPr="0016778B" w:rsidRDefault="0016778B" w:rsidP="008A3290">
            <w:pPr>
              <w:ind w:left="120"/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第三分</w:t>
            </w:r>
          </w:p>
        </w:tc>
        <w:tc>
          <w:tcPr>
            <w:tcW w:w="1009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shd w:val="clear" w:color="auto" w:fill="DDD9C3" w:themeFill="background2" w:themeFillShade="E6"/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4.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自恣犍度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（下）</w:t>
            </w:r>
          </w:p>
        </w:tc>
        <w:tc>
          <w:tcPr>
            <w:tcW w:w="274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38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837c</w:t>
            </w:r>
          </w:p>
        </w:tc>
        <w:tc>
          <w:tcPr>
            <w:tcW w:w="625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6" w:type="pct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54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5.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皮革犍度</w:t>
            </w:r>
          </w:p>
        </w:tc>
        <w:tc>
          <w:tcPr>
            <w:tcW w:w="274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38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843b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皮革犍度</w:t>
            </w:r>
          </w:p>
        </w:tc>
        <w:tc>
          <w:tcPr>
            <w:tcW w:w="1566" w:type="pct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54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6.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衣犍度</w:t>
            </w:r>
          </w:p>
        </w:tc>
        <w:tc>
          <w:tcPr>
            <w:tcW w:w="274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39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84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9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b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衣犍度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43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7.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藥犍度</w:t>
            </w:r>
          </w:p>
        </w:tc>
        <w:tc>
          <w:tcPr>
            <w:tcW w:w="274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42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866c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藥犍度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64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nil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8.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迦絺那衣犍度</w:t>
            </w:r>
          </w:p>
        </w:tc>
        <w:tc>
          <w:tcPr>
            <w:tcW w:w="274" w:type="pct"/>
            <w:tcBorders>
              <w:top w:val="nil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43</w:t>
            </w:r>
          </w:p>
        </w:tc>
        <w:tc>
          <w:tcPr>
            <w:tcW w:w="458" w:type="pct"/>
            <w:tcBorders>
              <w:top w:val="nil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877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c</w:t>
            </w:r>
          </w:p>
        </w:tc>
        <w:tc>
          <w:tcPr>
            <w:tcW w:w="62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迦絺那衣犍度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72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9.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拘睒彌犍度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43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879b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拘舍彌犍度</w:t>
            </w:r>
          </w:p>
        </w:tc>
        <w:tc>
          <w:tcPr>
            <w:tcW w:w="1566" w:type="pct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94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10.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瞻波犍度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44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885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a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瞻波犍度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64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11.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呵責犍度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44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889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a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羯磨犍度</w:t>
            </w:r>
          </w:p>
        </w:tc>
        <w:tc>
          <w:tcPr>
            <w:tcW w:w="1566" w:type="pct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97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12.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人犍度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45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896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b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集犍度</w:t>
            </w:r>
          </w:p>
        </w:tc>
        <w:tc>
          <w:tcPr>
            <w:tcW w:w="1566" w:type="pct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80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13.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覆藏犍度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47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913c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別住犍度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88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14.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遮犍度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46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906a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遮說戒犍度</w:t>
            </w:r>
          </w:p>
        </w:tc>
        <w:tc>
          <w:tcPr>
            <w:tcW w:w="1566" w:type="pct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沒有緣起（移在「說戒犍度」中）</w:t>
            </w:r>
          </w:p>
        </w:tc>
      </w:tr>
      <w:tr w:rsidR="0016778B" w:rsidRPr="0016778B" w:rsidTr="008A3290">
        <w:trPr>
          <w:trHeight w:val="356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15.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破僧犍度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46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909b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破僧犍度</w:t>
            </w:r>
          </w:p>
        </w:tc>
        <w:tc>
          <w:tcPr>
            <w:tcW w:w="1566" w:type="pct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360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16.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滅諍犍度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47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913c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滅諍犍度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48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17.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比丘尼犍度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48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922c</w:t>
            </w:r>
          </w:p>
        </w:tc>
        <w:tc>
          <w:tcPr>
            <w:tcW w:w="625" w:type="pct"/>
            <w:tcBorders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比丘尼犍度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48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09" w:type="pct"/>
            <w:tcBorders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18.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法犍度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48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930c</w:t>
            </w:r>
          </w:p>
        </w:tc>
        <w:tc>
          <w:tcPr>
            <w:tcW w:w="625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儀法犍度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148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</w:rPr>
              <w:t>第四分</w:t>
            </w:r>
          </w:p>
        </w:tc>
        <w:tc>
          <w:tcPr>
            <w:tcW w:w="1009" w:type="pct"/>
            <w:tcBorders>
              <w:left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19.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房舍犍度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50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936b</w:t>
            </w:r>
          </w:p>
        </w:tc>
        <w:tc>
          <w:tcPr>
            <w:tcW w:w="625" w:type="pct"/>
            <w:tcBorders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臥坐具犍度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8A3290">
        <w:trPr>
          <w:trHeight w:val="271"/>
        </w:trPr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9" w:type="pct"/>
            <w:tcBorders>
              <w:left w:val="single" w:sz="4" w:space="0" w:color="auto"/>
              <w:bottom w:val="single" w:sz="4" w:space="0" w:color="auto"/>
              <w:right w:val="dotDotDash" w:sz="4" w:space="0" w:color="auto"/>
            </w:tcBorders>
            <w:vAlign w:val="center"/>
          </w:tcPr>
          <w:p w:rsidR="0016778B" w:rsidRPr="0016778B" w:rsidRDefault="0016778B" w:rsidP="008A3290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20.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雜犍度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51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51-52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53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945a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雜事犍度</w:t>
            </w:r>
          </w:p>
        </w:tc>
        <w:tc>
          <w:tcPr>
            <w:tcW w:w="1566" w:type="pct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「雜事犍度」相當，內容大有出入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  <w:shd w:val="pct15" w:color="auto" w:fill="FFFFFF"/>
              </w:rPr>
              <w:t>A.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可分為六段：</w:t>
            </w:r>
          </w:p>
          <w:p w:rsidR="0016778B" w:rsidRPr="0016778B" w:rsidRDefault="0016778B" w:rsidP="0016778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1.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從缽、刀起，到栴檀缽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──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賓頭盧現神通取缽止</w:t>
            </w:r>
          </w:p>
          <w:p w:rsidR="0016778B" w:rsidRPr="0016778B" w:rsidRDefault="0016778B" w:rsidP="0016778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2.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如來在十五日中大現神通；並說慧燈王本生。</w:t>
            </w:r>
          </w:p>
          <w:p w:rsidR="0016778B" w:rsidRPr="0016778B" w:rsidRDefault="0016778B" w:rsidP="0016778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3.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從貴價缽起，到擔物止。</w:t>
            </w:r>
          </w:p>
          <w:p w:rsidR="0016778B" w:rsidRPr="0016778B" w:rsidRDefault="0016778B" w:rsidP="0016778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4.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建塔，種種供養，並說迦葉佛大塔事。</w:t>
            </w:r>
          </w:p>
          <w:p w:rsidR="0016778B" w:rsidRPr="0016778B" w:rsidRDefault="0016778B" w:rsidP="0016778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5.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從覆缽起，到持刀劍止。</w:t>
            </w:r>
          </w:p>
          <w:p w:rsidR="0016778B" w:rsidRPr="0016778B" w:rsidRDefault="0016778B" w:rsidP="0016778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6.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優陀延王於賓頭盧起惡心，為慰禪王所捉；後偕王女逃回，大迦旃延為王說法。佛為比丘們說「大小持戒犍度」。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  <w:shd w:val="pct15" w:color="auto" w:fill="FFFFFF"/>
              </w:rPr>
              <w:t>B.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相關內容比照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：</w:t>
            </w:r>
          </w:p>
          <w:p w:rsidR="0016778B" w:rsidRPr="0016778B" w:rsidRDefault="0016778B" w:rsidP="0016778B">
            <w:pPr>
              <w:ind w:left="721" w:hangingChars="300" w:hanging="721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1.3.5.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：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三段與《銅鍱律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》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相近。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.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：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如來現神通，與有部《雜事》相合。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16778B" w:rsidRPr="0016778B" w:rsidRDefault="0016778B" w:rsidP="0016778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6.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：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優陀延王事，見於《雜事》。</w:t>
            </w:r>
          </w:p>
          <w:p w:rsidR="0016778B" w:rsidRPr="0016778B" w:rsidRDefault="0016778B" w:rsidP="0016778B">
            <w:pPr>
              <w:ind w:leftChars="50" w:left="240" w:hangingChars="50" w:hanging="12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「大小持戒犍度」，與《長部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．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沙門果經》，佛為阿闍世王的說法相合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。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  <w:shd w:val="pct15" w:color="auto" w:fill="FFFFFF"/>
              </w:rPr>
              <w:t>C</w:t>
            </w:r>
            <w:r w:rsidRPr="0016778B">
              <w:rPr>
                <w:rFonts w:ascii="Times New Roman" w:hAnsi="Times New Roman" w:cs="Times New Roman"/>
                <w:b/>
                <w:szCs w:val="24"/>
                <w:shd w:val="pct15" w:color="auto" w:fill="FFFFFF"/>
              </w:rPr>
              <w:t>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與塔有關的：</w:t>
            </w:r>
          </w:p>
          <w:p w:rsidR="0016778B" w:rsidRPr="0016778B" w:rsidRDefault="0016778B" w:rsidP="0016778B">
            <w:pPr>
              <w:ind w:firstLineChars="50" w:firstLine="12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lastRenderedPageBreak/>
              <w:t>《銅鍱律》缺。《四分律》特詳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。</w:t>
            </w:r>
          </w:p>
        </w:tc>
      </w:tr>
      <w:tr w:rsidR="008A3290" w:rsidRPr="0016778B" w:rsidTr="00606C5B">
        <w:trPr>
          <w:trHeight w:val="234"/>
        </w:trPr>
        <w:tc>
          <w:tcPr>
            <w:tcW w:w="83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Theme="minorEastAsia" w:hAnsiTheme="minorEastAsia" w:cs="Times New Roman" w:hint="eastAsia"/>
                <w:b/>
              </w:rPr>
              <w:lastRenderedPageBreak/>
              <w:t>（</w:t>
            </w:r>
            <w:r w:rsidRPr="0016778B">
              <w:rPr>
                <w:rFonts w:ascii="Times New Roman" w:hAnsi="Times New Roman" w:cs="Times New Roman"/>
                <w:b/>
              </w:rPr>
              <w:t>非犍度</w:t>
            </w:r>
            <w:r w:rsidRPr="0016778B">
              <w:rPr>
                <w:rFonts w:asciiTheme="minorEastAsia" w:hAnsiTheme="minorEastAsia" w:cs="Times New Roman" w:hint="eastAsia"/>
                <w:b/>
              </w:rPr>
              <w:t>）</w:t>
            </w:r>
          </w:p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而後</w:t>
            </w:r>
            <w:r w:rsidRPr="0016778B">
              <w:rPr>
                <w:rFonts w:ascii="Times New Roman" w:hAnsi="Times New Roman" w:cs="Times New Roman"/>
                <w:b/>
              </w:rPr>
              <w:t>2</w:t>
            </w:r>
            <w:r w:rsidRPr="0016778B">
              <w:rPr>
                <w:rFonts w:ascii="Times New Roman" w:hAnsi="Times New Roman" w:cs="Times New Roman"/>
                <w:b/>
              </w:rPr>
              <w:t>事，稱為「集法毘尼五百人」，「七百集法毘尼」，沒有稱為犍度。</w:t>
            </w: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21.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集法毘尼五百人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54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966a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五百犍度</w:t>
            </w:r>
          </w:p>
        </w:tc>
        <w:tc>
          <w:tcPr>
            <w:tcW w:w="1566" w:type="pct"/>
            <w:gridSpan w:val="2"/>
            <w:vMerge w:val="restart"/>
            <w:tcBorders>
              <w:lef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8A3290" w:rsidRPr="0016778B" w:rsidTr="00606C5B">
        <w:trPr>
          <w:trHeight w:val="234"/>
        </w:trPr>
        <w:tc>
          <w:tcPr>
            <w:tcW w:w="8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22.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七百集法毘尼</w:t>
            </w:r>
          </w:p>
        </w:tc>
        <w:tc>
          <w:tcPr>
            <w:tcW w:w="274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54</w:t>
            </w:r>
          </w:p>
        </w:tc>
        <w:tc>
          <w:tcPr>
            <w:tcW w:w="458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968c</w:t>
            </w: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七百犍度</w:t>
            </w: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854"/>
        </w:trPr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6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3290" w:rsidRPr="0016778B" w:rsidRDefault="008A3290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</w:tbl>
    <w:p w:rsidR="008A3290" w:rsidRDefault="008A3290" w:rsidP="001677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tbl>
      <w:tblPr>
        <w:tblStyle w:val="ae"/>
        <w:tblpPr w:leftFromText="180" w:rightFromText="180" w:vertAnchor="page" w:horzAnchor="margin" w:tblpX="-172" w:tblpY="1666"/>
        <w:tblW w:w="13864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1323"/>
        <w:gridCol w:w="1592"/>
        <w:gridCol w:w="405"/>
        <w:gridCol w:w="15"/>
        <w:gridCol w:w="574"/>
        <w:gridCol w:w="863"/>
        <w:gridCol w:w="1987"/>
        <w:gridCol w:w="1972"/>
        <w:gridCol w:w="5133"/>
      </w:tblGrid>
      <w:tr w:rsidR="008A3290" w:rsidRPr="00246331" w:rsidTr="008A3290">
        <w:trPr>
          <w:trHeight w:val="432"/>
        </w:trPr>
        <w:tc>
          <w:tcPr>
            <w:tcW w:w="13864" w:type="dxa"/>
            <w:gridSpan w:val="9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8A3290" w:rsidRPr="008A3290" w:rsidRDefault="008A3290" w:rsidP="008A32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46331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lastRenderedPageBreak/>
              <w:t>附表</w:t>
            </w:r>
            <w:r w:rsidRPr="00246331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r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二</w:t>
            </w:r>
            <w:r w:rsidRPr="00246331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  <w:r w:rsidRPr="00246331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：</w:t>
            </w:r>
            <w:r w:rsidRPr="00246331">
              <w:rPr>
                <w:rFonts w:ascii="Times New Roman" w:hAnsi="Times New Roman" w:cs="Times New Roman"/>
                <w:b/>
                <w:szCs w:val="24"/>
                <w:u w:val="single"/>
              </w:rPr>
              <w:t>《</w:t>
            </w:r>
            <w:r w:rsidRPr="00DA4A62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五分律</w:t>
            </w:r>
            <w:r w:rsidRPr="00246331">
              <w:rPr>
                <w:rFonts w:ascii="Times New Roman" w:hAnsi="Times New Roman" w:cs="Times New Roman"/>
                <w:b/>
                <w:szCs w:val="24"/>
                <w:u w:val="single"/>
              </w:rPr>
              <w:t>》與</w:t>
            </w:r>
            <w:r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各部</w:t>
            </w:r>
            <w:r w:rsidRPr="00246331">
              <w:rPr>
                <w:rFonts w:ascii="Times New Roman" w:hAnsi="Times New Roman" w:cs="Times New Roman"/>
                <w:b/>
                <w:szCs w:val="24"/>
                <w:u w:val="single"/>
              </w:rPr>
              <w:t>律犍度相當的部分</w:t>
            </w:r>
            <w:r w:rsidRPr="00246331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 xml:space="preserve"> (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第五章</w:t>
            </w:r>
            <w:r w:rsidRPr="00246331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、</w:t>
            </w:r>
            <w:r w:rsidRPr="00246331">
              <w:rPr>
                <w:rFonts w:ascii="Times New Roman" w:eastAsia="標楷體" w:hAnsi="Times New Roman" w:cs="Times New Roman"/>
                <w:b/>
                <w:bCs/>
                <w:szCs w:val="24"/>
                <w:u w:val="single"/>
              </w:rPr>
              <w:t>第二節</w:t>
            </w:r>
            <w:r w:rsidRPr="00246331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、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  <w:u w:val="single"/>
              </w:rPr>
              <w:t>三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項</w:t>
            </w:r>
            <w:r w:rsidRPr="00246331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)</w:t>
            </w:r>
            <w:r w:rsidRPr="00246331">
              <w:rPr>
                <w:rFonts w:ascii="Times New Roman" w:hAnsi="Times New Roman" w:cs="Times New Roman"/>
                <w:b/>
              </w:rPr>
              <w:t>【原書，</w:t>
            </w:r>
            <w:r w:rsidRPr="00246331">
              <w:rPr>
                <w:rFonts w:ascii="Times New Roman" w:hAnsi="Times New Roman" w:cs="Times New Roman"/>
                <w:b/>
              </w:rPr>
              <w:t>p.</w:t>
            </w:r>
            <w:r w:rsidRPr="00246331">
              <w:rPr>
                <w:rFonts w:ascii="Times New Roman" w:eastAsia="新細明體" w:hAnsi="Times New Roman" w:cs="Times New Roman"/>
                <w:b/>
              </w:rPr>
              <w:t>3</w:t>
            </w:r>
            <w:r>
              <w:rPr>
                <w:rFonts w:ascii="Times New Roman" w:eastAsia="新細明體" w:hAnsi="Times New Roman" w:cs="Times New Roman" w:hint="eastAsia"/>
                <w:b/>
              </w:rPr>
              <w:t>10</w:t>
            </w:r>
            <w:r w:rsidRPr="00246331">
              <w:rPr>
                <w:rFonts w:ascii="Times New Roman" w:eastAsia="新細明體" w:hAnsi="Times New Roman" w:cs="Times New Roman"/>
                <w:b/>
              </w:rPr>
              <w:t>-</w:t>
            </w:r>
            <w:r w:rsidRPr="00246331">
              <w:rPr>
                <w:rFonts w:ascii="Times New Roman" w:hAnsi="Times New Roman" w:cs="Times New Roman"/>
                <w:b/>
              </w:rPr>
              <w:t xml:space="preserve"> p.</w:t>
            </w:r>
            <w:r w:rsidRPr="00246331">
              <w:rPr>
                <w:rFonts w:ascii="Times New Roman" w:eastAsia="新細明體" w:hAnsi="Times New Roman" w:cs="Times New Roman"/>
                <w:b/>
              </w:rPr>
              <w:t>31</w:t>
            </w:r>
            <w:r>
              <w:rPr>
                <w:rFonts w:ascii="Times New Roman" w:eastAsia="新細明體" w:hAnsi="Times New Roman" w:cs="Times New Roman" w:hint="eastAsia"/>
                <w:b/>
              </w:rPr>
              <w:t>2</w:t>
            </w:r>
            <w:r w:rsidRPr="00246331">
              <w:rPr>
                <w:rFonts w:ascii="Times New Roman" w:hAnsi="Times New Roman" w:cs="Times New Roman"/>
                <w:b/>
              </w:rPr>
              <w:t>】</w:t>
            </w:r>
          </w:p>
        </w:tc>
      </w:tr>
      <w:tr w:rsidR="008A3290" w:rsidRPr="00246331" w:rsidTr="00606C5B">
        <w:trPr>
          <w:trHeight w:val="42"/>
        </w:trPr>
        <w:tc>
          <w:tcPr>
            <w:tcW w:w="4772" w:type="dxa"/>
            <w:gridSpan w:val="6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054">
              <w:rPr>
                <w:rFonts w:ascii="Times New Roman" w:hAnsi="Times New Roman" w:cs="Times New Roman"/>
                <w:b/>
                <w:szCs w:val="24"/>
              </w:rPr>
              <w:t>有關《</w:t>
            </w:r>
            <w:r w:rsidRPr="00167054">
              <w:rPr>
                <w:rFonts w:ascii="Times New Roman" w:hAnsi="Times New Roman" w:cs="Times New Roman" w:hint="eastAsia"/>
                <w:b/>
                <w:szCs w:val="24"/>
              </w:rPr>
              <w:t>五</w:t>
            </w:r>
            <w:r w:rsidRPr="00167054">
              <w:rPr>
                <w:rFonts w:ascii="Times New Roman" w:hAnsi="Times New Roman" w:cs="Times New Roman"/>
                <w:b/>
                <w:szCs w:val="24"/>
              </w:rPr>
              <w:t>分律》</w:t>
            </w:r>
            <w:r w:rsidRPr="00167054">
              <w:rPr>
                <w:rFonts w:ascii="Times New Roman" w:hAnsi="Times New Roman" w:cs="Times New Roman"/>
                <w:b/>
                <w:szCs w:val="24"/>
                <w:u w:val="single"/>
              </w:rPr>
              <w:t>犍度</w:t>
            </w:r>
            <w:r w:rsidRPr="00167054">
              <w:rPr>
                <w:rFonts w:ascii="Times New Roman" w:hAnsi="Times New Roman" w:cs="Times New Roman"/>
                <w:b/>
                <w:szCs w:val="24"/>
              </w:rPr>
              <w:t>分為三分</w:t>
            </w:r>
          </w:p>
        </w:tc>
        <w:tc>
          <w:tcPr>
            <w:tcW w:w="198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054">
              <w:rPr>
                <w:rFonts w:ascii="Times New Roman" w:hAnsi="Times New Roman" w:cs="Times New Roman" w:hint="eastAsia"/>
                <w:b/>
                <w:szCs w:val="24"/>
              </w:rPr>
              <w:t>《</w:t>
            </w:r>
            <w:r w:rsidRPr="00167054">
              <w:rPr>
                <w:rFonts w:ascii="Times New Roman" w:hAnsi="Times New Roman" w:cs="Times New Roman"/>
                <w:b/>
                <w:szCs w:val="24"/>
              </w:rPr>
              <w:t>銅鍱律</w:t>
            </w:r>
            <w:r w:rsidRPr="00167054">
              <w:rPr>
                <w:rFonts w:ascii="Times New Roman" w:hAnsi="Times New Roman" w:cs="Times New Roman" w:hint="eastAsia"/>
                <w:b/>
                <w:szCs w:val="24"/>
              </w:rPr>
              <w:t>》</w:t>
            </w:r>
          </w:p>
        </w:tc>
        <w:tc>
          <w:tcPr>
            <w:tcW w:w="19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widowControl/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054">
              <w:rPr>
                <w:rFonts w:asciiTheme="minorEastAsia" w:hAnsiTheme="minorEastAsia" w:cs="Times New Roman" w:hint="eastAsia"/>
                <w:b/>
                <w:szCs w:val="24"/>
              </w:rPr>
              <w:t>《</w:t>
            </w:r>
            <w:r w:rsidRPr="00167054">
              <w:rPr>
                <w:rFonts w:asciiTheme="minorEastAsia" w:hAnsiTheme="minorEastAsia" w:cs="Times New Roman" w:hint="eastAsia"/>
                <w:b/>
                <w:szCs w:val="24"/>
                <w:lang w:eastAsia="zh-CN"/>
              </w:rPr>
              <w:t>四分律</w:t>
            </w:r>
            <w:r w:rsidRPr="00167054">
              <w:rPr>
                <w:rFonts w:asciiTheme="minorEastAsia" w:hAnsiTheme="minorEastAsia" w:cs="Times New Roman" w:hint="eastAsia"/>
                <w:b/>
                <w:szCs w:val="24"/>
              </w:rPr>
              <w:t>》</w:t>
            </w:r>
          </w:p>
        </w:tc>
        <w:tc>
          <w:tcPr>
            <w:tcW w:w="5133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8A3290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246331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備註</w:t>
            </w:r>
          </w:p>
        </w:tc>
      </w:tr>
      <w:tr w:rsidR="008A3290" w:rsidRPr="00246331" w:rsidTr="00606C5B">
        <w:trPr>
          <w:trHeight w:val="42"/>
        </w:trPr>
        <w:tc>
          <w:tcPr>
            <w:tcW w:w="1323" w:type="dxa"/>
            <w:vMerge w:val="restart"/>
            <w:tcBorders>
              <w:top w:val="dotDotDash" w:sz="6" w:space="0" w:color="auto"/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  <w:p w:rsidR="008A3290" w:rsidRPr="00246331" w:rsidRDefault="008A3290" w:rsidP="00606C5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</w:tc>
        <w:tc>
          <w:tcPr>
            <w:tcW w:w="3449" w:type="dxa"/>
            <w:gridSpan w:val="5"/>
            <w:tcBorders>
              <w:top w:val="single" w:sz="4" w:space="0" w:color="auto"/>
              <w:left w:val="single" w:sz="4" w:space="0" w:color="auto"/>
              <w:bottom w:val="dotDotDash" w:sz="6" w:space="0" w:color="auto"/>
              <w:right w:val="doub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054">
              <w:rPr>
                <w:rFonts w:ascii="Times New Roman" w:hAnsi="Times New Roman" w:cs="Times New Roman"/>
                <w:b/>
              </w:rPr>
              <w:t>大正</w:t>
            </w:r>
            <w:r w:rsidRPr="00167054">
              <w:rPr>
                <w:rFonts w:ascii="Times New Roman" w:eastAsia="新細明體" w:hAnsi="Times New Roman" w:cs="Times New Roman"/>
                <w:b/>
              </w:rPr>
              <w:t>2</w:t>
            </w:r>
            <w:r w:rsidRPr="00167054">
              <w:rPr>
                <w:rFonts w:ascii="Times New Roman" w:eastAsia="新細明體" w:hAnsi="Times New Roman" w:cs="Times New Roman" w:hint="eastAsia"/>
                <w:b/>
              </w:rPr>
              <w:t>2</w:t>
            </w:r>
          </w:p>
        </w:tc>
        <w:tc>
          <w:tcPr>
            <w:tcW w:w="198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42"/>
        </w:trPr>
        <w:tc>
          <w:tcPr>
            <w:tcW w:w="132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054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574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167054">
              <w:rPr>
                <w:rFonts w:ascii="Times New Roman" w:hAnsi="Times New Roman" w:cs="Times New Roman"/>
                <w:b/>
                <w:sz w:val="22"/>
              </w:rPr>
              <w:t>卷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67054">
              <w:rPr>
                <w:rFonts w:ascii="Times New Roman" w:eastAsia="新細明體" w:hAnsi="Times New Roman" w:cs="Times New Roman"/>
                <w:b/>
                <w:sz w:val="22"/>
              </w:rPr>
              <w:t>頁</w:t>
            </w:r>
          </w:p>
        </w:tc>
        <w:tc>
          <w:tcPr>
            <w:tcW w:w="198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054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133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367"/>
        </w:trPr>
        <w:tc>
          <w:tcPr>
            <w:tcW w:w="132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widowControl/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</w:rPr>
            </w:pPr>
            <w:r w:rsidRPr="00246331">
              <w:rPr>
                <w:rFonts w:ascii="Times New Roman" w:hAnsi="Times New Roman" w:cs="Times New Roman"/>
                <w:b/>
              </w:rPr>
              <w:t>第</w:t>
            </w:r>
            <w:r>
              <w:rPr>
                <w:rFonts w:ascii="Times New Roman" w:hAnsi="Times New Roman" w:cs="Times New Roman" w:hint="eastAsia"/>
                <w:b/>
              </w:rPr>
              <w:t>三</w:t>
            </w:r>
            <w:r w:rsidRPr="00246331">
              <w:rPr>
                <w:rFonts w:ascii="Times New Roman" w:hAnsi="Times New Roman" w:cs="Times New Roman"/>
                <w:b/>
              </w:rPr>
              <w:t>分</w:t>
            </w:r>
          </w:p>
          <w:p w:rsidR="008A3290" w:rsidRPr="00246331" w:rsidRDefault="008A3290" w:rsidP="00606C5B">
            <w:pPr>
              <w:ind w:firstLineChars="800" w:firstLine="1922"/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ind w:firstLineChars="800" w:firstLine="1922"/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widowControl/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widowControl/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widowControl/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widowControl/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DotDash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受戒法</w:t>
            </w:r>
          </w:p>
        </w:tc>
        <w:tc>
          <w:tcPr>
            <w:tcW w:w="574" w:type="dxa"/>
            <w:tcBorders>
              <w:top w:val="double" w:sz="4" w:space="0" w:color="auto"/>
              <w:left w:val="dotDotDash" w:sz="4" w:space="0" w:color="auto"/>
              <w:bottom w:val="single" w:sz="4" w:space="0" w:color="auto"/>
              <w:right w:val="dotDotDash" w:sz="4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15</w:t>
            </w:r>
          </w:p>
        </w:tc>
        <w:tc>
          <w:tcPr>
            <w:tcW w:w="863" w:type="dxa"/>
            <w:tcBorders>
              <w:top w:val="doub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ind w:left="12" w:hangingChars="5" w:hanging="12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101a</w:t>
            </w:r>
          </w:p>
        </w:tc>
        <w:tc>
          <w:tcPr>
            <w:tcW w:w="19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E21A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大犍度</w:t>
            </w:r>
          </w:p>
        </w:tc>
        <w:tc>
          <w:tcPr>
            <w:tcW w:w="19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C39C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C39C9">
              <w:rPr>
                <w:rFonts w:asciiTheme="minorEastAsia" w:hAnsiTheme="minorEastAsia" w:cs="Times New Roman" w:hint="eastAsia"/>
                <w:b/>
                <w:szCs w:val="24"/>
              </w:rPr>
              <w:t>受戒犍度</w:t>
            </w:r>
          </w:p>
        </w:tc>
        <w:tc>
          <w:tcPr>
            <w:tcW w:w="513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Default="008A3290" w:rsidP="00606C5B"/>
          <w:p w:rsidR="008A3290" w:rsidRDefault="008A3290" w:rsidP="00606C5B"/>
          <w:p w:rsidR="008A3290" w:rsidRDefault="008A3290" w:rsidP="00606C5B"/>
          <w:p w:rsidR="008A3290" w:rsidRDefault="008A3290" w:rsidP="00606C5B"/>
          <w:p w:rsidR="008A3290" w:rsidRPr="00246331" w:rsidRDefault="008A3290" w:rsidP="00606C5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</w:tc>
      </w:tr>
      <w:tr w:rsidR="008A3290" w:rsidRPr="00246331" w:rsidTr="00606C5B">
        <w:trPr>
          <w:trHeight w:val="220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2.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布薩法</w:t>
            </w:r>
          </w:p>
        </w:tc>
        <w:tc>
          <w:tcPr>
            <w:tcW w:w="574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18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121b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布薩犍度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C39C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C39C9">
              <w:rPr>
                <w:rFonts w:asciiTheme="minorEastAsia" w:hAnsiTheme="minorEastAsia" w:cs="Times New Roman" w:hint="eastAsia"/>
                <w:b/>
                <w:szCs w:val="24"/>
              </w:rPr>
              <w:t>說戒犍度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211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3.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安居法</w:t>
            </w:r>
          </w:p>
        </w:tc>
        <w:tc>
          <w:tcPr>
            <w:tcW w:w="574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19</w:t>
            </w:r>
          </w:p>
        </w:tc>
        <w:tc>
          <w:tcPr>
            <w:tcW w:w="863" w:type="dxa"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129a</w:t>
            </w:r>
          </w:p>
        </w:tc>
        <w:tc>
          <w:tcPr>
            <w:tcW w:w="198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入雨安居犍度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C39C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C39C9">
              <w:rPr>
                <w:rFonts w:asciiTheme="minorEastAsia" w:hAnsiTheme="minorEastAsia" w:cs="Times New Roman"/>
                <w:b/>
                <w:szCs w:val="24"/>
              </w:rPr>
              <w:t>安居犍度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09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4.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自恣法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19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  <w:lang w:eastAsia="zh-CN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130c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自恣犍度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C39C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C39C9">
              <w:rPr>
                <w:rFonts w:asciiTheme="minorEastAsia" w:hAnsiTheme="minorEastAsia" w:cs="Times New Roman" w:hint="eastAsia"/>
                <w:b/>
                <w:szCs w:val="24"/>
              </w:rPr>
              <w:t>自恣犍度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09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5.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衣法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133c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衣犍度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C39C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C39C9">
              <w:rPr>
                <w:rFonts w:asciiTheme="minorEastAsia" w:hAnsiTheme="minorEastAsia" w:cs="Times New Roman"/>
                <w:b/>
                <w:szCs w:val="24"/>
              </w:rPr>
              <w:t>衣犍度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09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6.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皮革法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21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144a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皮革犍度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C39C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C39C9">
              <w:rPr>
                <w:rFonts w:asciiTheme="minorEastAsia" w:hAnsiTheme="minorEastAsia" w:cs="Times New Roman"/>
                <w:b/>
                <w:szCs w:val="24"/>
              </w:rPr>
              <w:t>皮革犍度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09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7.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藥法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22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147b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90" w:rsidRPr="00246331" w:rsidRDefault="008A3290" w:rsidP="00606C5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hAnsi="Times New Roman" w:cs="Times New Roman"/>
                <w:b/>
                <w:szCs w:val="24"/>
              </w:rPr>
              <w:t>藥犍度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90" w:rsidRPr="001C39C9" w:rsidRDefault="008A3290" w:rsidP="00606C5B">
            <w:pPr>
              <w:jc w:val="both"/>
              <w:rPr>
                <w:rFonts w:asciiTheme="minorEastAsia" w:hAnsiTheme="minorEastAsia" w:cs="Times New Roman"/>
                <w:b/>
                <w:szCs w:val="24"/>
              </w:rPr>
            </w:pPr>
            <w:r w:rsidRPr="001C39C9">
              <w:rPr>
                <w:rFonts w:asciiTheme="minorEastAsia" w:hAnsiTheme="minorEastAsia" w:cs="Times New Roman"/>
                <w:b/>
                <w:szCs w:val="24"/>
              </w:rPr>
              <w:t>藥犍度</w:t>
            </w:r>
          </w:p>
        </w:tc>
        <w:tc>
          <w:tcPr>
            <w:tcW w:w="5133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09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8.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食法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22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147c</w:t>
            </w:r>
          </w:p>
        </w:tc>
        <w:tc>
          <w:tcPr>
            <w:tcW w:w="198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C39C9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86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AC3E94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C3E94">
              <w:rPr>
                <w:rFonts w:ascii="Times New Roman" w:eastAsia="標楷體" w:hAnsi="Times New Roman" w:cs="Times New Roman" w:hint="eastAsia"/>
                <w:b/>
                <w:szCs w:val="24"/>
              </w:rPr>
              <w:t>9.</w:t>
            </w:r>
            <w:r w:rsidRPr="00AC3E94">
              <w:rPr>
                <w:rFonts w:ascii="Times New Roman" w:eastAsia="標楷體" w:hAnsi="Times New Roman" w:cs="Times New Roman" w:hint="eastAsia"/>
                <w:b/>
                <w:szCs w:val="24"/>
              </w:rPr>
              <w:t>迦絺那衣法</w:t>
            </w:r>
          </w:p>
        </w:tc>
        <w:tc>
          <w:tcPr>
            <w:tcW w:w="574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AC3E94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C3E94">
              <w:rPr>
                <w:rFonts w:ascii="Times New Roman" w:eastAsia="標楷體" w:hAnsi="Times New Roman" w:cs="Times New Roman" w:hint="eastAsia"/>
                <w:b/>
                <w:szCs w:val="24"/>
              </w:rPr>
              <w:t>22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8A3290" w:rsidRPr="00AC3E94" w:rsidRDefault="008A3290" w:rsidP="00606C5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AC3E94">
              <w:rPr>
                <w:rFonts w:ascii="Times New Roman" w:eastAsia="標楷體" w:hAnsi="Times New Roman" w:cs="Times New Roman" w:hint="eastAsia"/>
                <w:b/>
                <w:szCs w:val="24"/>
              </w:rPr>
              <w:t>153a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8A3290" w:rsidRPr="00AC3E94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AC3E94">
              <w:rPr>
                <w:rFonts w:ascii="Times New Roman" w:hAnsi="Times New Roman" w:cs="Times New Roman"/>
                <w:b/>
                <w:szCs w:val="24"/>
              </w:rPr>
              <w:t>迦絺那衣犍度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AC3E94" w:rsidRDefault="008A3290" w:rsidP="00606C5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AC3E94">
              <w:rPr>
                <w:rFonts w:asciiTheme="minorEastAsia" w:hAnsiTheme="minorEastAsia" w:cs="Times New Roman"/>
                <w:b/>
                <w:szCs w:val="24"/>
              </w:rPr>
              <w:t>迦絺那衣犍度</w:t>
            </w:r>
          </w:p>
        </w:tc>
        <w:tc>
          <w:tcPr>
            <w:tcW w:w="5133" w:type="dxa"/>
            <w:tcBorders>
              <w:left w:val="single" w:sz="4" w:space="0" w:color="auto"/>
              <w:right w:val="double" w:sz="4" w:space="0" w:color="auto"/>
            </w:tcBorders>
          </w:tcPr>
          <w:p w:rsidR="008A3290" w:rsidRPr="00BF77E2" w:rsidRDefault="008A3290" w:rsidP="00606C5B">
            <w:pPr>
              <w:rPr>
                <w:rFonts w:ascii="Times New Roman" w:hAnsi="Times New Roman" w:cs="Times New Roman"/>
                <w:b/>
                <w:color w:val="FF0000"/>
                <w:szCs w:val="24"/>
              </w:rPr>
            </w:pPr>
          </w:p>
        </w:tc>
      </w:tr>
      <w:tr w:rsidR="008A3290" w:rsidRPr="00246331" w:rsidTr="00606C5B">
        <w:trPr>
          <w:trHeight w:val="94"/>
        </w:trPr>
        <w:tc>
          <w:tcPr>
            <w:tcW w:w="1323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</w:rPr>
            </w:pPr>
            <w:r w:rsidRPr="00246331">
              <w:rPr>
                <w:rFonts w:ascii="Times New Roman" w:hAnsi="Times New Roman" w:cs="Times New Roman"/>
                <w:b/>
              </w:rPr>
              <w:t>第</w:t>
            </w:r>
            <w:r>
              <w:rPr>
                <w:rFonts w:ascii="Times New Roman" w:hAnsi="Times New Roman" w:cs="Times New Roman" w:hint="eastAsia"/>
                <w:b/>
              </w:rPr>
              <w:t>四</w:t>
            </w:r>
            <w:r w:rsidRPr="00246331">
              <w:rPr>
                <w:rFonts w:ascii="Times New Roman" w:hAnsi="Times New Roman" w:cs="Times New Roman"/>
                <w:b/>
              </w:rPr>
              <w:t>分</w:t>
            </w: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10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滅諍法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23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153c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4297F">
              <w:rPr>
                <w:rFonts w:ascii="Times New Roman" w:hAnsi="Times New Roman" w:cs="Times New Roman" w:hint="eastAsia"/>
                <w:b/>
                <w:szCs w:val="24"/>
              </w:rPr>
              <w:t>滅諍犍度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4297F">
              <w:rPr>
                <w:rFonts w:ascii="Times New Roman" w:hAnsi="Times New Roman" w:cs="Times New Roman" w:hint="eastAsia"/>
                <w:b/>
                <w:szCs w:val="24"/>
              </w:rPr>
              <w:t>滅諍</w:t>
            </w:r>
          </w:p>
        </w:tc>
        <w:tc>
          <w:tcPr>
            <w:tcW w:w="513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26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vMerge w:val="restart"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11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C64554">
              <w:rPr>
                <w:rFonts w:ascii="Times New Roman" w:eastAsia="標楷體" w:hAnsi="Times New Roman" w:cs="Times New Roman" w:hint="eastAsia"/>
                <w:b/>
                <w:szCs w:val="24"/>
              </w:rPr>
              <w:t>羯磨法</w:t>
            </w:r>
            <w:r>
              <w:rPr>
                <w:rFonts w:ascii="Times New Roman" w:hAnsi="Times New Roman" w:cs="Times New Roman" w:hint="eastAsia"/>
                <w:b/>
                <w:szCs w:val="24"/>
              </w:rPr>
              <w:t xml:space="preserve"> </w:t>
            </w:r>
          </w:p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4"/>
              </w:rPr>
              <w:t>a.</w:t>
            </w:r>
            <w:r w:rsidRPr="009977B2">
              <w:rPr>
                <w:rFonts w:ascii="Times New Roman" w:hAnsi="Times New Roman" w:cs="Times New Roman" w:hint="eastAsia"/>
                <w:b/>
                <w:szCs w:val="24"/>
              </w:rPr>
              <w:t>僧殘處分</w:t>
            </w:r>
          </w:p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4"/>
              </w:rPr>
              <w:t>b.</w:t>
            </w:r>
            <w:r w:rsidRPr="009977B2">
              <w:rPr>
                <w:rFonts w:ascii="Times New Roman" w:hAnsi="Times New Roman" w:cs="Times New Roman" w:hint="eastAsia"/>
                <w:b/>
                <w:szCs w:val="24"/>
              </w:rPr>
              <w:t>拘舍彌諍事</w:t>
            </w:r>
          </w:p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4"/>
              </w:rPr>
              <w:t>c.</w:t>
            </w: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非法舉罪</w:t>
            </w:r>
          </w:p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4"/>
              </w:rPr>
              <w:t>d.</w:t>
            </w: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羯磨</w:t>
            </w:r>
            <w:r>
              <w:rPr>
                <w:rFonts w:ascii="Times New Roman" w:hAnsi="Times New Roman" w:cs="Times New Roman" w:hint="eastAsia"/>
                <w:b/>
                <w:szCs w:val="24"/>
              </w:rPr>
              <w:t>等</w:t>
            </w: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事緣</w:t>
            </w:r>
            <w:r>
              <w:rPr>
                <w:rFonts w:ascii="Times New Roman" w:hAnsi="Times New Roman" w:cs="Times New Roman" w:hint="eastAsia"/>
                <w:b/>
                <w:szCs w:val="24"/>
              </w:rPr>
              <w:t>與</w:t>
            </w: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處理</w:t>
            </w:r>
          </w:p>
        </w:tc>
        <w:tc>
          <w:tcPr>
            <w:tcW w:w="574" w:type="dxa"/>
            <w:vMerge w:val="restart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23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156b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170E27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977B2">
              <w:rPr>
                <w:rFonts w:ascii="Times New Roman" w:hAnsi="Times New Roman" w:cs="Times New Roman" w:hint="eastAsia"/>
                <w:b/>
                <w:szCs w:val="24"/>
              </w:rPr>
              <w:t>集犍度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977B2">
              <w:rPr>
                <w:rFonts w:ascii="Times New Roman" w:hAnsi="Times New Roman" w:cs="Times New Roman" w:hint="eastAsia"/>
                <w:b/>
                <w:szCs w:val="24"/>
              </w:rPr>
              <w:t>人犍度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220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74" w:type="dxa"/>
            <w:vMerge/>
            <w:tcBorders>
              <w:left w:val="dotDotDash" w:sz="6" w:space="0" w:color="auto"/>
              <w:right w:val="dotDotDash" w:sz="6" w:space="0" w:color="auto"/>
            </w:tcBorders>
          </w:tcPr>
          <w:p w:rsidR="008A3290" w:rsidRDefault="008A3290" w:rsidP="00606C5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863" w:type="dxa"/>
            <w:vMerge/>
            <w:tcBorders>
              <w:left w:val="dotDotDash" w:sz="6" w:space="0" w:color="auto"/>
              <w:right w:val="double" w:sz="4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7" w:type="dxa"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977B2">
              <w:rPr>
                <w:rFonts w:ascii="Times New Roman" w:hAnsi="Times New Roman" w:cs="Times New Roman" w:hint="eastAsia"/>
                <w:b/>
                <w:szCs w:val="24"/>
              </w:rPr>
              <w:t>拘睒彌犍度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9977B2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977B2">
              <w:rPr>
                <w:rFonts w:ascii="Times New Roman" w:hAnsi="Times New Roman" w:cs="Times New Roman" w:hint="eastAsia"/>
                <w:b/>
                <w:szCs w:val="24"/>
              </w:rPr>
              <w:t>拘睒彌犍度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240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74" w:type="dxa"/>
            <w:vMerge/>
            <w:tcBorders>
              <w:left w:val="dotDotDash" w:sz="6" w:space="0" w:color="auto"/>
              <w:right w:val="dotDotDash" w:sz="6" w:space="0" w:color="auto"/>
            </w:tcBorders>
          </w:tcPr>
          <w:p w:rsidR="008A3290" w:rsidRDefault="008A3290" w:rsidP="00606C5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863" w:type="dxa"/>
            <w:vMerge/>
            <w:tcBorders>
              <w:left w:val="dotDotDash" w:sz="6" w:space="0" w:color="auto"/>
              <w:right w:val="double" w:sz="4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7" w:type="dxa"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瞻波犍度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9977B2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瞻波犍度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440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vMerge/>
            <w:tcBorders>
              <w:left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74" w:type="dxa"/>
            <w:vMerge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Default="008A3290" w:rsidP="00606C5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863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8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羯磨犍度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70E27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70E27">
              <w:rPr>
                <w:rFonts w:ascii="Times New Roman" w:hAnsi="Times New Roman" w:cs="Times New Roman" w:hint="eastAsia"/>
                <w:b/>
                <w:szCs w:val="24"/>
              </w:rPr>
              <w:t>呵責犍度</w:t>
            </w:r>
          </w:p>
        </w:tc>
        <w:tc>
          <w:tcPr>
            <w:tcW w:w="513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94"/>
        </w:trPr>
        <w:tc>
          <w:tcPr>
            <w:tcW w:w="1323" w:type="dxa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widowControl/>
              <w:rPr>
                <w:rFonts w:ascii="Times New Roman" w:hAnsi="Times New Roman" w:cs="Times New Roman"/>
                <w:b/>
              </w:rPr>
            </w:pPr>
            <w:r w:rsidRPr="006D20EB">
              <w:rPr>
                <w:rFonts w:ascii="Times New Roman" w:hAnsi="Times New Roman" w:cs="Times New Roman" w:hint="eastAsia"/>
                <w:b/>
              </w:rPr>
              <w:t>第五分</w:t>
            </w: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</w:rPr>
            </w:pPr>
          </w:p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lastRenderedPageBreak/>
              <w:t>12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破僧法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164a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破僧犍度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破僧犍度</w:t>
            </w:r>
          </w:p>
        </w:tc>
        <w:tc>
          <w:tcPr>
            <w:tcW w:w="5133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87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13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臥具法</w:t>
            </w:r>
          </w:p>
        </w:tc>
        <w:tc>
          <w:tcPr>
            <w:tcW w:w="574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25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C39C9">
              <w:rPr>
                <w:rFonts w:ascii="Times New Roman" w:eastAsia="標楷體" w:hAnsi="Times New Roman" w:cs="Times New Roman" w:hint="eastAsia"/>
                <w:b/>
                <w:szCs w:val="24"/>
              </w:rPr>
              <w:t>166b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坐臥具犍度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房舍犍度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00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14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雜法</w:t>
            </w:r>
          </w:p>
        </w:tc>
        <w:tc>
          <w:tcPr>
            <w:tcW w:w="574" w:type="dxa"/>
            <w:tcBorders>
              <w:top w:val="nil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26</w:t>
            </w:r>
          </w:p>
        </w:tc>
        <w:tc>
          <w:tcPr>
            <w:tcW w:w="863" w:type="dxa"/>
            <w:tcBorders>
              <w:top w:val="nil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169b</w:t>
            </w:r>
          </w:p>
        </w:tc>
        <w:tc>
          <w:tcPr>
            <w:tcW w:w="198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雜事犍度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雜犍度</w:t>
            </w:r>
          </w:p>
        </w:tc>
        <w:tc>
          <w:tcPr>
            <w:tcW w:w="5133" w:type="dxa"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05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nil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15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3848B1">
              <w:rPr>
                <w:rFonts w:ascii="Times New Roman" w:eastAsia="標楷體" w:hAnsi="Times New Roman" w:cs="Times New Roman" w:hint="eastAsia"/>
                <w:b/>
                <w:szCs w:val="24"/>
                <w:shd w:val="clear" w:color="auto" w:fill="DDD9C3" w:themeFill="background2" w:themeFillShade="E6"/>
              </w:rPr>
              <w:t>四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威儀法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nil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27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177a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儀法犍度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B565A">
              <w:rPr>
                <w:rFonts w:ascii="Times New Roman" w:hAnsi="Times New Roman" w:cs="Times New Roman" w:hint="eastAsia"/>
                <w:b/>
                <w:szCs w:val="24"/>
              </w:rPr>
              <w:t>法犍度</w:t>
            </w:r>
          </w:p>
        </w:tc>
        <w:tc>
          <w:tcPr>
            <w:tcW w:w="5133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8A3290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4"/>
              </w:rPr>
              <w:t>※</w:t>
            </w:r>
            <w:r w:rsidRPr="003848B1">
              <w:rPr>
                <w:rFonts w:asciiTheme="minorEastAsia" w:hAnsiTheme="minorEastAsia" w:cs="Times New Roman" w:hint="eastAsia"/>
                <w:b/>
                <w:szCs w:val="24"/>
              </w:rPr>
              <w:t>《四分律》在「</w:t>
            </w:r>
            <w:r w:rsidRPr="00AC3E94">
              <w:rPr>
                <w:rFonts w:asciiTheme="minorEastAsia" w:hAnsiTheme="minorEastAsia" w:cs="Times New Roman" w:hint="eastAsia"/>
                <w:b/>
                <w:szCs w:val="24"/>
              </w:rPr>
              <w:t>說戒</w:t>
            </w:r>
            <w:r w:rsidRPr="00AC3E94">
              <w:rPr>
                <w:rFonts w:asciiTheme="minorEastAsia" w:hAnsiTheme="minorEastAsia" w:cs="Times New Roman"/>
                <w:b/>
                <w:szCs w:val="24"/>
              </w:rPr>
              <w:t>犍</w:t>
            </w:r>
            <w:r w:rsidRPr="003848B1">
              <w:rPr>
                <w:rFonts w:asciiTheme="minorEastAsia" w:hAnsiTheme="minorEastAsia" w:cs="Times New Roman"/>
                <w:b/>
                <w:szCs w:val="24"/>
              </w:rPr>
              <w:t>度</w:t>
            </w:r>
            <w:r w:rsidRPr="003848B1">
              <w:rPr>
                <w:rFonts w:asciiTheme="minorEastAsia" w:hAnsiTheme="minorEastAsia" w:cs="Times New Roman" w:hint="eastAsia"/>
                <w:b/>
                <w:szCs w:val="24"/>
              </w:rPr>
              <w:t>」中</w:t>
            </w:r>
          </w:p>
        </w:tc>
      </w:tr>
      <w:tr w:rsidR="008A3290" w:rsidRPr="00246331" w:rsidTr="00606C5B">
        <w:trPr>
          <w:trHeight w:val="404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6E41F3" w:rsidRDefault="008A3290" w:rsidP="00606C5B">
            <w:r w:rsidRPr="009977B2"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 w:rsidRPr="009977B2">
              <w:rPr>
                <w:rFonts w:ascii="Times New Roman" w:eastAsia="標楷體" w:hAnsi="Times New Roman" w:cs="Times New Roman" w:hint="eastAsia"/>
                <w:b/>
                <w:szCs w:val="24"/>
              </w:rPr>
              <w:t>6</w:t>
            </w:r>
            <w:r w:rsidRPr="006E41F3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遮布</w:t>
            </w:r>
            <w:r w:rsidRPr="006E41F3">
              <w:rPr>
                <w:rFonts w:ascii="Times New Roman" w:eastAsia="標楷體" w:hAnsi="Times New Roman" w:cs="Times New Roman" w:hint="eastAsia"/>
                <w:b/>
                <w:szCs w:val="24"/>
              </w:rPr>
              <w:t>薩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法</w:t>
            </w:r>
          </w:p>
        </w:tc>
        <w:tc>
          <w:tcPr>
            <w:tcW w:w="57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28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180c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054">
              <w:rPr>
                <w:rFonts w:ascii="Times New Roman" w:hAnsi="Times New Roman" w:cs="Times New Roman" w:hint="eastAsia"/>
                <w:b/>
                <w:szCs w:val="24"/>
              </w:rPr>
              <w:t>遮說戒犍度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A3290" w:rsidRPr="00246331" w:rsidRDefault="008A3290" w:rsidP="00606C5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遮犍度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424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7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別住法</w:t>
            </w:r>
          </w:p>
        </w:tc>
        <w:tc>
          <w:tcPr>
            <w:tcW w:w="57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28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181b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FF228E">
              <w:rPr>
                <w:rFonts w:ascii="Times New Roman" w:hAnsi="Times New Roman" w:cs="Times New Roman" w:hint="eastAsia"/>
                <w:b/>
                <w:szCs w:val="24"/>
              </w:rPr>
              <w:t>別住犍度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FF228E">
              <w:rPr>
                <w:rFonts w:ascii="Times New Roman" w:hAnsi="Times New Roman" w:cs="Times New Roman" w:hint="eastAsia"/>
                <w:b/>
                <w:szCs w:val="24"/>
              </w:rPr>
              <w:t>覆藏犍度</w:t>
            </w:r>
          </w:p>
        </w:tc>
        <w:tc>
          <w:tcPr>
            <w:tcW w:w="5133" w:type="dxa"/>
            <w:tcBorders>
              <w:left w:val="single" w:sz="4" w:space="0" w:color="auto"/>
              <w:right w:val="double" w:sz="4" w:space="0" w:color="auto"/>
            </w:tcBorders>
          </w:tcPr>
          <w:p w:rsidR="008A3290" w:rsidRPr="00FF228E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20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8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調伏法</w:t>
            </w:r>
          </w:p>
        </w:tc>
        <w:tc>
          <w:tcPr>
            <w:tcW w:w="57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28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182a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67054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054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290" w:rsidRPr="00167054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054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5133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8A3290" w:rsidRPr="00255588" w:rsidRDefault="008A3290" w:rsidP="00606C5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110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9</w:t>
            </w: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比丘尼法</w:t>
            </w:r>
          </w:p>
        </w:tc>
        <w:tc>
          <w:tcPr>
            <w:tcW w:w="57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29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185b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D15C7">
              <w:rPr>
                <w:rFonts w:ascii="Times New Roman" w:hAnsi="Times New Roman" w:cs="Times New Roman" w:hint="eastAsia"/>
                <w:b/>
                <w:szCs w:val="24"/>
              </w:rPr>
              <w:t>比丘尼犍度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D15C7">
              <w:rPr>
                <w:rFonts w:ascii="Times New Roman" w:hAnsi="Times New Roman" w:cs="Times New Roman" w:hint="eastAsia"/>
                <w:b/>
                <w:szCs w:val="24"/>
              </w:rPr>
              <w:t>比丘尼犍度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246331" w:rsidRDefault="008A3290" w:rsidP="00606C5B">
            <w:pPr>
              <w:ind w:left="241" w:hangingChars="100" w:hanging="241"/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326"/>
        </w:trPr>
        <w:tc>
          <w:tcPr>
            <w:tcW w:w="132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012" w:type="dxa"/>
            <w:gridSpan w:val="3"/>
            <w:tcBorders>
              <w:left w:val="single" w:sz="4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20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五百集法</w:t>
            </w:r>
          </w:p>
        </w:tc>
        <w:tc>
          <w:tcPr>
            <w:tcW w:w="57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190b</w:t>
            </w:r>
          </w:p>
        </w:tc>
        <w:tc>
          <w:tcPr>
            <w:tcW w:w="19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D15C7">
              <w:rPr>
                <w:rFonts w:ascii="Times New Roman" w:hAnsi="Times New Roman" w:cs="Times New Roman" w:hint="eastAsia"/>
                <w:b/>
                <w:szCs w:val="24"/>
              </w:rPr>
              <w:t>五百犍度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D15C7">
              <w:rPr>
                <w:rFonts w:ascii="Times New Roman" w:hAnsi="Times New Roman" w:cs="Times New Roman" w:hint="eastAsia"/>
                <w:b/>
                <w:szCs w:val="24"/>
              </w:rPr>
              <w:t>集法毘尼五百人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C64241" w:rsidRDefault="008A3290" w:rsidP="00606C5B">
            <w:pPr>
              <w:ind w:left="240" w:hangingChars="100" w:hanging="240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246331" w:rsidTr="00606C5B">
        <w:trPr>
          <w:trHeight w:val="245"/>
        </w:trPr>
        <w:tc>
          <w:tcPr>
            <w:tcW w:w="132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997" w:type="dxa"/>
            <w:gridSpan w:val="2"/>
            <w:tcBorders>
              <w:left w:val="single" w:sz="4" w:space="0" w:color="auto"/>
              <w:right w:val="dotDotDash" w:sz="4" w:space="0" w:color="auto"/>
            </w:tcBorders>
          </w:tcPr>
          <w:p w:rsidR="008A3290" w:rsidRPr="00C5101A" w:rsidRDefault="008A3290" w:rsidP="00606C5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szCs w:val="24"/>
              </w:rPr>
              <w:t>21</w:t>
            </w:r>
            <w:r w:rsidRPr="00246331">
              <w:rPr>
                <w:rFonts w:ascii="Times New Roman" w:eastAsia="標楷體" w:hAnsi="Times New Roman" w:cs="Times New Roman"/>
                <w:b/>
                <w:szCs w:val="24"/>
              </w:rPr>
              <w:t>.</w:t>
            </w:r>
            <w:r w:rsidRPr="006D20EB">
              <w:rPr>
                <w:rFonts w:ascii="Times New Roman" w:eastAsia="標楷體" w:hAnsi="Times New Roman" w:cs="Times New Roman" w:hint="eastAsia"/>
                <w:b/>
                <w:szCs w:val="24"/>
              </w:rPr>
              <w:t>七百集法</w:t>
            </w:r>
          </w:p>
        </w:tc>
        <w:tc>
          <w:tcPr>
            <w:tcW w:w="589" w:type="dxa"/>
            <w:gridSpan w:val="2"/>
            <w:tcBorders>
              <w:left w:val="dotDotDash" w:sz="4" w:space="0" w:color="auto"/>
              <w:right w:val="sing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30</w:t>
            </w:r>
          </w:p>
        </w:tc>
        <w:tc>
          <w:tcPr>
            <w:tcW w:w="863" w:type="dxa"/>
            <w:tcBorders>
              <w:left w:val="dotDotDash" w:sz="4" w:space="0" w:color="auto"/>
              <w:right w:val="double" w:sz="4" w:space="0" w:color="auto"/>
            </w:tcBorders>
          </w:tcPr>
          <w:p w:rsidR="008A3290" w:rsidRPr="001C39C9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C39C9">
              <w:rPr>
                <w:rFonts w:ascii="Times New Roman" w:hAnsi="Times New Roman" w:cs="Times New Roman" w:hint="eastAsia"/>
                <w:b/>
                <w:szCs w:val="24"/>
              </w:rPr>
              <w:t>192a</w:t>
            </w:r>
          </w:p>
        </w:tc>
        <w:tc>
          <w:tcPr>
            <w:tcW w:w="1987" w:type="dxa"/>
            <w:tcBorders>
              <w:left w:val="doub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widowControl/>
              <w:rPr>
                <w:rFonts w:ascii="Times New Roman" w:hAnsi="Times New Roman" w:cs="Times New Roman"/>
                <w:b/>
                <w:szCs w:val="24"/>
              </w:rPr>
            </w:pPr>
            <w:r w:rsidRPr="002D15C7">
              <w:rPr>
                <w:rFonts w:ascii="Times New Roman" w:hAnsi="Times New Roman" w:cs="Times New Roman" w:hint="eastAsia"/>
                <w:b/>
                <w:szCs w:val="24"/>
              </w:rPr>
              <w:t>七百犍度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246331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D15C7">
              <w:rPr>
                <w:rFonts w:ascii="Times New Roman" w:hAnsi="Times New Roman" w:cs="Times New Roman" w:hint="eastAsia"/>
                <w:b/>
                <w:szCs w:val="24"/>
              </w:rPr>
              <w:t>七百集法毘尼</w:t>
            </w:r>
          </w:p>
        </w:tc>
        <w:tc>
          <w:tcPr>
            <w:tcW w:w="5133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8A3290" w:rsidRPr="006D20EB" w:rsidRDefault="008A3290" w:rsidP="00606C5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16778B" w:rsidRPr="0016778B" w:rsidRDefault="0016778B" w:rsidP="0016778B">
      <w:pPr>
        <w:rPr>
          <w:rFonts w:ascii="Times New Roman" w:hAnsi="Times New Roman" w:cs="Times New Roman"/>
          <w:b/>
        </w:rPr>
        <w:sectPr w:rsidR="0016778B" w:rsidRPr="0016778B" w:rsidSect="0016778B">
          <w:footerReference w:type="default" r:id="rId23"/>
          <w:pgSz w:w="16838" w:h="11906" w:orient="landscape"/>
          <w:pgMar w:top="1797" w:right="1440" w:bottom="1797" w:left="1440" w:header="851" w:footer="992" w:gutter="0"/>
          <w:cols w:space="425"/>
          <w:docGrid w:type="lines" w:linePitch="360"/>
        </w:sectPr>
      </w:pPr>
    </w:p>
    <w:tbl>
      <w:tblPr>
        <w:tblStyle w:val="12"/>
        <w:tblpPr w:leftFromText="180" w:rightFromText="180" w:vertAnchor="page" w:horzAnchor="margin" w:tblpY="1666"/>
        <w:tblW w:w="13967" w:type="dxa"/>
        <w:tblLayout w:type="fixed"/>
        <w:tblLook w:val="04A0" w:firstRow="1" w:lastRow="0" w:firstColumn="1" w:lastColumn="0" w:noHBand="0" w:noVBand="1"/>
      </w:tblPr>
      <w:tblGrid>
        <w:gridCol w:w="384"/>
        <w:gridCol w:w="2956"/>
        <w:gridCol w:w="856"/>
        <w:gridCol w:w="19"/>
        <w:gridCol w:w="425"/>
        <w:gridCol w:w="1234"/>
        <w:gridCol w:w="7"/>
        <w:gridCol w:w="14"/>
        <w:gridCol w:w="565"/>
        <w:gridCol w:w="855"/>
        <w:gridCol w:w="1725"/>
        <w:gridCol w:w="1275"/>
        <w:gridCol w:w="1276"/>
        <w:gridCol w:w="2376"/>
      </w:tblGrid>
      <w:tr w:rsidR="0016778B" w:rsidRPr="0016778B" w:rsidTr="0016778B">
        <w:trPr>
          <w:trHeight w:val="141"/>
        </w:trPr>
        <w:tc>
          <w:tcPr>
            <w:tcW w:w="13967" w:type="dxa"/>
            <w:gridSpan w:val="1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16778B" w:rsidRPr="008A3290" w:rsidRDefault="0016778B" w:rsidP="008A32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lastRenderedPageBreak/>
              <w:t>附表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r w:rsidRPr="0016778B"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三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：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《十誦律》與犍度相當的部分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 xml:space="preserve"> (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第五章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、</w:t>
            </w:r>
            <w:r w:rsidRPr="0016778B">
              <w:rPr>
                <w:rFonts w:ascii="Times New Roman" w:eastAsia="標楷體" w:hAnsi="Times New Roman" w:cs="Times New Roman"/>
                <w:b/>
                <w:bCs/>
                <w:szCs w:val="24"/>
                <w:u w:val="single"/>
              </w:rPr>
              <w:t>第一節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、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  <w:t>第二項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hAnsi="Times New Roman" w:cs="Times New Roman"/>
                <w:b/>
              </w:rPr>
              <w:t>【原書，</w:t>
            </w:r>
            <w:r w:rsidRPr="0016778B">
              <w:rPr>
                <w:rFonts w:ascii="Times New Roman" w:hAnsi="Times New Roman" w:cs="Times New Roman"/>
                <w:b/>
              </w:rPr>
              <w:t>p.</w:t>
            </w:r>
            <w:r w:rsidRPr="0016778B">
              <w:rPr>
                <w:rFonts w:ascii="Times New Roman" w:eastAsia="新細明體" w:hAnsi="Times New Roman" w:cs="Times New Roman" w:hint="eastAsia"/>
                <w:b/>
              </w:rPr>
              <w:t>313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-</w:t>
            </w:r>
            <w:r w:rsidRPr="0016778B">
              <w:rPr>
                <w:rFonts w:ascii="Times New Roman" w:hAnsi="Times New Roman" w:cs="Times New Roman"/>
                <w:b/>
              </w:rPr>
              <w:t xml:space="preserve"> p.</w:t>
            </w:r>
            <w:r w:rsidRPr="0016778B">
              <w:rPr>
                <w:rFonts w:ascii="Times New Roman" w:eastAsia="新細明體" w:hAnsi="Times New Roman" w:cs="Times New Roman" w:hint="eastAsia"/>
                <w:b/>
              </w:rPr>
              <w:t>315</w:t>
            </w:r>
            <w:r w:rsidRPr="0016778B">
              <w:rPr>
                <w:rFonts w:ascii="Times New Roman" w:hAnsi="Times New Roman" w:cs="Times New Roman"/>
                <w:b/>
              </w:rPr>
              <w:t>】</w:t>
            </w:r>
          </w:p>
        </w:tc>
      </w:tr>
      <w:tr w:rsidR="0016778B" w:rsidRPr="0016778B" w:rsidTr="0016778B">
        <w:trPr>
          <w:trHeight w:val="141"/>
        </w:trPr>
        <w:tc>
          <w:tcPr>
            <w:tcW w:w="7315" w:type="dxa"/>
            <w:gridSpan w:val="10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《十誦律》分為三類</w:t>
            </w:r>
          </w:p>
        </w:tc>
        <w:tc>
          <w:tcPr>
            <w:tcW w:w="4276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與各律內容相當部份</w:t>
            </w:r>
          </w:p>
        </w:tc>
        <w:tc>
          <w:tcPr>
            <w:tcW w:w="237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備註</w:t>
            </w:r>
          </w:p>
        </w:tc>
      </w:tr>
      <w:tr w:rsidR="0016778B" w:rsidRPr="0016778B" w:rsidTr="0016778B">
        <w:trPr>
          <w:trHeight w:val="141"/>
        </w:trPr>
        <w:tc>
          <w:tcPr>
            <w:tcW w:w="3340" w:type="dxa"/>
            <w:gridSpan w:val="2"/>
            <w:vMerge w:val="restart"/>
            <w:tcBorders>
              <w:top w:val="dotDotDash" w:sz="6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</w:tc>
        <w:tc>
          <w:tcPr>
            <w:tcW w:w="3975" w:type="dxa"/>
            <w:gridSpan w:val="8"/>
            <w:tcBorders>
              <w:top w:val="single" w:sz="4" w:space="0" w:color="auto"/>
              <w:left w:val="single" w:sz="8" w:space="0" w:color="auto"/>
              <w:bottom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</w:rPr>
              <w:t>大正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  <w:tc>
          <w:tcPr>
            <w:tcW w:w="4276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141"/>
        </w:trPr>
        <w:tc>
          <w:tcPr>
            <w:tcW w:w="334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 w:val="22"/>
              </w:rPr>
              <w:t>次第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  <w:sz w:val="22"/>
              </w:rPr>
              <w:t>卷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 w:val="22"/>
              </w:rPr>
              <w:t>頁</w:t>
            </w:r>
          </w:p>
        </w:tc>
        <w:tc>
          <w:tcPr>
            <w:tcW w:w="4276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03"/>
        </w:trPr>
        <w:tc>
          <w:tcPr>
            <w:tcW w:w="7315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tabs>
                <w:tab w:val="left" w:pos="1234"/>
                <w:tab w:val="center" w:pos="3558"/>
              </w:tabs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ab/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ab/>
            </w:r>
          </w:p>
        </w:tc>
        <w:tc>
          <w:tcPr>
            <w:tcW w:w="17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銅鍱律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》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2"/>
              </w:rPr>
              <w:t>《</w:t>
            </w:r>
            <w:r w:rsidRPr="0016778B">
              <w:rPr>
                <w:rFonts w:ascii="Times New Roman" w:hAnsi="Times New Roman" w:cs="Times New Roman"/>
                <w:b/>
                <w:sz w:val="22"/>
              </w:rPr>
              <w:t>四分律</w:t>
            </w:r>
            <w:r w:rsidRPr="0016778B">
              <w:rPr>
                <w:rFonts w:ascii="Times New Roman" w:hAnsi="Times New Roman" w:cs="Times New Roman" w:hint="eastAsia"/>
                <w:b/>
                <w:sz w:val="22"/>
              </w:rPr>
              <w:t>》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2"/>
              </w:rPr>
              <w:t>《</w:t>
            </w:r>
            <w:r w:rsidRPr="0016778B">
              <w:rPr>
                <w:rFonts w:ascii="Times New Roman" w:hAnsi="Times New Roman" w:cs="Times New Roman"/>
                <w:b/>
                <w:sz w:val="22"/>
              </w:rPr>
              <w:t>五分律</w:t>
            </w:r>
            <w:r w:rsidRPr="0016778B">
              <w:rPr>
                <w:rFonts w:ascii="Times New Roman" w:hAnsi="Times New Roman" w:cs="Times New Roman" w:hint="eastAsia"/>
                <w:b/>
                <w:sz w:val="22"/>
              </w:rPr>
              <w:t>》</w:t>
            </w:r>
          </w:p>
        </w:tc>
        <w:tc>
          <w:tcPr>
            <w:tcW w:w="2376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</w:tc>
      </w:tr>
      <w:tr w:rsidR="0016778B" w:rsidRPr="0016778B" w:rsidTr="0016778B">
        <w:trPr>
          <w:trHeight w:val="222"/>
        </w:trPr>
        <w:tc>
          <w:tcPr>
            <w:tcW w:w="384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Ⅰ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第四誦名「七法」，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第五誦名「八法」，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共一五法。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「七法」、「八法」的稱為「法」（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dharma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），與《五分律》相同。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分為「七法」與「八法」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──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二類，與《銅鍱律》的分為「大品」、「小品」，顯然有著同樣的意義。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  <w:t>七法</w:t>
            </w: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受具足戒法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148a</w:t>
            </w:r>
          </w:p>
        </w:tc>
        <w:tc>
          <w:tcPr>
            <w:tcW w:w="1725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大犍度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受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戒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犍度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受戒法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222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布薩法</w:t>
            </w:r>
          </w:p>
        </w:tc>
        <w:tc>
          <w:tcPr>
            <w:tcW w:w="586" w:type="dxa"/>
            <w:gridSpan w:val="3"/>
            <w:tcBorders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158a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布薩犍度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說戒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布薩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66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3.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自恣法</w:t>
            </w:r>
          </w:p>
        </w:tc>
        <w:tc>
          <w:tcPr>
            <w:tcW w:w="586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165a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自恣犍度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自恣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自恣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14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4.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安居法</w:t>
            </w:r>
          </w:p>
        </w:tc>
        <w:tc>
          <w:tcPr>
            <w:tcW w:w="586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173b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入雨安居犍度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安居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安居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15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5.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皮革法</w:t>
            </w:r>
          </w:p>
        </w:tc>
        <w:tc>
          <w:tcPr>
            <w:tcW w:w="586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178a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皮革犍度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皮革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皮革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14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6.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醫藥法</w:t>
            </w:r>
          </w:p>
        </w:tc>
        <w:tc>
          <w:tcPr>
            <w:tcW w:w="586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26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184b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藥犍度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藥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藥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、食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292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7.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衣法</w:t>
            </w:r>
          </w:p>
        </w:tc>
        <w:tc>
          <w:tcPr>
            <w:tcW w:w="586" w:type="dxa"/>
            <w:gridSpan w:val="3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27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194b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衣犍度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衣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衣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36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 w:val="restart"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  <w:t>八法</w:t>
            </w: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8.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迦絺那衣法</w:t>
            </w:r>
          </w:p>
        </w:tc>
        <w:tc>
          <w:tcPr>
            <w:tcW w:w="586" w:type="dxa"/>
            <w:gridSpan w:val="3"/>
            <w:tcBorders>
              <w:top w:val="nil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5" w:type="dxa"/>
            <w:tcBorders>
              <w:top w:val="nil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206c</w:t>
            </w:r>
          </w:p>
        </w:tc>
        <w:tc>
          <w:tcPr>
            <w:tcW w:w="1725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迦絺那衣犍度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迦絺那衣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迦絺那衣</w:t>
            </w:r>
          </w:p>
        </w:tc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53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9.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俱舍彌法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214a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拘舍彌犍度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拘舍彌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羯磨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268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10.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瞻波法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218a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瞻波犍度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瞻波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36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11.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般茶盧伽法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221a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羯磨犍度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呵責犍度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56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vMerge w:val="restar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12.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僧殘悔法</w:t>
            </w: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（悔法）</w:t>
            </w:r>
          </w:p>
        </w:tc>
        <w:tc>
          <w:tcPr>
            <w:tcW w:w="586" w:type="dxa"/>
            <w:gridSpan w:val="3"/>
            <w:vMerge w:val="restart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228b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集犍度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Theme="minorEastAsia" w:hAnsiTheme="minorEastAsia"/>
              </w:rPr>
            </w:pPr>
            <w:r w:rsidRPr="0016778B">
              <w:rPr>
                <w:rFonts w:asciiTheme="minorEastAsia" w:hAnsiTheme="minorEastAsia" w:cs="Times New Roman"/>
                <w:b/>
                <w:szCs w:val="24"/>
              </w:rPr>
              <w:t>人犍度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55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vMerge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86" w:type="dxa"/>
            <w:gridSpan w:val="3"/>
            <w:vMerge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" w:type="dxa"/>
            <w:vMerge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別住犍度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/>
                <w:b/>
                <w:szCs w:val="24"/>
              </w:rPr>
              <w:t>覆藏犍度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 w:val="22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別住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69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13.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遮法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239b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遮說戒犍度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Theme="majorEastAsia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 w:val="22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遮布薩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86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14.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臥具法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242a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坐臥具犍度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Theme="majorEastAsia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房舍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 w:val="22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臥具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303"/>
        </w:trPr>
        <w:tc>
          <w:tcPr>
            <w:tcW w:w="384" w:type="dxa"/>
            <w:vMerge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15.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諍事法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/>
                <w:b/>
              </w:rPr>
              <w:t>251a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滅諍犍度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Theme="majorEastAsia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滅諍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滅諍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</w:p>
        </w:tc>
      </w:tr>
      <w:tr w:rsidR="0016778B" w:rsidRPr="0016778B" w:rsidTr="0016778B">
        <w:trPr>
          <w:trHeight w:val="462"/>
        </w:trPr>
        <w:tc>
          <w:tcPr>
            <w:tcW w:w="384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Ⅱ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第六誦名「雜誦」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8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  <w:t>雜誦</w:t>
            </w: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 w:val="22"/>
                <w:lang w:eastAsia="zh-CN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調達事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36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257a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  <w:highlight w:val="yellow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破僧犍度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  <w:highlight w:val="yellow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破僧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破僧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 w:val="22"/>
                <w:highlight w:val="yellow"/>
              </w:rPr>
            </w:pPr>
          </w:p>
        </w:tc>
      </w:tr>
      <w:tr w:rsidR="0016778B" w:rsidRPr="0016778B" w:rsidTr="0016778B">
        <w:trPr>
          <w:trHeight w:val="1389"/>
        </w:trPr>
        <w:tc>
          <w:tcPr>
            <w:tcW w:w="384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dotDotDash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雜法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前三段</w:t>
            </w:r>
            <w:r w:rsidRPr="0016778B">
              <w:rPr>
                <w:rFonts w:ascii="Times New Roman" w:eastAsia="標楷體" w:hAnsi="Times New Roman" w:cs="Times New Roman" w:hint="eastAsia"/>
                <w:b/>
                <w:sz w:val="20"/>
                <w:szCs w:val="20"/>
              </w:rPr>
              <w:t>：</w:t>
            </w:r>
          </w:p>
          <w:p w:rsidR="0016778B" w:rsidRPr="0016778B" w:rsidRDefault="0016778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上二十法</w:t>
            </w:r>
          </w:p>
          <w:p w:rsidR="0016778B" w:rsidRPr="0016778B" w:rsidRDefault="0016778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中二十法上</w:t>
            </w:r>
          </w:p>
          <w:p w:rsidR="0016778B" w:rsidRPr="0016778B" w:rsidRDefault="0016778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中二十法下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</w:p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38</w:t>
            </w:r>
          </w:p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38</w:t>
            </w: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271c</w:t>
            </w:r>
          </w:p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276b</w:t>
            </w: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284a</w:t>
            </w:r>
          </w:p>
        </w:tc>
        <w:tc>
          <w:tcPr>
            <w:tcW w:w="1725" w:type="dxa"/>
            <w:tcBorders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雜事犍度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雜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" w:hangingChars="4" w:hanging="10"/>
              <w:rPr>
                <w:rFonts w:ascii="Times New Roman" w:eastAsia="SimSun" w:hAnsi="Times New Roman" w:cs="Times New Roman"/>
                <w:b/>
                <w:szCs w:val="24"/>
                <w:highlight w:val="yellow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雜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ind w:leftChars="-4" w:hangingChars="4" w:hanging="10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  </w:t>
            </w: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 xml:space="preserve">    </w:t>
            </w:r>
          </w:p>
          <w:p w:rsidR="0016778B" w:rsidRPr="0016778B" w:rsidRDefault="0016778B" w:rsidP="0016778B">
            <w:pPr>
              <w:ind w:leftChars="-4" w:left="-1" w:hangingChars="4" w:hanging="9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 xml:space="preserve">    </w:t>
            </w:r>
          </w:p>
          <w:p w:rsidR="0016778B" w:rsidRPr="0016778B" w:rsidRDefault="0016778B" w:rsidP="0016778B">
            <w:pPr>
              <w:ind w:leftChars="-4" w:left="-1" w:hangingChars="4" w:hanging="9"/>
              <w:rPr>
                <w:rFonts w:ascii="Times New Roman" w:eastAsia="SimSun" w:hAnsi="Times New Roman" w:cs="Times New Roman"/>
                <w:b/>
                <w:sz w:val="22"/>
                <w:highlight w:val="yellow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 xml:space="preserve">    </w:t>
            </w:r>
          </w:p>
        </w:tc>
      </w:tr>
      <w:tr w:rsidR="0016778B" w:rsidRPr="0016778B" w:rsidTr="0016778B">
        <w:trPr>
          <w:trHeight w:val="336"/>
        </w:trPr>
        <w:tc>
          <w:tcPr>
            <w:tcW w:w="384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444" w:type="dxa"/>
            <w:gridSpan w:val="2"/>
            <w:vMerge/>
            <w:tcBorders>
              <w:left w:val="dotDotDash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第四段</w:t>
            </w:r>
            <w:r w:rsidRPr="0016778B">
              <w:rPr>
                <w:rFonts w:ascii="Times New Roman" w:eastAsia="標楷體" w:hAnsi="Times New Roman" w:cs="Times New Roman" w:hint="eastAsia"/>
                <w:b/>
                <w:sz w:val="20"/>
                <w:szCs w:val="20"/>
              </w:rPr>
              <w:t>：</w:t>
            </w:r>
          </w:p>
          <w:p w:rsidR="0016778B" w:rsidRPr="0016778B" w:rsidRDefault="0016778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後二十法上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41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290c</w:t>
            </w:r>
          </w:p>
        </w:tc>
        <w:tc>
          <w:tcPr>
            <w:tcW w:w="1725" w:type="dxa"/>
            <w:tcBorders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比丘尼犍度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比丘尼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" w:hangingChars="4" w:hanging="10"/>
              <w:rPr>
                <w:rFonts w:ascii="Times New Roman" w:eastAsia="SimSun" w:hAnsi="Times New Roman" w:cs="Times New Roman"/>
                <w:b/>
                <w:szCs w:val="24"/>
                <w:highlight w:val="yellow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比丘尼</w:t>
            </w:r>
          </w:p>
        </w:tc>
        <w:tc>
          <w:tcPr>
            <w:tcW w:w="2376" w:type="dxa"/>
            <w:tcBorders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eastAsia="SimSun" w:hAnsi="Times New Roman" w:cs="Times New Roman"/>
                <w:b/>
                <w:sz w:val="22"/>
                <w:highlight w:val="yellow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 xml:space="preserve">    </w:t>
            </w:r>
          </w:p>
        </w:tc>
      </w:tr>
      <w:tr w:rsidR="0016778B" w:rsidRPr="0016778B" w:rsidTr="0016778B">
        <w:trPr>
          <w:trHeight w:val="353"/>
        </w:trPr>
        <w:tc>
          <w:tcPr>
            <w:tcW w:w="384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444" w:type="dxa"/>
            <w:gridSpan w:val="2"/>
            <w:vMerge/>
            <w:tcBorders>
              <w:left w:val="dotDotDash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第五段</w:t>
            </w:r>
            <w:r w:rsidRPr="0016778B">
              <w:rPr>
                <w:rFonts w:ascii="Times New Roman" w:eastAsia="標楷體" w:hAnsi="Times New Roman" w:cs="Times New Roman" w:hint="eastAsia"/>
                <w:b/>
                <w:sz w:val="20"/>
                <w:szCs w:val="20"/>
              </w:rPr>
              <w:t>：</w:t>
            </w:r>
          </w:p>
          <w:p w:rsidR="0016778B" w:rsidRPr="0016778B" w:rsidRDefault="0016778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後二十法下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41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widowControl/>
              <w:rPr>
                <w:rFonts w:ascii="Times New Roman" w:eastAsia="標楷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298a</w:t>
            </w:r>
          </w:p>
        </w:tc>
        <w:tc>
          <w:tcPr>
            <w:tcW w:w="1725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儀法犍度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法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" w:hangingChars="4" w:hanging="10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威儀</w:t>
            </w:r>
          </w:p>
        </w:tc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ind w:leftChars="-4" w:left="-1" w:hangingChars="4" w:hanging="9"/>
              <w:rPr>
                <w:rFonts w:ascii="Times New Roman" w:eastAsia="SimSun" w:hAnsi="Times New Roman" w:cs="Times New Roman"/>
                <w:b/>
                <w:sz w:val="22"/>
                <w:highlight w:val="yellow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 xml:space="preserve">    </w:t>
            </w:r>
          </w:p>
        </w:tc>
      </w:tr>
      <w:tr w:rsidR="0016778B" w:rsidRPr="0016778B" w:rsidTr="0016778B">
        <w:trPr>
          <w:trHeight w:val="773"/>
        </w:trPr>
        <w:tc>
          <w:tcPr>
            <w:tcW w:w="384" w:type="dxa"/>
            <w:vMerge w:val="restart"/>
            <w:tcBorders>
              <w:top w:val="single" w:sz="4" w:space="0" w:color="auto"/>
              <w:left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Ⅲ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dotDotDash" w:sz="6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第十誦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名「毘尼誦」（也名「善誦」），「毘尼誦」中稱為「毘尼序」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的一部分。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8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  <w:shd w:val="pct15" w:color="auto" w:fill="FFFFFF"/>
              </w:rPr>
            </w:pPr>
          </w:p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0"/>
                <w:szCs w:val="20"/>
                <w:shd w:val="pct15" w:color="auto" w:fill="FFFFFF"/>
              </w:rPr>
            </w:pP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0"/>
                <w:szCs w:val="20"/>
                <w:shd w:val="pct15" w:color="auto" w:fill="FFFFFF"/>
              </w:rPr>
              <w:t>毘尼誦</w:t>
            </w: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五百比丘結集三藏法品</w:t>
            </w:r>
          </w:p>
        </w:tc>
        <w:tc>
          <w:tcPr>
            <w:tcW w:w="565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445c</w:t>
            </w:r>
          </w:p>
        </w:tc>
        <w:tc>
          <w:tcPr>
            <w:tcW w:w="1725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五百犍度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集法毘尼五百人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五百集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16778B" w:rsidRPr="0016778B" w:rsidTr="0016778B">
        <w:trPr>
          <w:trHeight w:val="621"/>
        </w:trPr>
        <w:tc>
          <w:tcPr>
            <w:tcW w:w="384" w:type="dxa"/>
            <w:vMerge/>
            <w:tcBorders>
              <w:left w:val="double" w:sz="4" w:space="0" w:color="auto"/>
              <w:bottom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2956" w:type="dxa"/>
            <w:vMerge/>
            <w:tcBorders>
              <w:left w:val="dotDotDash" w:sz="6" w:space="0" w:color="auto"/>
              <w:bottom w:val="double" w:sz="4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6" w:type="dxa"/>
            <w:vMerge/>
            <w:tcBorders>
              <w:left w:val="single" w:sz="8" w:space="0" w:color="auto"/>
              <w:bottom w:val="doub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rPr>
                <w:rFonts w:ascii="Times New Roman" w:eastAsia="標楷體" w:hAnsi="Times New Roman" w:cs="Times New Roman"/>
                <w:b/>
                <w:sz w:val="22"/>
                <w:lang w:eastAsia="zh-CN"/>
              </w:rPr>
            </w:pPr>
          </w:p>
        </w:tc>
        <w:tc>
          <w:tcPr>
            <w:tcW w:w="1699" w:type="dxa"/>
            <w:gridSpan w:val="5"/>
            <w:tcBorders>
              <w:top w:val="single" w:sz="4" w:space="0" w:color="auto"/>
              <w:left w:val="dotDotDash" w:sz="4" w:space="0" w:color="auto"/>
              <w:bottom w:val="double" w:sz="4" w:space="0" w:color="auto"/>
              <w:right w:val="dotDotDash" w:sz="6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七百比丘集滅惡法品</w:t>
            </w:r>
          </w:p>
        </w:tc>
        <w:tc>
          <w:tcPr>
            <w:tcW w:w="565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tDotDash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dotDotDash" w:sz="4" w:space="0" w:color="auto"/>
              <w:bottom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450a</w:t>
            </w:r>
          </w:p>
        </w:tc>
        <w:tc>
          <w:tcPr>
            <w:tcW w:w="1725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七百犍度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七百集法毘尼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七百集</w:t>
            </w:r>
          </w:p>
        </w:tc>
        <w:tc>
          <w:tcPr>
            <w:tcW w:w="237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</w:tbl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  <w:sectPr w:rsidR="0016778B" w:rsidRPr="0016778B" w:rsidSect="0016778B">
          <w:pgSz w:w="16838" w:h="11906" w:orient="landscape"/>
          <w:pgMar w:top="1797" w:right="1440" w:bottom="1797" w:left="1440" w:header="851" w:footer="992" w:gutter="0"/>
          <w:cols w:space="425"/>
          <w:docGrid w:type="lines" w:linePitch="360"/>
        </w:sectPr>
      </w:pPr>
    </w:p>
    <w:tbl>
      <w:tblPr>
        <w:tblStyle w:val="12"/>
        <w:tblpPr w:leftFromText="180" w:rightFromText="180" w:vertAnchor="page" w:horzAnchor="margin" w:tblpY="1666"/>
        <w:tblW w:w="5089" w:type="pct"/>
        <w:tblLayout w:type="fixed"/>
        <w:tblLook w:val="04A0" w:firstRow="1" w:lastRow="0" w:firstColumn="1" w:lastColumn="0" w:noHBand="0" w:noVBand="1"/>
      </w:tblPr>
      <w:tblGrid>
        <w:gridCol w:w="1675"/>
        <w:gridCol w:w="1135"/>
        <w:gridCol w:w="1708"/>
        <w:gridCol w:w="411"/>
        <w:gridCol w:w="848"/>
        <w:gridCol w:w="4150"/>
        <w:gridCol w:w="570"/>
        <w:gridCol w:w="570"/>
        <w:gridCol w:w="1230"/>
        <w:gridCol w:w="993"/>
        <w:gridCol w:w="1181"/>
      </w:tblGrid>
      <w:tr w:rsidR="0016778B" w:rsidRPr="0016778B" w:rsidTr="0016778B">
        <w:trPr>
          <w:trHeight w:val="141"/>
        </w:trPr>
        <w:tc>
          <w:tcPr>
            <w:tcW w:w="5000" w:type="pct"/>
            <w:gridSpan w:val="1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16778B" w:rsidRPr="0016778B" w:rsidRDefault="0016778B" w:rsidP="0016778B">
            <w:pPr>
              <w:spacing w:line="0" w:lineRule="atLeast"/>
              <w:jc w:val="right"/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8A3290" w:rsidRDefault="0016778B" w:rsidP="008A32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附表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r w:rsidRPr="0016778B"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四</w:t>
            </w:r>
            <w:r w:rsidRPr="0016778B"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A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：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《根有律》與犍度相當的部分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 xml:space="preserve"> (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第五章、第二節、第六項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【原書，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p.320- p.323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】</w:t>
            </w:r>
          </w:p>
        </w:tc>
      </w:tr>
      <w:tr w:rsidR="0016778B" w:rsidRPr="0016778B" w:rsidTr="00606C5B">
        <w:trPr>
          <w:trHeight w:val="630"/>
        </w:trPr>
        <w:tc>
          <w:tcPr>
            <w:tcW w:w="1996" w:type="pct"/>
            <w:gridSpan w:val="5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《根有律》依藏譯所傳，為「毘奈耶事」、「毘奈耶雜事」</w:t>
            </w:r>
          </w:p>
        </w:tc>
        <w:tc>
          <w:tcPr>
            <w:tcW w:w="3004" w:type="pct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與各律內容相當部份</w:t>
            </w:r>
          </w:p>
        </w:tc>
      </w:tr>
      <w:tr w:rsidR="0016778B" w:rsidRPr="0016778B" w:rsidTr="00606C5B">
        <w:trPr>
          <w:trHeight w:val="141"/>
        </w:trPr>
        <w:tc>
          <w:tcPr>
            <w:tcW w:w="579" w:type="pct"/>
            <w:vMerge w:val="restart"/>
            <w:tcBorders>
              <w:top w:val="dotDotDash" w:sz="6" w:space="0" w:color="auto"/>
              <w:left w:val="double" w:sz="4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5" w:left="-108" w:firstLineChars="100" w:firstLine="220"/>
              <w:rPr>
                <w:rFonts w:ascii="Times New Roman" w:eastAsia="新細明體" w:hAnsi="Times New Roman" w:cs="Times New Roman"/>
                <w:b/>
                <w:sz w:val="22"/>
              </w:rPr>
            </w:pPr>
          </w:p>
          <w:p w:rsidR="0016778B" w:rsidRPr="0016778B" w:rsidRDefault="0016778B" w:rsidP="0016778B">
            <w:pPr>
              <w:ind w:leftChars="-45" w:left="-108" w:firstLineChars="100" w:firstLine="220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 w:val="22"/>
              </w:rPr>
              <w:t>次第</w:t>
            </w:r>
          </w:p>
        </w:tc>
        <w:tc>
          <w:tcPr>
            <w:tcW w:w="1025" w:type="pct"/>
            <w:gridSpan w:val="3"/>
            <w:tcBorders>
              <w:top w:val="single" w:sz="4" w:space="0" w:color="auto"/>
              <w:left w:val="single" w:sz="4" w:space="0" w:color="auto"/>
              <w:bottom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</w:rPr>
              <w:t>大正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23</w:t>
            </w:r>
          </w:p>
        </w:tc>
        <w:tc>
          <w:tcPr>
            <w:tcW w:w="3004" w:type="pct"/>
            <w:gridSpan w:val="6"/>
            <w:vMerge/>
            <w:tcBorders>
              <w:left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16778B" w:rsidRPr="0016778B" w:rsidTr="00606C5B">
        <w:trPr>
          <w:trHeight w:val="141"/>
        </w:trPr>
        <w:tc>
          <w:tcPr>
            <w:tcW w:w="579" w:type="pct"/>
            <w:vMerge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5" w:left="-9" w:hangingChars="45" w:hanging="99"/>
              <w:rPr>
                <w:rFonts w:ascii="Times New Roman" w:eastAsia="SimSun" w:hAnsi="Times New Roman" w:cs="Times New Roman"/>
                <w:b/>
                <w:sz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142" w:type="pct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  <w:sz w:val="22"/>
              </w:rPr>
              <w:t>卷</w:t>
            </w:r>
          </w:p>
        </w:tc>
        <w:tc>
          <w:tcPr>
            <w:tcW w:w="293" w:type="pct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 w:val="22"/>
              </w:rPr>
              <w:t>頁</w:t>
            </w:r>
          </w:p>
        </w:tc>
        <w:tc>
          <w:tcPr>
            <w:tcW w:w="1434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  <w:shd w:val="pct15" w:color="auto" w:fill="FFFFFF"/>
              </w:rPr>
              <w:t>義淨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譯</w:t>
            </w:r>
          </w:p>
        </w:tc>
        <w:tc>
          <w:tcPr>
            <w:tcW w:w="1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卷數</w:t>
            </w:r>
          </w:p>
        </w:tc>
        <w:tc>
          <w:tcPr>
            <w:tcW w:w="1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現存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《銅鍱律》</w:t>
            </w:r>
          </w:p>
        </w:tc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《十誦律》</w:t>
            </w: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《四分律》</w:t>
            </w:r>
          </w:p>
        </w:tc>
      </w:tr>
      <w:tr w:rsidR="00606C5B" w:rsidRPr="0016778B" w:rsidTr="00606C5B">
        <w:trPr>
          <w:trHeight w:val="366"/>
        </w:trPr>
        <w:tc>
          <w:tcPr>
            <w:tcW w:w="579" w:type="pct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Ⅰ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毘奈耶事</w:t>
            </w:r>
          </w:p>
        </w:tc>
        <w:tc>
          <w:tcPr>
            <w:tcW w:w="392" w:type="pct"/>
            <w:vMerge w:val="restart"/>
            <w:tcBorders>
              <w:left w:val="single" w:sz="8" w:space="0" w:color="auto"/>
              <w:right w:val="dotDotDash" w:sz="6" w:space="0" w:color="auto"/>
            </w:tcBorders>
            <w:vAlign w:val="center"/>
          </w:tcPr>
          <w:p w:rsidR="00606C5B" w:rsidRPr="00606C5B" w:rsidRDefault="00606C5B" w:rsidP="00606C5B">
            <w:pPr>
              <w:jc w:val="center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>十七事</w:t>
            </w:r>
          </w:p>
        </w:tc>
        <w:tc>
          <w:tcPr>
            <w:tcW w:w="590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出家事</w:t>
            </w:r>
          </w:p>
        </w:tc>
        <w:tc>
          <w:tcPr>
            <w:tcW w:w="142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ind w:leftChars="-2" w:hangingChars="2" w:hanging="5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ind w:left="12" w:hangingChars="5" w:hanging="12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102b</w:t>
            </w:r>
          </w:p>
        </w:tc>
        <w:tc>
          <w:tcPr>
            <w:tcW w:w="1434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《根本說一切有部毘奈耶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shd w:val="pct15" w:color="auto" w:fill="FFFFFF"/>
              </w:rPr>
              <w:t>出家事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》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五卷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四卷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大犍度</w:t>
            </w:r>
          </w:p>
        </w:tc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受戒法</w:t>
            </w:r>
          </w:p>
        </w:tc>
        <w:tc>
          <w:tcPr>
            <w:tcW w:w="408" w:type="pct"/>
            <w:tcBorders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受戒犍度</w:t>
            </w:r>
          </w:p>
        </w:tc>
      </w:tr>
      <w:tr w:rsidR="00606C5B" w:rsidRPr="0016778B" w:rsidTr="00606C5B">
        <w:trPr>
          <w:trHeight w:val="314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2.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布薩事</w:t>
            </w:r>
          </w:p>
        </w:tc>
        <w:tc>
          <w:tcPr>
            <w:tcW w:w="142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ind w:leftChars="-2" w:hangingChars="2" w:hanging="5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布薩犍度</w:t>
            </w:r>
          </w:p>
        </w:tc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b/>
              </w:rPr>
            </w:pPr>
            <w:r w:rsidRPr="0016778B">
              <w:rPr>
                <w:rFonts w:hint="eastAsia"/>
                <w:b/>
              </w:rPr>
              <w:t>布薩法</w:t>
            </w:r>
          </w:p>
        </w:tc>
        <w:tc>
          <w:tcPr>
            <w:tcW w:w="408" w:type="pct"/>
            <w:tcBorders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說戒犍度</w:t>
            </w:r>
          </w:p>
        </w:tc>
      </w:tr>
      <w:tr w:rsidR="00606C5B" w:rsidRPr="0016778B" w:rsidTr="00606C5B">
        <w:trPr>
          <w:trHeight w:val="315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隨意事</w:t>
            </w:r>
          </w:p>
        </w:tc>
        <w:tc>
          <w:tcPr>
            <w:tcW w:w="142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ind w:leftChars="-2" w:hangingChars="2" w:hanging="5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1044c</w:t>
            </w: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《根本說一切有部毘奈耶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shd w:val="pct15" w:color="auto" w:fill="FFFFFF"/>
              </w:rPr>
              <w:t>隨意事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》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自恣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犍度</w:t>
            </w:r>
          </w:p>
        </w:tc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b/>
              </w:rPr>
            </w:pPr>
            <w:r w:rsidRPr="0016778B">
              <w:rPr>
                <w:rFonts w:hint="eastAsia"/>
                <w:b/>
              </w:rPr>
              <w:t>自恣法</w:t>
            </w:r>
          </w:p>
        </w:tc>
        <w:tc>
          <w:tcPr>
            <w:tcW w:w="408" w:type="pct"/>
            <w:tcBorders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自恣犍度</w:t>
            </w:r>
          </w:p>
        </w:tc>
      </w:tr>
      <w:tr w:rsidR="00606C5B" w:rsidRPr="0016778B" w:rsidTr="00606C5B">
        <w:trPr>
          <w:trHeight w:val="314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安居事</w:t>
            </w:r>
          </w:p>
        </w:tc>
        <w:tc>
          <w:tcPr>
            <w:tcW w:w="142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ind w:leftChars="-2" w:hangingChars="2" w:hanging="5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1041a</w:t>
            </w: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《根本說一切有部毘奈耶</w:t>
            </w:r>
            <w:r w:rsidRPr="0016778B">
              <w:rPr>
                <w:rFonts w:ascii="Times New Roman" w:hAnsi="Times New Roman" w:cs="Times New Roman"/>
                <w:b/>
                <w:szCs w:val="24"/>
                <w:shd w:val="pct15" w:color="auto" w:fill="FFFFFF"/>
              </w:rPr>
              <w:t>安居事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》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入雨安居犍度</w:t>
            </w:r>
          </w:p>
        </w:tc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安居</w:t>
            </w:r>
            <w:r w:rsidRPr="0016778B">
              <w:rPr>
                <w:rFonts w:hint="eastAsia"/>
                <w:b/>
              </w:rPr>
              <w:t>法</w:t>
            </w:r>
          </w:p>
        </w:tc>
        <w:tc>
          <w:tcPr>
            <w:tcW w:w="408" w:type="pct"/>
            <w:tcBorders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入雨安居犍度</w:t>
            </w:r>
          </w:p>
        </w:tc>
      </w:tr>
      <w:tr w:rsidR="00606C5B" w:rsidRPr="0016778B" w:rsidTr="00606C5B">
        <w:trPr>
          <w:trHeight w:val="292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5.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皮革事</w:t>
            </w:r>
          </w:p>
        </w:tc>
        <w:tc>
          <w:tcPr>
            <w:tcW w:w="142" w:type="pct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ind w:leftChars="-2" w:hangingChars="2" w:hanging="5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1048c</w:t>
            </w: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《根本說一切有部毘奈耶</w:t>
            </w:r>
            <w:r w:rsidRPr="0016778B">
              <w:rPr>
                <w:rFonts w:ascii="Times New Roman" w:hAnsi="Times New Roman" w:cs="Times New Roman"/>
                <w:b/>
                <w:szCs w:val="24"/>
                <w:shd w:val="pct15" w:color="auto" w:fill="FFFFFF"/>
              </w:rPr>
              <w:t>皮革事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》</w:t>
            </w:r>
          </w:p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（大正藏分上、下二卷）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皮革犍度</w:t>
            </w:r>
          </w:p>
        </w:tc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hint="eastAsia"/>
                <w:b/>
              </w:rPr>
              <w:t>皮革法</w:t>
            </w:r>
          </w:p>
        </w:tc>
        <w:tc>
          <w:tcPr>
            <w:tcW w:w="408" w:type="pct"/>
            <w:tcBorders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皮革犍度</w:t>
            </w:r>
          </w:p>
        </w:tc>
      </w:tr>
      <w:tr w:rsidR="00606C5B" w:rsidRPr="0016778B" w:rsidTr="00606C5B">
        <w:trPr>
          <w:trHeight w:val="336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025" w:type="pct"/>
            <w:gridSpan w:val="3"/>
            <w:tcBorders>
              <w:top w:val="nil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大正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24</w:t>
            </w: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08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06C5B" w:rsidRPr="0016778B" w:rsidTr="00606C5B">
        <w:trPr>
          <w:trHeight w:val="353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6.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藥事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otDash" w:sz="6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1a</w:t>
            </w:r>
          </w:p>
        </w:tc>
        <w:tc>
          <w:tcPr>
            <w:tcW w:w="1434" w:type="pct"/>
            <w:vMerge w:val="restar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《根本說一切有部毘奈耶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shd w:val="pct15" w:color="auto" w:fill="FFFFFF"/>
              </w:rPr>
              <w:t>藥事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》</w:t>
            </w:r>
          </w:p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二十卷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十</w:t>
            </w:r>
          </w:p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八</w:t>
            </w:r>
          </w:p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卷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藥犍度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b/>
              </w:rPr>
              <w:t>醫藥</w:t>
            </w:r>
            <w:r w:rsidRPr="0016778B">
              <w:rPr>
                <w:rFonts w:hint="eastAsia"/>
                <w:b/>
              </w:rPr>
              <w:t>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藥犍度</w:t>
            </w:r>
          </w:p>
        </w:tc>
      </w:tr>
      <w:tr w:rsidR="00606C5B" w:rsidRPr="0016778B" w:rsidTr="00606C5B">
        <w:trPr>
          <w:trHeight w:val="503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7.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衣事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34" w:type="pct"/>
            <w:vMerge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衣犍度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衣法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衣犍度</w:t>
            </w:r>
          </w:p>
        </w:tc>
      </w:tr>
      <w:tr w:rsidR="00606C5B" w:rsidRPr="0016778B" w:rsidTr="00606C5B">
        <w:trPr>
          <w:trHeight w:val="600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羯恥那衣事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97b</w:t>
            </w: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《根本說一切有部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shd w:val="pct15" w:color="auto" w:fill="FFFFFF"/>
              </w:rPr>
              <w:t>羯恥那衣事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》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一卷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迦絺那衣犍度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迦絺那衣法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迦絺那衣犍度</w:t>
            </w:r>
          </w:p>
        </w:tc>
      </w:tr>
      <w:tr w:rsidR="00606C5B" w:rsidRPr="0016778B" w:rsidTr="00606C5B">
        <w:trPr>
          <w:trHeight w:val="549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9.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拘睒彌事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拘舍彌犍度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拘舍彌</w:t>
            </w:r>
            <w:r w:rsidRPr="0016778B">
              <w:rPr>
                <w:rFonts w:hint="eastAsia"/>
                <w:b/>
              </w:rPr>
              <w:t>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拘睒彌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犍度</w:t>
            </w:r>
          </w:p>
        </w:tc>
      </w:tr>
      <w:tr w:rsidR="00606C5B" w:rsidRPr="0016778B" w:rsidTr="00606C5B">
        <w:trPr>
          <w:trHeight w:val="497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10.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羯磨事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瞻波犍度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瞻波法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瞻波犍度</w:t>
            </w:r>
          </w:p>
        </w:tc>
      </w:tr>
      <w:tr w:rsidR="00606C5B" w:rsidRPr="0016778B" w:rsidTr="00606C5B">
        <w:trPr>
          <w:trHeight w:val="480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11.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黃赤事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羯磨犍度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般茶盧伽法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呵責犍度</w:t>
            </w:r>
          </w:p>
        </w:tc>
      </w:tr>
      <w:tr w:rsidR="00606C5B" w:rsidRPr="0016778B" w:rsidTr="00606C5B">
        <w:trPr>
          <w:trHeight w:val="480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12.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補特伽羅事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集犍度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僧殘悔法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人犍度</w:t>
            </w:r>
          </w:p>
        </w:tc>
      </w:tr>
      <w:tr w:rsidR="00606C5B" w:rsidRPr="0016778B" w:rsidTr="00606C5B">
        <w:trPr>
          <w:trHeight w:val="480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13.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別住事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別住犍度</w:t>
            </w:r>
          </w:p>
        </w:tc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覆藏犍度</w:t>
            </w:r>
          </w:p>
        </w:tc>
      </w:tr>
      <w:tr w:rsidR="00606C5B" w:rsidRPr="0016778B" w:rsidTr="00606C5B">
        <w:trPr>
          <w:trHeight w:val="480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14.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遮布薩事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遮說戒犍度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遮法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遮犍度</w:t>
            </w:r>
          </w:p>
        </w:tc>
      </w:tr>
      <w:tr w:rsidR="00606C5B" w:rsidRPr="0016778B" w:rsidTr="00606C5B">
        <w:trPr>
          <w:trHeight w:val="480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dotDotDash" w:sz="6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15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臥具事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臥坐具犍度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臥具法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房舍犍度</w:t>
            </w:r>
          </w:p>
        </w:tc>
      </w:tr>
      <w:tr w:rsidR="00606C5B" w:rsidRPr="0016778B" w:rsidTr="00606C5B">
        <w:trPr>
          <w:trHeight w:val="360"/>
        </w:trPr>
        <w:tc>
          <w:tcPr>
            <w:tcW w:w="579" w:type="pct"/>
            <w:vMerge/>
            <w:tcBorders>
              <w:left w:val="doub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16.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諍事</w:t>
            </w:r>
          </w:p>
        </w:tc>
        <w:tc>
          <w:tcPr>
            <w:tcW w:w="142" w:type="pct"/>
            <w:shd w:val="clear" w:color="auto" w:fill="auto"/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4" w:type="pct"/>
            <w:tcBorders>
              <w:left w:val="double" w:sz="4" w:space="0" w:color="auto"/>
            </w:tcBorders>
            <w:shd w:val="clear" w:color="auto" w:fill="auto"/>
          </w:tcPr>
          <w:p w:rsidR="00606C5B" w:rsidRPr="0016778B" w:rsidRDefault="00606C5B" w:rsidP="0016778B">
            <w:pPr>
              <w:jc w:val="center"/>
              <w:rPr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缺</w:t>
            </w:r>
          </w:p>
        </w:tc>
        <w:tc>
          <w:tcPr>
            <w:tcW w:w="197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</w:p>
        </w:tc>
        <w:tc>
          <w:tcPr>
            <w:tcW w:w="197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</w:p>
        </w:tc>
        <w:tc>
          <w:tcPr>
            <w:tcW w:w="425" w:type="pct"/>
            <w:shd w:val="clear" w:color="auto" w:fill="auto"/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滅諍犍度</w:t>
            </w:r>
          </w:p>
        </w:tc>
        <w:tc>
          <w:tcPr>
            <w:tcW w:w="343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  <w:r w:rsidRPr="0016778B">
              <w:rPr>
                <w:rFonts w:hint="eastAsia"/>
                <w:b/>
              </w:rPr>
              <w:t>諍事法</w:t>
            </w:r>
          </w:p>
        </w:tc>
        <w:tc>
          <w:tcPr>
            <w:tcW w:w="408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  <w:r w:rsidRPr="0016778B">
              <w:rPr>
                <w:rFonts w:hint="eastAsia"/>
                <w:b/>
              </w:rPr>
              <w:t>滅諍犍度</w:t>
            </w:r>
          </w:p>
        </w:tc>
      </w:tr>
      <w:tr w:rsidR="00606C5B" w:rsidRPr="0016778B" w:rsidTr="00606C5B">
        <w:trPr>
          <w:trHeight w:val="360"/>
        </w:trPr>
        <w:tc>
          <w:tcPr>
            <w:tcW w:w="579" w:type="pct"/>
            <w:vMerge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2" w:type="pct"/>
            <w:vMerge/>
            <w:tcBorders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:rsidR="00606C5B" w:rsidRPr="0016778B" w:rsidRDefault="00606C5B" w:rsidP="00606C5B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17.</w:t>
            </w: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破僧事</w:t>
            </w:r>
          </w:p>
        </w:tc>
        <w:tc>
          <w:tcPr>
            <w:tcW w:w="142" w:type="pct"/>
            <w:shd w:val="clear" w:color="auto" w:fill="auto"/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1</w:t>
            </w:r>
          </w:p>
        </w:tc>
        <w:tc>
          <w:tcPr>
            <w:tcW w:w="29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06C5B" w:rsidRPr="0016778B" w:rsidRDefault="00606C5B" w:rsidP="00606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78B">
              <w:rPr>
                <w:rFonts w:ascii="Times New Roman" w:hAnsi="Times New Roman" w:cs="Times New Roman" w:hint="eastAsia"/>
                <w:b/>
              </w:rPr>
              <w:t>99a</w:t>
            </w:r>
          </w:p>
        </w:tc>
        <w:tc>
          <w:tcPr>
            <w:tcW w:w="1434" w:type="pct"/>
            <w:tcBorders>
              <w:left w:val="double" w:sz="4" w:space="0" w:color="auto"/>
            </w:tcBorders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  <w:r w:rsidRPr="0016778B">
              <w:rPr>
                <w:rFonts w:hint="eastAsia"/>
                <w:b/>
              </w:rPr>
              <w:t>《根本說一切有部</w:t>
            </w:r>
            <w:r w:rsidRPr="0016778B">
              <w:rPr>
                <w:rFonts w:hint="eastAsia"/>
                <w:b/>
                <w:shd w:val="pct15" w:color="auto" w:fill="FFFFFF"/>
              </w:rPr>
              <w:t>破僧事</w:t>
            </w:r>
            <w:r w:rsidRPr="0016778B">
              <w:rPr>
                <w:rFonts w:hint="eastAsia"/>
                <w:b/>
              </w:rPr>
              <w:t>》</w:t>
            </w:r>
          </w:p>
        </w:tc>
        <w:tc>
          <w:tcPr>
            <w:tcW w:w="197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  <w:r w:rsidRPr="0016778B">
              <w:rPr>
                <w:rFonts w:hint="eastAsia"/>
                <w:b/>
              </w:rPr>
              <w:t>二十卷</w:t>
            </w:r>
          </w:p>
        </w:tc>
        <w:tc>
          <w:tcPr>
            <w:tcW w:w="197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  <w:r w:rsidRPr="0016778B">
              <w:rPr>
                <w:rFonts w:hint="eastAsia"/>
                <w:b/>
              </w:rPr>
              <w:t>二十卷</w:t>
            </w:r>
          </w:p>
        </w:tc>
        <w:tc>
          <w:tcPr>
            <w:tcW w:w="425" w:type="pct"/>
            <w:shd w:val="clear" w:color="auto" w:fill="auto"/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破僧犍度</w:t>
            </w:r>
          </w:p>
        </w:tc>
        <w:tc>
          <w:tcPr>
            <w:tcW w:w="343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  <w:r w:rsidRPr="0016778B">
              <w:rPr>
                <w:rFonts w:hint="eastAsia"/>
                <w:b/>
              </w:rPr>
              <w:t>調達事</w:t>
            </w:r>
          </w:p>
        </w:tc>
        <w:tc>
          <w:tcPr>
            <w:tcW w:w="408" w:type="pct"/>
            <w:shd w:val="clear" w:color="auto" w:fill="auto"/>
          </w:tcPr>
          <w:p w:rsidR="00606C5B" w:rsidRPr="0016778B" w:rsidRDefault="00606C5B" w:rsidP="0016778B">
            <w:pPr>
              <w:widowControl/>
              <w:rPr>
                <w:b/>
              </w:rPr>
            </w:pPr>
            <w:r w:rsidRPr="0016778B">
              <w:rPr>
                <w:rFonts w:hint="eastAsia"/>
                <w:b/>
              </w:rPr>
              <w:t>破僧犍度</w:t>
            </w:r>
          </w:p>
        </w:tc>
      </w:tr>
    </w:tbl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  <w:sectPr w:rsidR="0016778B" w:rsidRPr="0016778B" w:rsidSect="00606C5B">
          <w:pgSz w:w="16838" w:h="11906" w:orient="landscape"/>
          <w:pgMar w:top="1418" w:right="1418" w:bottom="1418" w:left="1418" w:header="851" w:footer="992" w:gutter="0"/>
          <w:cols w:space="425"/>
          <w:docGrid w:type="lines" w:linePitch="360"/>
        </w:sectPr>
      </w:pPr>
    </w:p>
    <w:tbl>
      <w:tblPr>
        <w:tblStyle w:val="12"/>
        <w:tblpPr w:leftFromText="180" w:rightFromText="180" w:vertAnchor="page" w:horzAnchor="margin" w:tblpY="1666"/>
        <w:tblW w:w="14000" w:type="dxa"/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3807"/>
        <w:gridCol w:w="7"/>
        <w:gridCol w:w="576"/>
        <w:gridCol w:w="854"/>
        <w:gridCol w:w="3259"/>
        <w:gridCol w:w="3404"/>
      </w:tblGrid>
      <w:tr w:rsidR="0016778B" w:rsidRPr="0016778B" w:rsidTr="008A3290">
        <w:trPr>
          <w:trHeight w:val="290"/>
        </w:trPr>
        <w:tc>
          <w:tcPr>
            <w:tcW w:w="14000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16778B" w:rsidRPr="008A3290" w:rsidRDefault="0016778B" w:rsidP="008A32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lastRenderedPageBreak/>
              <w:t>附</w:t>
            </w:r>
            <w:r w:rsidRPr="0016778B">
              <w:rPr>
                <w:rFonts w:ascii="SimSun" w:eastAsia="新細明體" w:hAnsi="SimSun" w:cs="Times New Roman" w:hint="eastAsia"/>
                <w:b/>
                <w:szCs w:val="24"/>
                <w:u w:val="single"/>
              </w:rPr>
              <w:t>表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r w:rsidRPr="0016778B"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四</w:t>
            </w:r>
            <w:r w:rsidRPr="0016778B"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B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：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《根有律》與犍度相當的部分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 xml:space="preserve"> (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第五章、第二節、第六項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【原書，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p.320- p.323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】</w:t>
            </w:r>
          </w:p>
        </w:tc>
      </w:tr>
      <w:tr w:rsidR="0016778B" w:rsidRPr="0016778B" w:rsidTr="0016778B">
        <w:tc>
          <w:tcPr>
            <w:tcW w:w="7337" w:type="dxa"/>
            <w:gridSpan w:val="6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《十誦律》的後三誦</w:t>
            </w:r>
          </w:p>
        </w:tc>
        <w:tc>
          <w:tcPr>
            <w:tcW w:w="666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與各律內容相當部份</w:t>
            </w:r>
          </w:p>
        </w:tc>
      </w:tr>
      <w:tr w:rsidR="0016778B" w:rsidRPr="0016778B" w:rsidTr="0016778B">
        <w:tc>
          <w:tcPr>
            <w:tcW w:w="2093" w:type="dxa"/>
            <w:gridSpan w:val="2"/>
            <w:vMerge w:val="restart"/>
            <w:tcBorders>
              <w:top w:val="dotDotDash" w:sz="6" w:space="0" w:color="auto"/>
              <w:left w:val="double" w:sz="4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內容</w:t>
            </w:r>
          </w:p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8" w:space="0" w:color="auto"/>
              <w:bottom w:val="dotDotDash" w:sz="6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</w:rPr>
              <w:t>大正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2</w:t>
            </w:r>
            <w:r w:rsidRPr="0016778B">
              <w:rPr>
                <w:rFonts w:ascii="Times New Roman" w:eastAsia="新細明體" w:hAnsi="Times New Roman" w:cs="Times New Roman" w:hint="eastAsia"/>
                <w:b/>
              </w:rPr>
              <w:t>4</w:t>
            </w:r>
          </w:p>
        </w:tc>
        <w:tc>
          <w:tcPr>
            <w:tcW w:w="3259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《十誦律》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《銅鍱律》</w:t>
            </w:r>
          </w:p>
        </w:tc>
      </w:tr>
      <w:tr w:rsidR="0016778B" w:rsidRPr="0016778B" w:rsidTr="0016778B">
        <w:tc>
          <w:tcPr>
            <w:tcW w:w="209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576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ind w:leftChars="-45" w:left="-9" w:hangingChars="45" w:hanging="99"/>
              <w:jc w:val="center"/>
              <w:rPr>
                <w:rFonts w:ascii="Times New Roman" w:eastAsia="SimSun" w:hAnsi="Times New Roman" w:cs="Times New Roman"/>
                <w:b/>
                <w:sz w:val="22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  <w:sz w:val="22"/>
              </w:rPr>
              <w:t>卷</w:t>
            </w:r>
          </w:p>
        </w:tc>
        <w:tc>
          <w:tcPr>
            <w:tcW w:w="854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 w:val="22"/>
              </w:rPr>
              <w:t>頁</w:t>
            </w:r>
          </w:p>
        </w:tc>
        <w:tc>
          <w:tcPr>
            <w:tcW w:w="325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06C5B" w:rsidRPr="0016778B" w:rsidTr="00606C5B">
        <w:trPr>
          <w:trHeight w:val="309"/>
        </w:trPr>
        <w:tc>
          <w:tcPr>
            <w:tcW w:w="7337" w:type="dxa"/>
            <w:gridSpan w:val="6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tabs>
                <w:tab w:val="left" w:pos="1234"/>
                <w:tab w:val="center" w:pos="3558"/>
              </w:tabs>
              <w:jc w:val="center"/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《根本說一切有部毘奈耶雜事》</w:t>
            </w:r>
          </w:p>
        </w:tc>
        <w:tc>
          <w:tcPr>
            <w:tcW w:w="325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606C5B" w:rsidRDefault="00606C5B" w:rsidP="0016778B">
            <w:pPr>
              <w:rPr>
                <w:rFonts w:asciiTheme="minorEastAsia" w:hAnsiTheme="minorEastAsia" w:cs="Times New Roman"/>
                <w:b/>
                <w:szCs w:val="24"/>
              </w:rPr>
            </w:pPr>
          </w:p>
          <w:p w:rsidR="00606C5B" w:rsidRPr="00606C5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「雜法」的「上二十法」</w:t>
            </w:r>
          </w:p>
        </w:tc>
        <w:tc>
          <w:tcPr>
            <w:tcW w:w="3404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16778B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  <w:lang w:eastAsia="zh-CN"/>
              </w:rPr>
              <w:t>雜事犍度</w:t>
            </w:r>
          </w:p>
        </w:tc>
      </w:tr>
      <w:tr w:rsidR="00606C5B" w:rsidRPr="0016778B" w:rsidTr="00606C5B">
        <w:trPr>
          <w:trHeight w:val="729"/>
        </w:trPr>
        <w:tc>
          <w:tcPr>
            <w:tcW w:w="391" w:type="dxa"/>
            <w:vMerge w:val="restart"/>
            <w:tcBorders>
              <w:top w:val="single" w:sz="8" w:space="0" w:color="auto"/>
              <w:left w:val="doub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Ⅱ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dotDotDash" w:sz="6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八門‧十頌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 xml:space="preserve"> </w:t>
            </w:r>
          </w:p>
        </w:tc>
        <w:tc>
          <w:tcPr>
            <w:tcW w:w="3807" w:type="dxa"/>
            <w:tcBorders>
              <w:top w:val="single" w:sz="8" w:space="0" w:color="auto"/>
              <w:left w:val="single" w:sz="8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一門‧一頌「磚石」起，二門‧七頌「嚼噉五食」止</w:t>
            </w:r>
          </w:p>
        </w:tc>
        <w:tc>
          <w:tcPr>
            <w:tcW w:w="583" w:type="dxa"/>
            <w:gridSpan w:val="2"/>
            <w:tcBorders>
              <w:top w:val="single" w:sz="8" w:space="0" w:color="auto"/>
              <w:left w:val="dotDotDash" w:sz="6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>1-10</w:t>
            </w:r>
          </w:p>
        </w:tc>
        <w:tc>
          <w:tcPr>
            <w:tcW w:w="854" w:type="dxa"/>
            <w:tcBorders>
              <w:top w:val="single" w:sz="8" w:space="0" w:color="auto"/>
              <w:left w:val="dotDotDash" w:sz="6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widowControl/>
              <w:ind w:left="11" w:hangingChars="5" w:hanging="11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>201a-250a</w:t>
            </w:r>
          </w:p>
        </w:tc>
        <w:tc>
          <w:tcPr>
            <w:tcW w:w="325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16778B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</w:p>
        </w:tc>
      </w:tr>
      <w:tr w:rsidR="00606C5B" w:rsidRPr="0016778B" w:rsidTr="00606C5B">
        <w:trPr>
          <w:trHeight w:val="891"/>
        </w:trPr>
        <w:tc>
          <w:tcPr>
            <w:tcW w:w="391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新細明體" w:eastAsia="新細明體" w:hAnsi="新細明體" w:cs="新細明體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807" w:type="dxa"/>
            <w:tcBorders>
              <w:left w:val="single" w:sz="8" w:space="0" w:color="auto"/>
              <w:bottom w:val="nil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二門‧八頌「安門扇」起，四門‧十頌「栽樹」止</w:t>
            </w:r>
          </w:p>
        </w:tc>
        <w:tc>
          <w:tcPr>
            <w:tcW w:w="583" w:type="dxa"/>
            <w:gridSpan w:val="2"/>
            <w:tcBorders>
              <w:left w:val="dotDotDash" w:sz="6" w:space="0" w:color="auto"/>
              <w:bottom w:val="nil"/>
              <w:right w:val="dotDotDash" w:sz="6" w:space="0" w:color="auto"/>
            </w:tcBorders>
          </w:tcPr>
          <w:p w:rsidR="00606C5B" w:rsidRPr="0016778B" w:rsidRDefault="00606C5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>10-18</w:t>
            </w:r>
          </w:p>
        </w:tc>
        <w:tc>
          <w:tcPr>
            <w:tcW w:w="854" w:type="dxa"/>
            <w:tcBorders>
              <w:left w:val="dotDotDash" w:sz="6" w:space="0" w:color="auto"/>
              <w:bottom w:val="nil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250a-286a</w:t>
            </w:r>
          </w:p>
        </w:tc>
        <w:tc>
          <w:tcPr>
            <w:tcW w:w="32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「雜法」的「中二十法上」</w:t>
            </w:r>
          </w:p>
        </w:tc>
        <w:tc>
          <w:tcPr>
            <w:tcW w:w="3404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16778B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</w:p>
        </w:tc>
      </w:tr>
      <w:tr w:rsidR="00606C5B" w:rsidRPr="0016778B" w:rsidTr="00606C5B">
        <w:trPr>
          <w:trHeight w:val="891"/>
        </w:trPr>
        <w:tc>
          <w:tcPr>
            <w:tcW w:w="391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新細明體" w:eastAsia="新細明體" w:hAnsi="新細明體" w:cs="新細明體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807" w:type="dxa"/>
            <w:tcBorders>
              <w:left w:val="single" w:sz="8" w:space="0" w:color="auto"/>
              <w:bottom w:val="nil"/>
              <w:right w:val="dotDotDash" w:sz="6" w:space="0" w:color="auto"/>
            </w:tcBorders>
          </w:tcPr>
          <w:p w:rsidR="00606C5B" w:rsidRPr="0016778B" w:rsidRDefault="00606C5B" w:rsidP="0016778B">
            <w:pPr>
              <w:widowControl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四門‧十頌「賊緂」起，六門‧四頌「刀子」止</w:t>
            </w:r>
          </w:p>
        </w:tc>
        <w:tc>
          <w:tcPr>
            <w:tcW w:w="583" w:type="dxa"/>
            <w:gridSpan w:val="2"/>
            <w:tcBorders>
              <w:left w:val="dotDotDash" w:sz="6" w:space="0" w:color="auto"/>
              <w:bottom w:val="nil"/>
              <w:right w:val="dotDotDash" w:sz="6" w:space="0" w:color="auto"/>
            </w:tcBorders>
          </w:tcPr>
          <w:p w:rsidR="00606C5B" w:rsidRPr="0016778B" w:rsidRDefault="00606C5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18-</w:t>
            </w:r>
          </w:p>
          <w:p w:rsidR="00606C5B" w:rsidRPr="0016778B" w:rsidRDefault="00606C5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25</w:t>
            </w:r>
          </w:p>
        </w:tc>
        <w:tc>
          <w:tcPr>
            <w:tcW w:w="854" w:type="dxa"/>
            <w:tcBorders>
              <w:left w:val="dotDotDash" w:sz="6" w:space="0" w:color="auto"/>
              <w:bottom w:val="nil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286a-</w:t>
            </w:r>
          </w:p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328</w:t>
            </w:r>
          </w:p>
        </w:tc>
        <w:tc>
          <w:tcPr>
            <w:tcW w:w="32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「雜法」的「中二十法下」</w:t>
            </w:r>
          </w:p>
        </w:tc>
        <w:tc>
          <w:tcPr>
            <w:tcW w:w="3404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16778B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</w:p>
        </w:tc>
      </w:tr>
      <w:tr w:rsidR="00606C5B" w:rsidRPr="0016778B" w:rsidTr="00606C5B">
        <w:trPr>
          <w:trHeight w:val="876"/>
        </w:trPr>
        <w:tc>
          <w:tcPr>
            <w:tcW w:w="391" w:type="dxa"/>
            <w:vMerge/>
            <w:tcBorders>
              <w:left w:val="doub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left w:val="dotDotDash" w:sz="6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六門</w:t>
            </w: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‧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四頌「下天宮」起，八門</w:t>
            </w: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‧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六頌「不畜琉璃盃」止</w:t>
            </w:r>
          </w:p>
        </w:tc>
        <w:tc>
          <w:tcPr>
            <w:tcW w:w="576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25-34</w:t>
            </w:r>
          </w:p>
        </w:tc>
        <w:tc>
          <w:tcPr>
            <w:tcW w:w="85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328c-374b</w:t>
            </w:r>
          </w:p>
        </w:tc>
        <w:tc>
          <w:tcPr>
            <w:tcW w:w="32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「雜法」的「下二十法上」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06C5B" w:rsidRPr="0016778B" w:rsidRDefault="00606C5B" w:rsidP="0016778B">
            <w:pPr>
              <w:jc w:val="center"/>
              <w:rPr>
                <w:rFonts w:asciiTheme="minorEastAsia" w:hAnsiTheme="minorEastAsia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/>
                <w:b/>
                <w:szCs w:val="24"/>
              </w:rPr>
              <w:t>儀法犍度</w:t>
            </w:r>
          </w:p>
        </w:tc>
      </w:tr>
      <w:tr w:rsidR="00606C5B" w:rsidRPr="0016778B" w:rsidTr="00606C5B">
        <w:trPr>
          <w:trHeight w:val="977"/>
        </w:trPr>
        <w:tc>
          <w:tcPr>
            <w:tcW w:w="391" w:type="dxa"/>
            <w:vMerge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</w:p>
        </w:tc>
        <w:tc>
          <w:tcPr>
            <w:tcW w:w="1702" w:type="dxa"/>
            <w:vMerge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  <w:u w:val="single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八門</w:t>
            </w: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‧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七頌「錫杖」起，八門</w:t>
            </w: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‧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十頌「禮四老宿」，及「內攝頌」的「廣說弟子行」</w:t>
            </w:r>
          </w:p>
        </w:tc>
        <w:tc>
          <w:tcPr>
            <w:tcW w:w="576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34-35</w:t>
            </w:r>
          </w:p>
        </w:tc>
        <w:tc>
          <w:tcPr>
            <w:tcW w:w="85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/>
                <w:b/>
                <w:sz w:val="22"/>
              </w:rPr>
              <w:t>374c-381a</w:t>
            </w:r>
          </w:p>
        </w:tc>
        <w:tc>
          <w:tcPr>
            <w:tcW w:w="32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「雜法」的「下二十法」</w:t>
            </w: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06C5B" w:rsidRPr="0016778B" w:rsidTr="00606C5B">
        <w:trPr>
          <w:trHeight w:val="977"/>
        </w:trPr>
        <w:tc>
          <w:tcPr>
            <w:tcW w:w="391" w:type="dxa"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新細明體" w:hAnsi="Times New Roman" w:cs="Times New Roman"/>
                <w:b/>
                <w:szCs w:val="24"/>
              </w:rPr>
            </w:pPr>
            <w:r w:rsidRPr="0016778B">
              <w:rPr>
                <w:rFonts w:ascii="新細明體" w:eastAsia="新細明體" w:hAnsi="新細明體" w:cs="新細明體" w:hint="eastAsia"/>
                <w:b/>
                <w:szCs w:val="24"/>
              </w:rPr>
              <w:t>Ⅲ</w:t>
            </w:r>
          </w:p>
        </w:tc>
        <w:tc>
          <w:tcPr>
            <w:tcW w:w="1702" w:type="dxa"/>
            <w:tcBorders>
              <w:left w:val="dotDotDash" w:sz="6" w:space="0" w:color="auto"/>
              <w:bottom w:val="single" w:sz="4" w:space="0" w:color="auto"/>
              <w:right w:val="single" w:sz="8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附屬部分</w:t>
            </w:r>
          </w:p>
        </w:tc>
        <w:tc>
          <w:tcPr>
            <w:tcW w:w="38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第八門第十子攝頌涅槃之餘次明五百結集事</w:t>
            </w:r>
          </w:p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第八門第十子攝頌之六五百之餘及七百結集事</w:t>
            </w:r>
          </w:p>
        </w:tc>
        <w:tc>
          <w:tcPr>
            <w:tcW w:w="576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606C5B" w:rsidRPr="0016778B" w:rsidRDefault="00606C5B" w:rsidP="0016778B">
            <w:pPr>
              <w:ind w:leftChars="-2" w:left="-1" w:hangingChars="2" w:hanging="4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>39-40</w:t>
            </w:r>
          </w:p>
        </w:tc>
        <w:tc>
          <w:tcPr>
            <w:tcW w:w="854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>402a</w:t>
            </w:r>
          </w:p>
          <w:p w:rsidR="00606C5B" w:rsidRPr="0016778B" w:rsidRDefault="00606C5B" w:rsidP="0016778B">
            <w:pPr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 w:val="22"/>
              </w:rPr>
              <w:t>411c</w:t>
            </w:r>
          </w:p>
        </w:tc>
        <w:tc>
          <w:tcPr>
            <w:tcW w:w="32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06C5B" w:rsidRPr="0016778B" w:rsidRDefault="00606C5B" w:rsidP="0016778B">
            <w:pPr>
              <w:rPr>
                <w:rFonts w:ascii="Times New Roman" w:hAnsi="Times New Roman"/>
                <w:b/>
              </w:rPr>
            </w:pPr>
            <w:r w:rsidRPr="0016778B">
              <w:rPr>
                <w:rFonts w:ascii="Times New Roman" w:hAnsi="Times New Roman"/>
                <w:b/>
              </w:rPr>
              <w:t>「毘尼序」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的</w:t>
            </w:r>
            <w:r w:rsidRPr="0016778B">
              <w:rPr>
                <w:rFonts w:ascii="Times New Roman" w:hAnsi="Times New Roman"/>
                <w:b/>
              </w:rPr>
              <w:t>「五百比丘結集三藏法品」</w:t>
            </w:r>
          </w:p>
          <w:p w:rsidR="00606C5B" w:rsidRPr="0016778B" w:rsidRDefault="00606C5B" w:rsidP="0016778B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/>
                <w:b/>
              </w:rPr>
              <w:t>「毘尼序」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的</w:t>
            </w:r>
            <w:r w:rsidRPr="0016778B">
              <w:rPr>
                <w:rFonts w:ascii="Times New Roman" w:hAnsi="Times New Roman"/>
                <w:b/>
              </w:rPr>
              <w:t>「七百比丘集滅惡法品」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06C5B" w:rsidRPr="0016778B" w:rsidRDefault="00606C5B" w:rsidP="0016778B">
            <w:pPr>
              <w:jc w:val="center"/>
              <w:rPr>
                <w:rFonts w:ascii="Times New Roman" w:hAnsi="Times New Roman"/>
                <w:b/>
              </w:rPr>
            </w:pPr>
            <w:r w:rsidRPr="0016778B">
              <w:rPr>
                <w:rFonts w:ascii="Times New Roman" w:hAnsi="Times New Roman"/>
                <w:b/>
              </w:rPr>
              <w:t>五百犍度</w:t>
            </w:r>
          </w:p>
          <w:p w:rsidR="00606C5B" w:rsidRPr="0016778B" w:rsidRDefault="00606C5B" w:rsidP="0016778B">
            <w:pPr>
              <w:rPr>
                <w:rFonts w:ascii="Times New Roman" w:hAnsi="Times New Roman"/>
                <w:b/>
              </w:rPr>
            </w:pPr>
          </w:p>
          <w:p w:rsidR="00606C5B" w:rsidRPr="0016778B" w:rsidRDefault="00606C5B" w:rsidP="001677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2"/>
              </w:rPr>
              <w:t>七百犍度</w:t>
            </w:r>
          </w:p>
        </w:tc>
      </w:tr>
    </w:tbl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  <w:sectPr w:rsidR="0016778B" w:rsidRPr="0016778B" w:rsidSect="00606C5B">
          <w:pgSz w:w="16838" w:h="11906" w:orient="landscape"/>
          <w:pgMar w:top="1418" w:right="1418" w:bottom="1418" w:left="1418" w:header="851" w:footer="992" w:gutter="0"/>
          <w:cols w:space="425"/>
          <w:docGrid w:type="lines" w:linePitch="360"/>
        </w:sectPr>
      </w:pPr>
    </w:p>
    <w:tbl>
      <w:tblPr>
        <w:tblStyle w:val="12"/>
        <w:tblpPr w:leftFromText="180" w:rightFromText="180" w:vertAnchor="page" w:horzAnchor="margin" w:tblpY="1943"/>
        <w:tblW w:w="13716" w:type="dxa"/>
        <w:tblLayout w:type="fixed"/>
        <w:tblLook w:val="04A0" w:firstRow="1" w:lastRow="0" w:firstColumn="1" w:lastColumn="0" w:noHBand="0" w:noVBand="1"/>
      </w:tblPr>
      <w:tblGrid>
        <w:gridCol w:w="1668"/>
        <w:gridCol w:w="708"/>
        <w:gridCol w:w="851"/>
        <w:gridCol w:w="1843"/>
        <w:gridCol w:w="1701"/>
        <w:gridCol w:w="1559"/>
        <w:gridCol w:w="1417"/>
        <w:gridCol w:w="3969"/>
      </w:tblGrid>
      <w:tr w:rsidR="008A3290" w:rsidRPr="0016778B" w:rsidTr="00606C5B">
        <w:trPr>
          <w:trHeight w:val="37"/>
        </w:trPr>
        <w:tc>
          <w:tcPr>
            <w:tcW w:w="1371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lastRenderedPageBreak/>
              <w:t>附表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(</w:t>
            </w:r>
            <w:r w:rsidRPr="0016778B">
              <w:rPr>
                <w:rFonts w:ascii="Times New Roman" w:eastAsia="新細明體" w:hAnsi="Times New Roman" w:cs="Times New Roman" w:hint="eastAsia"/>
                <w:b/>
                <w:szCs w:val="24"/>
                <w:u w:val="single"/>
              </w:rPr>
              <w:t>五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eastAsia="新細明體" w:hAnsi="Times New Roman" w:cs="Times New Roman"/>
                <w:b/>
                <w:szCs w:val="24"/>
                <w:u w:val="single"/>
              </w:rPr>
              <w:t>：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《毘尼母經》與犍度相當的部分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 xml:space="preserve"> (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第五章、第二節、第六項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)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【原書，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p.320- p.323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  <w:u w:val="single"/>
              </w:rPr>
              <w:t>】</w:t>
            </w:r>
          </w:p>
        </w:tc>
      </w:tr>
      <w:tr w:rsidR="008A3290" w:rsidRPr="0016778B" w:rsidTr="008A3290">
        <w:trPr>
          <w:trHeight w:val="37"/>
        </w:trPr>
        <w:tc>
          <w:tcPr>
            <w:tcW w:w="3227" w:type="dxa"/>
            <w:gridSpan w:val="3"/>
            <w:tcBorders>
              <w:top w:val="doub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《毘尼母經》</w:t>
            </w:r>
            <w:r w:rsidRPr="0016778B">
              <w:rPr>
                <w:rFonts w:ascii="Times New Roman" w:hAnsi="Times New Roman" w:cs="Times New Roman"/>
                <w:b/>
                <w:szCs w:val="24"/>
                <w:u w:val="single"/>
              </w:rPr>
              <w:t>犍度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有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十五項</w:t>
            </w:r>
          </w:p>
        </w:tc>
        <w:tc>
          <w:tcPr>
            <w:tcW w:w="6520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與各律內容相當部份</w:t>
            </w:r>
          </w:p>
        </w:tc>
        <w:tc>
          <w:tcPr>
            <w:tcW w:w="39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備註</w:t>
            </w:r>
          </w:p>
        </w:tc>
      </w:tr>
      <w:tr w:rsidR="008A3290" w:rsidRPr="0016778B" w:rsidTr="008A3290">
        <w:trPr>
          <w:trHeight w:val="37"/>
        </w:trPr>
        <w:tc>
          <w:tcPr>
            <w:tcW w:w="3227" w:type="dxa"/>
            <w:gridSpan w:val="3"/>
            <w:tcBorders>
              <w:top w:val="single" w:sz="4" w:space="0" w:color="auto"/>
              <w:left w:val="double" w:sz="4" w:space="0" w:color="auto"/>
              <w:bottom w:val="dotDotDash" w:sz="6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eastAsia="SimSun" w:hAnsi="Times New Roman" w:cs="Times New Roman"/>
                <w:b/>
                <w:szCs w:val="24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</w:rPr>
              <w:t>大正</w:t>
            </w:r>
            <w:r w:rsidRPr="0016778B">
              <w:rPr>
                <w:rFonts w:ascii="Times New Roman" w:eastAsia="新細明體" w:hAnsi="Times New Roman" w:cs="Times New Roman"/>
                <w:b/>
              </w:rPr>
              <w:t>24</w:t>
            </w:r>
          </w:p>
        </w:tc>
        <w:tc>
          <w:tcPr>
            <w:tcW w:w="6520" w:type="dxa"/>
            <w:gridSpan w:val="4"/>
            <w:vMerge/>
            <w:tcBorders>
              <w:left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37"/>
        </w:trPr>
        <w:tc>
          <w:tcPr>
            <w:tcW w:w="16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Cs w:val="24"/>
              </w:rPr>
              <w:t>標題</w:t>
            </w:r>
          </w:p>
        </w:tc>
        <w:tc>
          <w:tcPr>
            <w:tcW w:w="708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ind w:leftChars="-45" w:left="-18" w:hangingChars="45" w:hanging="90"/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卷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數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doub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6778B">
              <w:rPr>
                <w:rFonts w:ascii="Times New Roman" w:eastAsia="新細明體" w:hAnsi="Times New Roman" w:cs="Times New Roman"/>
                <w:b/>
                <w:sz w:val="22"/>
              </w:rPr>
              <w:t>頁</w:t>
            </w:r>
          </w:p>
        </w:tc>
        <w:tc>
          <w:tcPr>
            <w:tcW w:w="652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79"/>
        </w:trPr>
        <w:tc>
          <w:tcPr>
            <w:tcW w:w="3227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tabs>
                <w:tab w:val="left" w:pos="1234"/>
                <w:tab w:val="center" w:pos="3558"/>
              </w:tabs>
              <w:rPr>
                <w:rFonts w:ascii="Times New Roman" w:eastAsia="SimSu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ab/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Theme="minorEastAsia" w:hAnsiTheme="minorEastAsia" w:cs="Times New Roman"/>
                <w:b/>
                <w:szCs w:val="24"/>
                <w:lang w:eastAsia="zh-CN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《</w:t>
            </w:r>
            <w:r w:rsidRPr="0016778B">
              <w:rPr>
                <w:rFonts w:asciiTheme="minorEastAsia" w:hAnsiTheme="minorEastAsia" w:cs="Times New Roman"/>
                <w:b/>
                <w:szCs w:val="24"/>
              </w:rPr>
              <w:t>銅鍱律</w:t>
            </w: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》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《</w:t>
            </w:r>
            <w:r w:rsidRPr="0016778B">
              <w:rPr>
                <w:rFonts w:asciiTheme="minorEastAsia" w:hAnsiTheme="minorEastAsia" w:cs="Times New Roman"/>
                <w:b/>
                <w:szCs w:val="24"/>
                <w:lang w:eastAsia="zh-CN"/>
              </w:rPr>
              <w:t>四分律</w:t>
            </w: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》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《</w:t>
            </w:r>
            <w:r w:rsidRPr="0016778B">
              <w:rPr>
                <w:rFonts w:asciiTheme="minorEastAsia" w:hAnsiTheme="minorEastAsia" w:cs="Times New Roman"/>
                <w:b/>
                <w:szCs w:val="24"/>
                <w:lang w:eastAsia="zh-CN"/>
              </w:rPr>
              <w:t>十誦律</w:t>
            </w: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》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Theme="minorEastAsia" w:hAnsiTheme="minorEastAsia" w:cs="Times New Roman"/>
                <w:b/>
                <w:szCs w:val="24"/>
              </w:rPr>
            </w:pP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《</w:t>
            </w:r>
            <w:r w:rsidRPr="0016778B">
              <w:rPr>
                <w:rFonts w:asciiTheme="minorEastAsia" w:hAnsiTheme="minorEastAsia" w:cs="Times New Roman"/>
                <w:b/>
                <w:szCs w:val="24"/>
              </w:rPr>
              <w:t>五分律</w:t>
            </w:r>
            <w:r w:rsidRPr="0016778B">
              <w:rPr>
                <w:rFonts w:asciiTheme="minorEastAsia" w:hAnsiTheme="minorEastAsia" w:cs="Times New Roman" w:hint="eastAsia"/>
                <w:b/>
                <w:szCs w:val="24"/>
              </w:rPr>
              <w:t>》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49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受戒犍度</w:t>
            </w: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dotDotDash" w:sz="6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813c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大犍度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受戒犍度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受具足戒法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受戒法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與《四分律》相合</w:t>
            </w:r>
          </w:p>
        </w:tc>
      </w:tr>
      <w:tr w:rsidR="008A3290" w:rsidRPr="0016778B" w:rsidTr="008A3290">
        <w:trPr>
          <w:trHeight w:val="194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布薩犍度</w:t>
            </w:r>
          </w:p>
        </w:tc>
        <w:tc>
          <w:tcPr>
            <w:tcW w:w="708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810a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布薩犍度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說戒犍度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布薩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布薩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186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革屣犍度</w:t>
            </w:r>
          </w:p>
        </w:tc>
        <w:tc>
          <w:tcPr>
            <w:tcW w:w="708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821a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皮革犍度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皮革犍度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皮革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皮革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96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衣犍度</w:t>
            </w:r>
          </w:p>
        </w:tc>
        <w:tc>
          <w:tcPr>
            <w:tcW w:w="708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815c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衣犍度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衣犍度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衣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96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藥犍度</w:t>
            </w:r>
          </w:p>
        </w:tc>
        <w:tc>
          <w:tcPr>
            <w:tcW w:w="708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825a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藥犍度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藥犍度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醫藥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醫、食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96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迦絺那犍度</w:t>
            </w:r>
          </w:p>
        </w:tc>
        <w:tc>
          <w:tcPr>
            <w:tcW w:w="708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819c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迦絺那衣犍度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迦絺那衣犍度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迦絺那衣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迦絺那衣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96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拘睒彌犍度</w:t>
            </w:r>
          </w:p>
        </w:tc>
        <w:tc>
          <w:tcPr>
            <w:tcW w:w="708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823a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拘睒彌犍度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拘睒彌犍度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俱舍彌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羯磨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96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章卑犍度</w:t>
            </w:r>
          </w:p>
        </w:tc>
        <w:tc>
          <w:tcPr>
            <w:tcW w:w="708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ind w:left="12" w:hangingChars="5" w:hanging="12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808a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瞻波犍度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瞻波犍度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瞻波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164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呵責犍度</w:t>
            </w:r>
          </w:p>
        </w:tc>
        <w:tc>
          <w:tcPr>
            <w:tcW w:w="708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808b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羯磨犍度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呵責犍度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般茶盧伽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83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破僧犍度</w:t>
            </w:r>
          </w:p>
        </w:tc>
        <w:tc>
          <w:tcPr>
            <w:tcW w:w="708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823a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破僧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破僧犍度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調達事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破僧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370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  <w:shd w:val="clear" w:color="auto" w:fill="DDD9C3" w:themeFill="background2" w:themeFillShade="E6"/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三摩兜犍度</w:t>
            </w:r>
          </w:p>
        </w:tc>
        <w:tc>
          <w:tcPr>
            <w:tcW w:w="708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838a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儀法犍度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法犍度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威儀法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「儀法」為（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vatta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）的對譯，與「摩兜」相近；「摩兜犍度」，也許與「儀法犍度」相合。</w:t>
            </w:r>
          </w:p>
        </w:tc>
      </w:tr>
      <w:tr w:rsidR="008A3290" w:rsidRPr="0016778B" w:rsidTr="008A3290">
        <w:trPr>
          <w:trHeight w:val="464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otDotDash" w:sz="6" w:space="0" w:color="auto"/>
            </w:tcBorders>
            <w:shd w:val="clear" w:color="auto" w:fill="DDD9C3" w:themeFill="background2" w:themeFillShade="E6"/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持戒犍度</w:t>
            </w:r>
          </w:p>
        </w:tc>
        <w:tc>
          <w:tcPr>
            <w:tcW w:w="708" w:type="dxa"/>
            <w:tcBorders>
              <w:left w:val="dotDotDash" w:sz="6" w:space="0" w:color="auto"/>
              <w:bottom w:val="sing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824c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儀法犍度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法犍度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受戒法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ind w:left="480" w:hangingChars="200" w:hanging="48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a.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「持戒犍度」所舉的內容，是客比丘與舊比丘的五法恭敬。</w:t>
            </w:r>
          </w:p>
          <w:p w:rsidR="008A3290" w:rsidRPr="0016778B" w:rsidRDefault="008A3290" w:rsidP="008A3290">
            <w:pPr>
              <w:ind w:left="480" w:hangingChars="200" w:hanging="480"/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b.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《銅鍱律》屬於「儀法犍度」，《四分律》屬於「法犍度」，所以或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lastRenderedPageBreak/>
              <w:t>推論為「威儀犍度」的別譯。</w:t>
            </w:r>
          </w:p>
        </w:tc>
      </w:tr>
      <w:tr w:rsidR="008A3290" w:rsidRPr="0016778B" w:rsidTr="008A3290">
        <w:trPr>
          <w:trHeight w:val="317"/>
        </w:trPr>
        <w:tc>
          <w:tcPr>
            <w:tcW w:w="1668" w:type="dxa"/>
            <w:tcBorders>
              <w:left w:val="double" w:sz="4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lastRenderedPageBreak/>
              <w:t>敷具犍度</w:t>
            </w:r>
          </w:p>
        </w:tc>
        <w:tc>
          <w:tcPr>
            <w:tcW w:w="708" w:type="dxa"/>
            <w:tcBorders>
              <w:left w:val="dotDotDash" w:sz="6" w:space="0" w:color="auto"/>
              <w:right w:val="dotDotDash" w:sz="6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6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821b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臥坐具</w:t>
            </w: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房舍犍度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臥具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臥具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與《銅鍱律》的「臥坐具」相近，</w:t>
            </w:r>
          </w:p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與《四分律》的「房舍犍度」不同。</w:t>
            </w:r>
          </w:p>
        </w:tc>
      </w:tr>
      <w:tr w:rsidR="008A3290" w:rsidRPr="0016778B" w:rsidTr="008A3290">
        <w:trPr>
          <w:trHeight w:val="86"/>
        </w:trPr>
        <w:tc>
          <w:tcPr>
            <w:tcW w:w="1668" w:type="dxa"/>
            <w:tcBorders>
              <w:left w:val="double" w:sz="4" w:space="0" w:color="auto"/>
              <w:right w:val="dotDotDash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雜犍度</w:t>
            </w:r>
          </w:p>
        </w:tc>
        <w:tc>
          <w:tcPr>
            <w:tcW w:w="708" w:type="dxa"/>
            <w:tcBorders>
              <w:left w:val="dotDotDash" w:sz="4" w:space="0" w:color="auto"/>
              <w:bottom w:val="single" w:sz="4" w:space="0" w:color="auto"/>
              <w:right w:val="dotDotDash" w:sz="4" w:space="0" w:color="auto"/>
            </w:tcBorders>
          </w:tcPr>
          <w:p w:rsidR="008A3290" w:rsidRPr="0016778B" w:rsidRDefault="008A3290" w:rsidP="008A3290">
            <w:pPr>
              <w:ind w:leftChars="-2" w:hangingChars="2" w:hanging="5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 w:hint="eastAsia"/>
                <w:b/>
                <w:szCs w:val="24"/>
              </w:rPr>
              <w:t>821a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雜犍度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雜犍度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雜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雜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A3290" w:rsidRPr="0016778B" w:rsidTr="008A3290">
        <w:trPr>
          <w:trHeight w:val="131"/>
        </w:trPr>
        <w:tc>
          <w:tcPr>
            <w:tcW w:w="1668" w:type="dxa"/>
            <w:tcBorders>
              <w:left w:val="double" w:sz="4" w:space="0" w:color="auto"/>
              <w:bottom w:val="single" w:sz="4" w:space="0" w:color="auto"/>
              <w:right w:val="dotDotDash" w:sz="4" w:space="0" w:color="auto"/>
            </w:tcBorders>
            <w:shd w:val="clear" w:color="auto" w:fill="DDD9C3" w:themeFill="background2" w:themeFillShade="E6"/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eastAsia="標楷體" w:hAnsi="Times New Roman" w:cs="Times New Roman"/>
                <w:b/>
                <w:szCs w:val="24"/>
              </w:rPr>
              <w:t>滅罪犍度</w:t>
            </w:r>
          </w:p>
        </w:tc>
        <w:tc>
          <w:tcPr>
            <w:tcW w:w="708" w:type="dxa"/>
            <w:tcBorders>
              <w:left w:val="dotDotDash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2</w:t>
            </w:r>
          </w:p>
        </w:tc>
        <w:tc>
          <w:tcPr>
            <w:tcW w:w="851" w:type="dxa"/>
            <w:tcBorders>
              <w:left w:val="dotDotDash" w:sz="4" w:space="0" w:color="auto"/>
              <w:bottom w:val="single" w:sz="4" w:space="0" w:color="auto"/>
              <w:right w:val="doub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810c</w:t>
            </w:r>
          </w:p>
        </w:tc>
        <w:tc>
          <w:tcPr>
            <w:tcW w:w="184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集犍度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人</w:t>
            </w:r>
            <w:r w:rsidRPr="0016778B">
              <w:rPr>
                <w:rFonts w:ascii="Times New Roman" w:hAnsi="Times New Roman" w:cs="Times New Roman"/>
                <w:b/>
                <w:szCs w:val="24"/>
              </w:rPr>
              <w:t>犍度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僧殘悔法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/>
                <w:b/>
                <w:szCs w:val="24"/>
              </w:rPr>
              <w:t>羯磨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90" w:rsidRPr="0016778B" w:rsidRDefault="008A3290" w:rsidP="008A329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16778B">
              <w:rPr>
                <w:rFonts w:ascii="Times New Roman" w:hAnsi="Times New Roman" w:cs="Times New Roman" w:hint="eastAsia"/>
                <w:b/>
                <w:szCs w:val="24"/>
              </w:rPr>
              <w:t>《毘尼母經》稱為「滅罪」，意義與《十誦律》相近。</w:t>
            </w:r>
          </w:p>
        </w:tc>
      </w:tr>
    </w:tbl>
    <w:p w:rsidR="0016778B" w:rsidRPr="0016778B" w:rsidRDefault="0016778B" w:rsidP="0016778B">
      <w:pPr>
        <w:spacing w:line="0" w:lineRule="atLeast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  <w:sectPr w:rsidR="0016778B" w:rsidRPr="0016778B" w:rsidSect="0016778B">
          <w:pgSz w:w="16838" w:h="11906" w:orient="landscape"/>
          <w:pgMar w:top="1797" w:right="1440" w:bottom="1797" w:left="1440" w:header="851" w:footer="992" w:gutter="0"/>
          <w:cols w:space="425"/>
          <w:docGrid w:type="lines" w:linePitch="360"/>
        </w:sectPr>
      </w:pPr>
    </w:p>
    <w:tbl>
      <w:tblPr>
        <w:tblStyle w:val="12"/>
        <w:tblpPr w:leftFromText="180" w:rightFromText="180" w:vertAnchor="page" w:horzAnchor="page" w:tblpX="685" w:tblpY="1117"/>
        <w:tblW w:w="15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648"/>
        <w:gridCol w:w="627"/>
        <w:gridCol w:w="627"/>
        <w:gridCol w:w="627"/>
        <w:gridCol w:w="627"/>
        <w:gridCol w:w="627"/>
        <w:gridCol w:w="627"/>
        <w:gridCol w:w="627"/>
        <w:gridCol w:w="616"/>
        <w:gridCol w:w="636"/>
        <w:gridCol w:w="628"/>
        <w:gridCol w:w="626"/>
        <w:gridCol w:w="626"/>
        <w:gridCol w:w="626"/>
        <w:gridCol w:w="627"/>
        <w:gridCol w:w="627"/>
        <w:gridCol w:w="626"/>
        <w:gridCol w:w="626"/>
        <w:gridCol w:w="626"/>
        <w:gridCol w:w="627"/>
        <w:gridCol w:w="626"/>
        <w:gridCol w:w="626"/>
        <w:gridCol w:w="627"/>
        <w:gridCol w:w="724"/>
      </w:tblGrid>
      <w:tr w:rsidR="0016778B" w:rsidRPr="0016778B" w:rsidTr="0016778B">
        <w:trPr>
          <w:cantSplit/>
          <w:trHeight w:val="146"/>
        </w:trPr>
        <w:tc>
          <w:tcPr>
            <w:tcW w:w="605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48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16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17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14</w:t>
            </w:r>
          </w:p>
        </w:tc>
        <w:tc>
          <w:tcPr>
            <w:tcW w:w="63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13</w:t>
            </w:r>
          </w:p>
        </w:tc>
        <w:tc>
          <w:tcPr>
            <w:tcW w:w="628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12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11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10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9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8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 xml:space="preserve">    6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ind w:leftChars="-100" w:left="-240"/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7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3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4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778B" w:rsidRPr="0016778B" w:rsidTr="0016778B">
        <w:trPr>
          <w:cantSplit/>
          <w:trHeight w:val="1341"/>
        </w:trPr>
        <w:tc>
          <w:tcPr>
            <w:tcW w:w="605" w:type="dxa"/>
            <w:textDirection w:val="tbRlV"/>
          </w:tcPr>
          <w:p w:rsidR="0016778B" w:rsidRPr="0016778B" w:rsidRDefault="0016778B" w:rsidP="0016778B">
            <w:pPr>
              <w:ind w:right="113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648" w:type="dxa"/>
            <w:textDirection w:val="tbRlV"/>
          </w:tcPr>
          <w:p w:rsidR="0016778B" w:rsidRPr="0016778B" w:rsidRDefault="0016778B" w:rsidP="0016778B">
            <w:pPr>
              <w:ind w:right="113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8CFE47D" wp14:editId="0A7D8CC5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175260</wp:posOffset>
                      </wp:positionV>
                      <wp:extent cx="730885" cy="624840"/>
                      <wp:effectExtent l="0" t="0" r="31115" b="22860"/>
                      <wp:wrapNone/>
                      <wp:docPr id="42" name="直線接點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0885" cy="6248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2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13.8pt" to="52.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D8E10A0" wp14:editId="1E20804D">
                      <wp:simplePos x="0" y="0"/>
                      <wp:positionH relativeFrom="column">
                        <wp:posOffset>-2105660</wp:posOffset>
                      </wp:positionH>
                      <wp:positionV relativeFrom="paragraph">
                        <wp:posOffset>-2367915</wp:posOffset>
                      </wp:positionV>
                      <wp:extent cx="0" cy="266700"/>
                      <wp:effectExtent l="0" t="0" r="19050" b="19050"/>
                      <wp:wrapNone/>
                      <wp:docPr id="5" name="直線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" o:spid="_x0000_s1026" style="position:absolute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5.8pt,-186.45pt" to="-165.8pt,-1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" strokecolor="#4a7ebb"/>
                  </w:pict>
                </mc:Fallback>
              </mc:AlternateConten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ind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FE6C9F6" wp14:editId="33DEC0DA">
                      <wp:simplePos x="0" y="0"/>
                      <wp:positionH relativeFrom="column">
                        <wp:posOffset>-96520</wp:posOffset>
                      </wp:positionH>
                      <wp:positionV relativeFrom="paragraph">
                        <wp:posOffset>198120</wp:posOffset>
                      </wp:positionV>
                      <wp:extent cx="365126" cy="646430"/>
                      <wp:effectExtent l="0" t="0" r="34925" b="20320"/>
                      <wp:wrapNone/>
                      <wp:docPr id="43" name="直線接點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5126" cy="64643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3" o:spid="_x0000_s1026" style="position:absolute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6pt,15.6pt" to="21.1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"/>
                  </w:pict>
                </mc:Fallback>
              </mc:AlternateConten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39946E9" wp14:editId="2A4218B6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180975</wp:posOffset>
                      </wp:positionV>
                      <wp:extent cx="1106805" cy="699770"/>
                      <wp:effectExtent l="0" t="0" r="17145" b="24130"/>
                      <wp:wrapNone/>
                      <wp:docPr id="46" name="直線接點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6805" cy="6997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6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75pt,14.25pt" to="77.4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4BABD35" wp14:editId="4AF971D8">
                      <wp:simplePos x="0" y="0"/>
                      <wp:positionH relativeFrom="column">
                        <wp:posOffset>-106045</wp:posOffset>
                      </wp:positionH>
                      <wp:positionV relativeFrom="paragraph">
                        <wp:posOffset>198120</wp:posOffset>
                      </wp:positionV>
                      <wp:extent cx="784860" cy="1173480"/>
                      <wp:effectExtent l="0" t="0" r="34290" b="26670"/>
                      <wp:wrapNone/>
                      <wp:docPr id="44" name="直線接點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4860" cy="11734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4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15.6pt" to="53.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E915245" wp14:editId="080E0300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198120</wp:posOffset>
                      </wp:positionV>
                      <wp:extent cx="635" cy="646430"/>
                      <wp:effectExtent l="0" t="0" r="37465" b="20320"/>
                      <wp:wrapNone/>
                      <wp:docPr id="45" name="直線接點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64643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5" o:spid="_x0000_s1026" style="position:absolute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2pt,15.6pt" to="-10.1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雜</w: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spacing w:before="100" w:beforeAutospacing="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C95D9FD" wp14:editId="3BD88139">
                      <wp:simplePos x="0" y="0"/>
                      <wp:positionH relativeFrom="column">
                        <wp:posOffset>-153670</wp:posOffset>
                      </wp:positionH>
                      <wp:positionV relativeFrom="paragraph">
                        <wp:posOffset>472440</wp:posOffset>
                      </wp:positionV>
                      <wp:extent cx="0" cy="377190"/>
                      <wp:effectExtent l="0" t="0" r="19050" b="22860"/>
                      <wp:wrapNone/>
                      <wp:docPr id="47" name="直線接點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71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7" o:spid="_x0000_s1026" style="position:absolute;flip:y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2.1pt,37.2pt" to="-12.1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臥具″</w: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BE23807" wp14:editId="308C59F5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427355</wp:posOffset>
                      </wp:positionV>
                      <wp:extent cx="3629" cy="369661"/>
                      <wp:effectExtent l="0" t="0" r="34925" b="11430"/>
                      <wp:wrapNone/>
                      <wp:docPr id="61" name="直線接點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29" cy="36966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1" o:spid="_x0000_s1026" style="position:absolute;flip:y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05pt,33.65pt" to="-8.75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諍″</w: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363D7C2" wp14:editId="7858F973">
                      <wp:simplePos x="0" y="0"/>
                      <wp:positionH relativeFrom="column">
                        <wp:posOffset>-104775</wp:posOffset>
                      </wp:positionH>
                      <wp:positionV relativeFrom="paragraph">
                        <wp:posOffset>513080</wp:posOffset>
                      </wp:positionV>
                      <wp:extent cx="0" cy="369661"/>
                      <wp:effectExtent l="0" t="0" r="19050" b="11430"/>
                      <wp:wrapNone/>
                      <wp:docPr id="59" name="直線接點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6966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59" o:spid="_x0000_s1026" style="position:absolute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25pt,40.4pt" to="-8.2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破僧″</w:t>
            </w:r>
          </w:p>
        </w:tc>
        <w:tc>
          <w:tcPr>
            <w:tcW w:w="61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866B807" wp14:editId="67AE92C6">
                      <wp:simplePos x="0" y="0"/>
                      <wp:positionH relativeFrom="column">
                        <wp:posOffset>-118110</wp:posOffset>
                      </wp:positionH>
                      <wp:positionV relativeFrom="paragraph">
                        <wp:posOffset>579121</wp:posOffset>
                      </wp:positionV>
                      <wp:extent cx="0" cy="266064"/>
                      <wp:effectExtent l="0" t="0" r="19050" b="20320"/>
                      <wp:wrapNone/>
                      <wp:docPr id="58" name="直線接點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606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8" o:spid="_x0000_s1026" style="position:absolute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pt,45.6pt" to="-9.3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遮布薩″</w:t>
            </w:r>
          </w:p>
        </w:tc>
        <w:tc>
          <w:tcPr>
            <w:tcW w:w="63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F41928B" wp14:editId="019FA575">
                      <wp:simplePos x="0" y="0"/>
                      <wp:positionH relativeFrom="column">
                        <wp:posOffset>-21541</wp:posOffset>
                      </wp:positionH>
                      <wp:positionV relativeFrom="paragraph">
                        <wp:posOffset>584835</wp:posOffset>
                      </wp:positionV>
                      <wp:extent cx="133350" cy="293370"/>
                      <wp:effectExtent l="0" t="3810" r="15240" b="15240"/>
                      <wp:wrapNone/>
                      <wp:docPr id="55" name="右大括弧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3350" cy="29337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809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大括弧 55" o:spid="_x0000_s1026" type="#_x0000_t88" style="position:absolute;margin-left:-1.7pt;margin-top:46.05pt;width:10.5pt;height:23.1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" adj="818,10543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別住″</w:t>
            </w:r>
          </w:p>
        </w:tc>
        <w:tc>
          <w:tcPr>
            <w:tcW w:w="628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補特伽羅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49B2D81" wp14:editId="302D89F4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482600</wp:posOffset>
                      </wp:positionV>
                      <wp:extent cx="0" cy="369570"/>
                      <wp:effectExtent l="0" t="0" r="19050" b="11430"/>
                      <wp:wrapNone/>
                      <wp:docPr id="54" name="直線接點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695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54" o:spid="_x0000_s1026" style="position:absolute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2pt,38pt" to="-10.2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黃赤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E121DA5" wp14:editId="78083222">
                      <wp:simplePos x="0" y="0"/>
                      <wp:positionH relativeFrom="column">
                        <wp:posOffset>-130810</wp:posOffset>
                      </wp:positionH>
                      <wp:positionV relativeFrom="paragraph">
                        <wp:posOffset>579120</wp:posOffset>
                      </wp:positionV>
                      <wp:extent cx="0" cy="266065"/>
                      <wp:effectExtent l="0" t="0" r="19050" b="19685"/>
                      <wp:wrapNone/>
                      <wp:docPr id="53" name="直線接點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606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3" o:spid="_x0000_s1026" style="position:absolute;flip:y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3pt,45.6pt" to="-10.3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羯磨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事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D783178" wp14:editId="370EB0D2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640080</wp:posOffset>
                      </wp:positionV>
                      <wp:extent cx="0" cy="238760"/>
                      <wp:effectExtent l="0" t="0" r="19050" b="27940"/>
                      <wp:wrapNone/>
                      <wp:docPr id="52" name="直線接點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876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2" o:spid="_x0000_s1026" style="position:absolute;flip:y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4pt,50.4pt" to="-10.4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拘睒彌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9A2353D" wp14:editId="6EE153E7">
                      <wp:simplePos x="0" y="0"/>
                      <wp:positionH relativeFrom="column">
                        <wp:posOffset>-133985</wp:posOffset>
                      </wp:positionH>
                      <wp:positionV relativeFrom="paragraph">
                        <wp:posOffset>640081</wp:posOffset>
                      </wp:positionV>
                      <wp:extent cx="0" cy="205739"/>
                      <wp:effectExtent l="0" t="0" r="19050" b="23495"/>
                      <wp:wrapNone/>
                      <wp:docPr id="51" name="直線接點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0573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1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5pt,50.4pt" to="-10.55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羯恥那衣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55CB097" wp14:editId="5FEF6B71">
                      <wp:simplePos x="0" y="0"/>
                      <wp:positionH relativeFrom="column">
                        <wp:posOffset>-60656</wp:posOffset>
                      </wp:positionH>
                      <wp:positionV relativeFrom="paragraph">
                        <wp:posOffset>469265</wp:posOffset>
                      </wp:positionV>
                      <wp:extent cx="0" cy="379095"/>
                      <wp:effectExtent l="0" t="0" r="19050" b="20955"/>
                      <wp:wrapNone/>
                      <wp:docPr id="12" name="直線接點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909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2" o:spid="_x0000_s1026" style="position:absolute;flip:y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8pt,36.95pt" to="-4.8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藥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F9BF0A" wp14:editId="4E22DF8A">
                      <wp:simplePos x="0" y="0"/>
                      <wp:positionH relativeFrom="column">
                        <wp:posOffset>-130810</wp:posOffset>
                      </wp:positionH>
                      <wp:positionV relativeFrom="paragraph">
                        <wp:posOffset>416560</wp:posOffset>
                      </wp:positionV>
                      <wp:extent cx="0" cy="380364"/>
                      <wp:effectExtent l="0" t="0" r="19050" b="20320"/>
                      <wp:wrapNone/>
                      <wp:docPr id="13" name="直線接點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8036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3" o:spid="_x0000_s1026" style="position:absolute;flip:y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3pt,32.8pt" to="-10.3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衣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AE6832E" wp14:editId="68435194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510540</wp:posOffset>
                      </wp:positionV>
                      <wp:extent cx="0" cy="329566"/>
                      <wp:effectExtent l="0" t="0" r="19050" b="13335"/>
                      <wp:wrapNone/>
                      <wp:docPr id="14" name="直線接點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956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4" o:spid="_x0000_s1026" style="position:absolute;flip:y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0.4pt,40.2pt" to="-10.4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皮革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99D7ABF" wp14:editId="297AE561">
                      <wp:simplePos x="0" y="0"/>
                      <wp:positionH relativeFrom="column">
                        <wp:posOffset>-141605</wp:posOffset>
                      </wp:positionH>
                      <wp:positionV relativeFrom="paragraph">
                        <wp:posOffset>518161</wp:posOffset>
                      </wp:positionV>
                      <wp:extent cx="0" cy="281939"/>
                      <wp:effectExtent l="0" t="0" r="19050" b="23495"/>
                      <wp:wrapNone/>
                      <wp:docPr id="11" name="直線接點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8193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1" o:spid="_x0000_s1026" style="position:absolute;flip:y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15pt,40.8pt" to="-11.1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隨意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ABE749B" wp14:editId="278C4B42">
                      <wp:simplePos x="0" y="0"/>
                      <wp:positionH relativeFrom="column">
                        <wp:posOffset>-135255</wp:posOffset>
                      </wp:positionH>
                      <wp:positionV relativeFrom="paragraph">
                        <wp:posOffset>510540</wp:posOffset>
                      </wp:positionV>
                      <wp:extent cx="0" cy="329565"/>
                      <wp:effectExtent l="0" t="0" r="19050" b="13335"/>
                      <wp:wrapNone/>
                      <wp:docPr id="16" name="直線接點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956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6" o:spid="_x0000_s1026" style="position:absolute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65pt,40.2pt" to="-10.65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安居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  <w:textDirection w:val="tbRlV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C2FDA7F" wp14:editId="62DE2AD4">
                      <wp:simplePos x="0" y="0"/>
                      <wp:positionH relativeFrom="column">
                        <wp:posOffset>-113665</wp:posOffset>
                      </wp:positionH>
                      <wp:positionV relativeFrom="paragraph">
                        <wp:posOffset>426721</wp:posOffset>
                      </wp:positionV>
                      <wp:extent cx="0" cy="413384"/>
                      <wp:effectExtent l="0" t="0" r="19050" b="25400"/>
                      <wp:wrapNone/>
                      <wp:docPr id="18" name="直線接點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338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8" o:spid="_x0000_s1026" style="position:absolute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95pt,33.6pt" to="-8.95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布薩</w: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7" w:type="dxa"/>
            <w:textDirection w:val="tbRlV"/>
          </w:tcPr>
          <w:p w:rsidR="0016778B" w:rsidRPr="0016778B" w:rsidRDefault="0016778B" w:rsidP="0016778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01DE80D" wp14:editId="165BF6D1">
                      <wp:simplePos x="0" y="0"/>
                      <wp:positionH relativeFrom="column">
                        <wp:posOffset>-123190</wp:posOffset>
                      </wp:positionH>
                      <wp:positionV relativeFrom="paragraph">
                        <wp:posOffset>518161</wp:posOffset>
                      </wp:positionV>
                      <wp:extent cx="0" cy="321309"/>
                      <wp:effectExtent l="0" t="0" r="19050" b="22225"/>
                      <wp:wrapNone/>
                      <wp:docPr id="19" name="直線接點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130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9" o:spid="_x0000_s1026" style="position:absolute;flip:y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9.7pt,40.8pt" to="-9.7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出家事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根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有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律</w:t>
            </w:r>
          </w:p>
        </w:tc>
      </w:tr>
      <w:tr w:rsidR="0016778B" w:rsidRPr="0016778B" w:rsidTr="0016778B">
        <w:trPr>
          <w:trHeight w:val="161"/>
        </w:trPr>
        <w:tc>
          <w:tcPr>
            <w:tcW w:w="605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48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20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19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17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14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18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16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13</w:t>
            </w:r>
          </w:p>
        </w:tc>
        <w:tc>
          <w:tcPr>
            <w:tcW w:w="1264" w:type="dxa"/>
            <w:gridSpan w:val="2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color w:val="97D7D7" w:themeColor="background1"/>
                <w:w w:val="66"/>
                <w:sz w:val="20"/>
                <w:szCs w:val="20"/>
              </w:rPr>
              <w:t xml:space="preserve">.      </w:t>
            </w: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12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11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10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9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8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ind w:leftChars="-100" w:left="-240"/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 xml:space="preserve">        </w:t>
            </w: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6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ind w:leftChars="-100" w:left="-240"/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7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3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4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778B" w:rsidRPr="0016778B" w:rsidTr="0016778B">
        <w:trPr>
          <w:trHeight w:val="1477"/>
        </w:trPr>
        <w:tc>
          <w:tcPr>
            <w:tcW w:w="605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8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1187D54" wp14:editId="038CD9B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832485</wp:posOffset>
                      </wp:positionV>
                      <wp:extent cx="0" cy="172720"/>
                      <wp:effectExtent l="0" t="0" r="19050" b="17780"/>
                      <wp:wrapNone/>
                      <wp:docPr id="22" name="直線接點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27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5pt,65.55pt" to="5.15pt,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七百比丘集滅惡法品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D88F122" wp14:editId="19979346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832486</wp:posOffset>
                      </wp:positionV>
                      <wp:extent cx="0" cy="117474"/>
                      <wp:effectExtent l="0" t="0" r="19050" b="16510"/>
                      <wp:wrapNone/>
                      <wp:docPr id="6" name="直線接點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747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" o:spid="_x0000_s1026" style="position:absolute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15pt,65.55pt" to="8.15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五百比丘結集三藏法品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9FC09BE" wp14:editId="550EADF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274955</wp:posOffset>
                      </wp:positionV>
                      <wp:extent cx="1198245" cy="750570"/>
                      <wp:effectExtent l="0" t="0" r="20955" b="30480"/>
                      <wp:wrapNone/>
                      <wp:docPr id="50" name="直線接點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8245" cy="7505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0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pt,21.65pt" to="98.15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F34C4CF" wp14:editId="166EF824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291465</wp:posOffset>
                      </wp:positionV>
                      <wp:extent cx="792480" cy="685165"/>
                      <wp:effectExtent l="0" t="0" r="26670" b="19685"/>
                      <wp:wrapNone/>
                      <wp:docPr id="49" name="直線接點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480" cy="68516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9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22.95pt" to="68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246BC" wp14:editId="35D062FA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275590</wp:posOffset>
                      </wp:positionV>
                      <wp:extent cx="3175" cy="728980"/>
                      <wp:effectExtent l="0" t="0" r="34925" b="13970"/>
                      <wp:wrapNone/>
                      <wp:docPr id="24" name="直線接點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75" cy="7289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24" o:spid="_x0000_s1026" style="position:absolute;flip:x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pt,21.7pt" to="4.25pt,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雜″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671F201" wp14:editId="2C5DDA65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436245</wp:posOffset>
                      </wp:positionV>
                      <wp:extent cx="0" cy="513715"/>
                      <wp:effectExtent l="0" t="0" r="19050" b="19685"/>
                      <wp:wrapNone/>
                      <wp:docPr id="26" name="直線接點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37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6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5pt,34.35pt" to="8.45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臥具″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79019DA" wp14:editId="5E3C8CC5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299085</wp:posOffset>
                      </wp:positionV>
                      <wp:extent cx="0" cy="624840"/>
                      <wp:effectExtent l="0" t="0" r="19050" b="22860"/>
                      <wp:wrapNone/>
                      <wp:docPr id="27" name="直線接點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48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3pt,23.55pt" to="11.3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"/>
                  </w:pict>
                </mc:Fallback>
              </mc:AlternateConten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比丘尼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3F153D5" wp14:editId="6C29EC4A">
                      <wp:simplePos x="0" y="0"/>
                      <wp:positionH relativeFrom="column">
                        <wp:posOffset>122251</wp:posOffset>
                      </wp:positionH>
                      <wp:positionV relativeFrom="paragraph">
                        <wp:posOffset>337185</wp:posOffset>
                      </wp:positionV>
                      <wp:extent cx="1" cy="307975"/>
                      <wp:effectExtent l="0" t="0" r="19050" b="15875"/>
                      <wp:wrapNone/>
                      <wp:docPr id="28" name="直線接點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" cy="3079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8" o:spid="_x0000_s1026" style="position:absolute;flip:x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65pt,26.55pt" to="9.65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八敬″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F5AD1E3" wp14:editId="7A32C6CE">
                      <wp:simplePos x="0" y="0"/>
                      <wp:positionH relativeFrom="column">
                        <wp:posOffset>124791</wp:posOffset>
                      </wp:positionH>
                      <wp:positionV relativeFrom="paragraph">
                        <wp:posOffset>360045</wp:posOffset>
                      </wp:positionV>
                      <wp:extent cx="0" cy="589915"/>
                      <wp:effectExtent l="0" t="0" r="19050" b="19685"/>
                      <wp:wrapNone/>
                      <wp:docPr id="29" name="直線接點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8991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9" o:spid="_x0000_s1026" style="position:absolute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85pt,28.35pt" to="9.85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諍事″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901C8C5" wp14:editId="247FF1AE">
                      <wp:simplePos x="0" y="0"/>
                      <wp:positionH relativeFrom="column">
                        <wp:posOffset>122886</wp:posOffset>
                      </wp:positionH>
                      <wp:positionV relativeFrom="paragraph">
                        <wp:posOffset>451485</wp:posOffset>
                      </wp:positionV>
                      <wp:extent cx="0" cy="433705"/>
                      <wp:effectExtent l="0" t="0" r="19050" b="23495"/>
                      <wp:wrapNone/>
                      <wp:docPr id="30" name="直線接點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370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0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pt,35.55pt" to="9.7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調達事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B6757F5" wp14:editId="26A6313D">
                      <wp:simplePos x="0" y="0"/>
                      <wp:positionH relativeFrom="column">
                        <wp:posOffset>128601</wp:posOffset>
                      </wp:positionH>
                      <wp:positionV relativeFrom="paragraph">
                        <wp:posOffset>428625</wp:posOffset>
                      </wp:positionV>
                      <wp:extent cx="0" cy="457200"/>
                      <wp:effectExtent l="0" t="0" r="19050" b="19050"/>
                      <wp:wrapNone/>
                      <wp:docPr id="31" name="直線接點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1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15pt,33.75pt" to="10.1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遮″</w:t>
            </w:r>
          </w:p>
        </w:tc>
        <w:tc>
          <w:tcPr>
            <w:tcW w:w="1264" w:type="dxa"/>
            <w:gridSpan w:val="2"/>
          </w:tcPr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僧</w:t>
            </w:r>
          </w:p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殘</w:t>
            </w:r>
          </w:p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悔</w:t>
            </w:r>
          </w:p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0BBC5D4" wp14:editId="4EA13998">
                      <wp:simplePos x="0" y="0"/>
                      <wp:positionH relativeFrom="column">
                        <wp:posOffset>168324</wp:posOffset>
                      </wp:positionH>
                      <wp:positionV relativeFrom="paragraph">
                        <wp:posOffset>189230</wp:posOffset>
                      </wp:positionV>
                      <wp:extent cx="308294" cy="293052"/>
                      <wp:effectExtent l="7620" t="0" r="23495" b="23495"/>
                      <wp:wrapNone/>
                      <wp:docPr id="9" name="左大括弧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08294" cy="293052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9" o:spid="_x0000_s1026" type="#_x0000_t87" style="position:absolute;margin-left:13.25pt;margin-top:14.9pt;width:24.3pt;height:23.05pt;rotation:90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A2B656C" wp14:editId="0DDE949D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474346</wp:posOffset>
                      </wp:positionV>
                      <wp:extent cx="5080" cy="411479"/>
                      <wp:effectExtent l="0" t="0" r="33020" b="27305"/>
                      <wp:wrapNone/>
                      <wp:docPr id="34" name="直線接點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41147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4" o:spid="_x0000_s1026" style="position:absolute;flip:x y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9pt,37.35pt" to="10.3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般茶盧伽″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EF7FD3D" wp14:editId="7ABADB75">
                      <wp:simplePos x="0" y="0"/>
                      <wp:positionH relativeFrom="column">
                        <wp:posOffset>122251</wp:posOffset>
                      </wp:positionH>
                      <wp:positionV relativeFrom="paragraph">
                        <wp:posOffset>451485</wp:posOffset>
                      </wp:positionV>
                      <wp:extent cx="0" cy="434340"/>
                      <wp:effectExtent l="0" t="0" r="19050" b="22860"/>
                      <wp:wrapNone/>
                      <wp:docPr id="35" name="直線接點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343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5" o:spid="_x0000_s1026" style="position:absolute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5pt,35.55pt" to="9.6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瞻波″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D821096" wp14:editId="31C338B7">
                      <wp:simplePos x="0" y="0"/>
                      <wp:positionH relativeFrom="column">
                        <wp:posOffset>120981</wp:posOffset>
                      </wp:positionH>
                      <wp:positionV relativeFrom="paragraph">
                        <wp:posOffset>360045</wp:posOffset>
                      </wp:positionV>
                      <wp:extent cx="0" cy="525780"/>
                      <wp:effectExtent l="0" t="0" r="19050" b="26670"/>
                      <wp:wrapNone/>
                      <wp:docPr id="36" name="直線接點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257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6" o:spid="_x0000_s1026" style="position:absolute;flip:y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55pt,28.35pt" to="9.5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俱舍彌″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29637F73" wp14:editId="691D36BE">
                      <wp:simplePos x="0" y="0"/>
                      <wp:positionH relativeFrom="column">
                        <wp:posOffset>127331</wp:posOffset>
                      </wp:positionH>
                      <wp:positionV relativeFrom="paragraph">
                        <wp:posOffset>451485</wp:posOffset>
                      </wp:positionV>
                      <wp:extent cx="0" cy="502919"/>
                      <wp:effectExtent l="0" t="0" r="19050" b="12065"/>
                      <wp:wrapNone/>
                      <wp:docPr id="37" name="直線接點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0291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7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05pt,35.55pt" to="10.0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迦絺那衣″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ind w:left="400" w:hangingChars="200" w:hanging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0C9FA4E" wp14:editId="7F944FA9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381635</wp:posOffset>
                      </wp:positionV>
                      <wp:extent cx="0" cy="594359"/>
                      <wp:effectExtent l="0" t="0" r="19050" b="15875"/>
                      <wp:wrapNone/>
                      <wp:docPr id="38" name="直線接點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9435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8" o:spid="_x0000_s1026" style="position:absolute;flip:y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15pt,30.05pt" to="23.15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醫藥″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ind w:leftChars="-50" w:left="-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7C0F19D" wp14:editId="4002118A">
                      <wp:simplePos x="0" y="0"/>
                      <wp:positionH relativeFrom="column">
                        <wp:posOffset>131528</wp:posOffset>
                      </wp:positionH>
                      <wp:positionV relativeFrom="paragraph">
                        <wp:posOffset>431608</wp:posOffset>
                      </wp:positionV>
                      <wp:extent cx="0" cy="499771"/>
                      <wp:effectExtent l="0" t="0" r="19050" b="14605"/>
                      <wp:wrapNone/>
                      <wp:docPr id="39" name="直線接點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9977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9" o:spid="_x0000_s1026" style="position:absolute;flip:y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35pt,34pt" to="10.35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A67BE90" wp14:editId="69067593">
                      <wp:simplePos x="0" y="0"/>
                      <wp:positionH relativeFrom="column">
                        <wp:posOffset>128601</wp:posOffset>
                      </wp:positionH>
                      <wp:positionV relativeFrom="paragraph">
                        <wp:posOffset>443865</wp:posOffset>
                      </wp:positionV>
                      <wp:extent cx="0" cy="510540"/>
                      <wp:effectExtent l="0" t="0" r="19050" b="22860"/>
                      <wp:wrapNone/>
                      <wp:docPr id="40" name="直線接點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0" o:spid="_x0000_s1026" style="position:absolute;flip:y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15pt,34.95pt" to="10.1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皮革″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7D96B62" wp14:editId="2AF9666B">
                      <wp:simplePos x="0" y="0"/>
                      <wp:positionH relativeFrom="column">
                        <wp:posOffset>112091</wp:posOffset>
                      </wp:positionH>
                      <wp:positionV relativeFrom="paragraph">
                        <wp:posOffset>428625</wp:posOffset>
                      </wp:positionV>
                      <wp:extent cx="0" cy="525780"/>
                      <wp:effectExtent l="0" t="0" r="19050" b="26670"/>
                      <wp:wrapNone/>
                      <wp:docPr id="20" name="直線接點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57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0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5pt,33.75pt" to="8.8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自恣″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CDAEC37" wp14:editId="35A4CF8D">
                      <wp:simplePos x="0" y="0"/>
                      <wp:positionH relativeFrom="column">
                        <wp:posOffset>125426</wp:posOffset>
                      </wp:positionH>
                      <wp:positionV relativeFrom="paragraph">
                        <wp:posOffset>446405</wp:posOffset>
                      </wp:positionV>
                      <wp:extent cx="0" cy="483870"/>
                      <wp:effectExtent l="0" t="0" r="19050" b="11430"/>
                      <wp:wrapNone/>
                      <wp:docPr id="41" name="直線接點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8387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1" o:spid="_x0000_s1026" style="position:absolute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9pt,35.15pt" to="9.9pt,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安居″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0EBB1856" wp14:editId="3AA152FD">
                      <wp:simplePos x="0" y="0"/>
                      <wp:positionH relativeFrom="column">
                        <wp:posOffset>124156</wp:posOffset>
                      </wp:positionH>
                      <wp:positionV relativeFrom="paragraph">
                        <wp:posOffset>443865</wp:posOffset>
                      </wp:positionV>
                      <wp:extent cx="0" cy="510540"/>
                      <wp:effectExtent l="0" t="0" r="19050" b="22860"/>
                      <wp:wrapNone/>
                      <wp:docPr id="21" name="直線接點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1" o:spid="_x0000_s1026" style="position:absolute;flip:y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8pt,34.95pt" to="9.8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布薩″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9F99325" wp14:editId="568EC71C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504825</wp:posOffset>
                      </wp:positionV>
                      <wp:extent cx="0" cy="449580"/>
                      <wp:effectExtent l="0" t="0" r="19050" b="26670"/>
                      <wp:wrapNone/>
                      <wp:docPr id="25" name="直線接點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495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5" o:spid="_x0000_s1026" style="position:absolute;flip:y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25pt,39.75pt" to="10.25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受具足戒法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十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誦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律</w:t>
            </w:r>
          </w:p>
        </w:tc>
      </w:tr>
      <w:tr w:rsidR="0016778B" w:rsidRPr="0016778B" w:rsidTr="0016778B">
        <w:trPr>
          <w:trHeight w:val="134"/>
        </w:trPr>
        <w:tc>
          <w:tcPr>
            <w:tcW w:w="605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48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22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21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16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18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20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14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17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19</w:t>
            </w:r>
          </w:p>
        </w:tc>
        <w:tc>
          <w:tcPr>
            <w:tcW w:w="1264" w:type="dxa"/>
            <w:gridSpan w:val="2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12</w:t>
            </w:r>
            <w:r w:rsidRPr="0016778B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 xml:space="preserve">　</w:t>
            </w: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 xml:space="preserve"> 13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11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9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10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7</w:t>
            </w:r>
          </w:p>
        </w:tc>
        <w:tc>
          <w:tcPr>
            <w:tcW w:w="1253" w:type="dxa"/>
            <w:gridSpan w:val="2"/>
          </w:tcPr>
          <w:p w:rsidR="0016778B" w:rsidRPr="0016778B" w:rsidRDefault="0016778B" w:rsidP="0016778B">
            <w:pPr>
              <w:ind w:leftChars="-50" w:left="-120" w:firstLineChars="400" w:firstLine="529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6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8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4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3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</w:tr>
      <w:tr w:rsidR="0016778B" w:rsidRPr="0016778B" w:rsidTr="0016778B">
        <w:trPr>
          <w:trHeight w:val="1064"/>
        </w:trPr>
        <w:tc>
          <w:tcPr>
            <w:tcW w:w="605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8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7960C1" wp14:editId="51818EF3">
                      <wp:simplePos x="0" y="0"/>
                      <wp:positionH relativeFrom="column">
                        <wp:posOffset>134316</wp:posOffset>
                      </wp:positionH>
                      <wp:positionV relativeFrom="paragraph">
                        <wp:posOffset>338455</wp:posOffset>
                      </wp:positionV>
                      <wp:extent cx="0" cy="321448"/>
                      <wp:effectExtent l="0" t="0" r="19050" b="21590"/>
                      <wp:wrapNone/>
                      <wp:docPr id="65" name="直線接點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144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" o:spid="_x0000_s1026" style="position:absolute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6pt,26.65pt" to="10.6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七百″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五百</w:t>
            </w:r>
          </w:p>
          <w:p w:rsidR="0016778B" w:rsidRPr="0016778B" w:rsidRDefault="00FD0D39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347AB6D" wp14:editId="1F886105">
                      <wp:simplePos x="0" y="0"/>
                      <wp:positionH relativeFrom="column">
                        <wp:posOffset>121616</wp:posOffset>
                      </wp:positionH>
                      <wp:positionV relativeFrom="paragraph">
                        <wp:posOffset>197485</wp:posOffset>
                      </wp:positionV>
                      <wp:extent cx="0" cy="339090"/>
                      <wp:effectExtent l="0" t="0" r="19050" b="22860"/>
                      <wp:wrapNone/>
                      <wp:docPr id="23" name="直線接點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09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2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15.55pt" to="9.6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"/>
                  </w:pict>
                </mc:Fallback>
              </mc:AlternateContent>
            </w:r>
            <w:r w:rsidR="0016778B"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FE8FF5B" wp14:editId="18990992">
                      <wp:simplePos x="0" y="0"/>
                      <wp:positionH relativeFrom="column">
                        <wp:posOffset>127497</wp:posOffset>
                      </wp:positionH>
                      <wp:positionV relativeFrom="paragraph">
                        <wp:posOffset>330587</wp:posOffset>
                      </wp:positionV>
                      <wp:extent cx="1601" cy="330945"/>
                      <wp:effectExtent l="0" t="0" r="36830" b="12065"/>
                      <wp:wrapNone/>
                      <wp:docPr id="10" name="直線接點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01" cy="33094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0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05pt,26.05pt" to="10.2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雜事″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210F2C4" wp14:editId="1F3E230B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364186</wp:posOffset>
                      </wp:positionV>
                      <wp:extent cx="0" cy="290104"/>
                      <wp:effectExtent l="0" t="0" r="19050" b="15240"/>
                      <wp:wrapNone/>
                      <wp:docPr id="15" name="直線接點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010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15" o:spid="_x0000_s1026" style="position:absolute;flip:y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45pt,28.7pt" to="9.4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臥座具″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DD32EAB" wp14:editId="19B22F83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364186</wp:posOffset>
                      </wp:positionV>
                      <wp:extent cx="0" cy="290104"/>
                      <wp:effectExtent l="0" t="0" r="19050" b="15240"/>
                      <wp:wrapNone/>
                      <wp:docPr id="17" name="直線接點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010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17" o:spid="_x0000_s1026" style="position:absolute;flip:y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9pt,28.7pt" to="9.9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威儀″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3D582D0" wp14:editId="110857AE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352425</wp:posOffset>
                      </wp:positionV>
                      <wp:extent cx="0" cy="290104"/>
                      <wp:effectExtent l="0" t="0" r="19050" b="15240"/>
                      <wp:wrapNone/>
                      <wp:docPr id="70" name="直線接點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010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70" o:spid="_x0000_s1026" style="position:absolute;flip: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05pt,27.75pt" to="12.0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比丘尼″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08187A31" wp14:editId="2E146452">
                      <wp:simplePos x="0" y="0"/>
                      <wp:positionH relativeFrom="column">
                        <wp:posOffset>150633</wp:posOffset>
                      </wp:positionH>
                      <wp:positionV relativeFrom="paragraph">
                        <wp:posOffset>322635</wp:posOffset>
                      </wp:positionV>
                      <wp:extent cx="0" cy="324789"/>
                      <wp:effectExtent l="0" t="0" r="19050" b="18415"/>
                      <wp:wrapNone/>
                      <wp:docPr id="71" name="直線接點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478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71" o:spid="_x0000_s1026" style="position:absolute;flip:y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.85pt,25.4pt" to="11.8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滅諍″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F59724E" wp14:editId="05831659">
                      <wp:simplePos x="0" y="0"/>
                      <wp:positionH relativeFrom="column">
                        <wp:posOffset>142102</wp:posOffset>
                      </wp:positionH>
                      <wp:positionV relativeFrom="paragraph">
                        <wp:posOffset>322635</wp:posOffset>
                      </wp:positionV>
                      <wp:extent cx="0" cy="338897"/>
                      <wp:effectExtent l="0" t="0" r="19050" b="23495"/>
                      <wp:wrapNone/>
                      <wp:docPr id="72" name="直線接點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889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72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pt,25.4pt" to="11.2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破僧″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0FCF90D" wp14:editId="53EB1B59">
                      <wp:simplePos x="0" y="0"/>
                      <wp:positionH relativeFrom="column">
                        <wp:posOffset>69960</wp:posOffset>
                      </wp:positionH>
                      <wp:positionV relativeFrom="paragraph">
                        <wp:posOffset>616833</wp:posOffset>
                      </wp:positionV>
                      <wp:extent cx="0" cy="68746"/>
                      <wp:effectExtent l="0" t="0" r="19050" b="26670"/>
                      <wp:wrapNone/>
                      <wp:docPr id="32" name="直線接點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874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32" o:spid="_x0000_s1026" style="position:absolute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5pt,48.55pt" to="5.5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遮說戒″</w:t>
            </w:r>
          </w:p>
        </w:tc>
        <w:tc>
          <w:tcPr>
            <w:tcW w:w="63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D8504F0" wp14:editId="731B62B2">
                      <wp:simplePos x="0" y="0"/>
                      <wp:positionH relativeFrom="column">
                        <wp:posOffset>133046</wp:posOffset>
                      </wp:positionH>
                      <wp:positionV relativeFrom="paragraph">
                        <wp:posOffset>314325</wp:posOffset>
                      </wp:positionV>
                      <wp:extent cx="0" cy="333284"/>
                      <wp:effectExtent l="0" t="0" r="19050" b="10160"/>
                      <wp:wrapNone/>
                      <wp:docPr id="33" name="直線接點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328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33" o:spid="_x0000_s1026" style="position:absolute;flip:y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24.75pt" to="10.5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别住″</w:t>
            </w:r>
          </w:p>
        </w:tc>
        <w:tc>
          <w:tcPr>
            <w:tcW w:w="628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集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CA63C13" wp14:editId="105B9705">
                      <wp:simplePos x="0" y="0"/>
                      <wp:positionH relativeFrom="column">
                        <wp:posOffset>110821</wp:posOffset>
                      </wp:positionH>
                      <wp:positionV relativeFrom="paragraph">
                        <wp:posOffset>162560</wp:posOffset>
                      </wp:positionV>
                      <wp:extent cx="0" cy="375285"/>
                      <wp:effectExtent l="0" t="0" r="19050" b="24765"/>
                      <wp:wrapNone/>
                      <wp:docPr id="75" name="直線接點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52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75" o:spid="_x0000_s1026" style="position:absolute;flip:y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75pt,12.8pt" to="8.7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4BD66DF" wp14:editId="11203A8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346379</wp:posOffset>
                      </wp:positionV>
                      <wp:extent cx="0" cy="325120"/>
                      <wp:effectExtent l="0" t="0" r="19050" b="17780"/>
                      <wp:wrapNone/>
                      <wp:docPr id="76" name="直線接點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51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76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pt,27.25pt" to="11pt,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羯磨″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C7110E7" wp14:editId="38A21D93">
                      <wp:simplePos x="0" y="0"/>
                      <wp:positionH relativeFrom="column">
                        <wp:posOffset>132522</wp:posOffset>
                      </wp:positionH>
                      <wp:positionV relativeFrom="paragraph">
                        <wp:posOffset>282879</wp:posOffset>
                      </wp:positionV>
                      <wp:extent cx="1" cy="388730"/>
                      <wp:effectExtent l="0" t="0" r="19050" b="11430"/>
                      <wp:wrapNone/>
                      <wp:docPr id="77" name="直線接點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" cy="38873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77" o:spid="_x0000_s1026" style="position:absolute;flip:y;z-index:251821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45pt,22.25pt" to="10.45pt,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瞻波″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E5557F6" wp14:editId="6B1C3DC0">
                      <wp:simplePos x="0" y="0"/>
                      <wp:positionH relativeFrom="column">
                        <wp:posOffset>124626</wp:posOffset>
                      </wp:positionH>
                      <wp:positionV relativeFrom="paragraph">
                        <wp:posOffset>354440</wp:posOffset>
                      </wp:positionV>
                      <wp:extent cx="0" cy="317169"/>
                      <wp:effectExtent l="0" t="0" r="19050" b="26035"/>
                      <wp:wrapNone/>
                      <wp:docPr id="78" name="直線接點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1716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78" o:spid="_x0000_s1026" style="position:absolute;flip:y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8pt,27.9pt" to="9.8pt,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拘睒彌″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579D03C" wp14:editId="1D364D6A">
                      <wp:simplePos x="0" y="0"/>
                      <wp:positionH relativeFrom="column">
                        <wp:posOffset>132632</wp:posOffset>
                      </wp:positionH>
                      <wp:positionV relativeFrom="paragraph">
                        <wp:posOffset>473710</wp:posOffset>
                      </wp:positionV>
                      <wp:extent cx="0" cy="187822"/>
                      <wp:effectExtent l="0" t="0" r="19050" b="22225"/>
                      <wp:wrapNone/>
                      <wp:docPr id="79" name="直線接點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8782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79" o:spid="_x0000_s1026" style="position:absolute;flip:y;z-index:25182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45pt,37.3pt" to="10.45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迦絺那衣″</w:t>
            </w:r>
          </w:p>
        </w:tc>
        <w:tc>
          <w:tcPr>
            <w:tcW w:w="1253" w:type="dxa"/>
            <w:gridSpan w:val="2"/>
          </w:tcPr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藥</w:t>
            </w:r>
          </w:p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7449727" wp14:editId="2D677D20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238760</wp:posOffset>
                      </wp:positionV>
                      <wp:extent cx="0" cy="267335"/>
                      <wp:effectExtent l="0" t="0" r="19050" b="18415"/>
                      <wp:wrapNone/>
                      <wp:docPr id="80" name="直線接點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733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0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5pt,18.8pt" to="22.9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637F2D0" wp14:editId="5B6B0C9F">
                      <wp:simplePos x="0" y="0"/>
                      <wp:positionH relativeFrom="column">
                        <wp:posOffset>123521</wp:posOffset>
                      </wp:positionH>
                      <wp:positionV relativeFrom="paragraph">
                        <wp:posOffset>340360</wp:posOffset>
                      </wp:positionV>
                      <wp:extent cx="0" cy="294639"/>
                      <wp:effectExtent l="0" t="0" r="19050" b="10795"/>
                      <wp:wrapNone/>
                      <wp:docPr id="81" name="直線接點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463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1" o:spid="_x0000_s1026" style="position:absolute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5pt,26.8pt" to="9.7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34D021BB" wp14:editId="2FAAC0F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415925</wp:posOffset>
                      </wp:positionV>
                      <wp:extent cx="0" cy="241935"/>
                      <wp:effectExtent l="0" t="0" r="19050" b="24765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4193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" o:spid="_x0000_s1026" style="position:absolute;flip:y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pt,32.75pt" to="10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皮革″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4B9F995" wp14:editId="2DA89CE6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448310</wp:posOffset>
                      </wp:positionV>
                      <wp:extent cx="0" cy="241936"/>
                      <wp:effectExtent l="0" t="0" r="19050" b="24765"/>
                      <wp:wrapNone/>
                      <wp:docPr id="82" name="直線接點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4193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2" o:spid="_x0000_s1026" style="position:absolute;flip:y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2pt,35.3pt" to="9.2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自恣″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898003E" wp14:editId="3A4E1873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496570</wp:posOffset>
                      </wp:positionV>
                      <wp:extent cx="0" cy="190500"/>
                      <wp:effectExtent l="0" t="0" r="19050" b="19050"/>
                      <wp:wrapNone/>
                      <wp:docPr id="84" name="直線接點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4" o:spid="_x0000_s1026" style="position:absolute;flip:y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85pt,39.1pt" to="6.85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入雨安居″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610CCA05" wp14:editId="42AEFE47">
                      <wp:simplePos x="0" y="0"/>
                      <wp:positionH relativeFrom="column">
                        <wp:posOffset>131114</wp:posOffset>
                      </wp:positionH>
                      <wp:positionV relativeFrom="paragraph">
                        <wp:posOffset>354441</wp:posOffset>
                      </wp:positionV>
                      <wp:extent cx="0" cy="292983"/>
                      <wp:effectExtent l="0" t="0" r="19050" b="12065"/>
                      <wp:wrapNone/>
                      <wp:docPr id="85" name="直線接點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298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5" o:spid="_x0000_s1026" style="position:absolute;flip: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pt,27.9pt" to="10.3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布薩″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E5DC92D" wp14:editId="7EFBA5F3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351790</wp:posOffset>
                      </wp:positionV>
                      <wp:extent cx="0" cy="335280"/>
                      <wp:effectExtent l="0" t="0" r="19050" b="26670"/>
                      <wp:wrapNone/>
                      <wp:docPr id="86" name="直線接點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52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6" o:spid="_x0000_s1026" style="position:absolute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25pt,27.7pt" to="10.25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大犍度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銅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鍱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律</w:t>
            </w:r>
          </w:p>
        </w:tc>
      </w:tr>
      <w:tr w:rsidR="0016778B" w:rsidRPr="0016778B" w:rsidTr="0016778B">
        <w:trPr>
          <w:trHeight w:val="169"/>
        </w:trPr>
        <w:tc>
          <w:tcPr>
            <w:tcW w:w="605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  <w:tc>
          <w:tcPr>
            <w:tcW w:w="648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22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21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20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19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18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17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16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15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14</w:t>
            </w:r>
          </w:p>
        </w:tc>
        <w:tc>
          <w:tcPr>
            <w:tcW w:w="63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13</w:t>
            </w:r>
          </w:p>
        </w:tc>
        <w:tc>
          <w:tcPr>
            <w:tcW w:w="628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12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11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10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9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8</w:t>
            </w:r>
          </w:p>
        </w:tc>
        <w:tc>
          <w:tcPr>
            <w:tcW w:w="1253" w:type="dxa"/>
            <w:gridSpan w:val="2"/>
          </w:tcPr>
          <w:p w:rsidR="0016778B" w:rsidRPr="0016778B" w:rsidRDefault="0016778B" w:rsidP="0016778B">
            <w:pPr>
              <w:ind w:firstLineChars="300" w:firstLine="397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7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6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4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3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</w:tr>
      <w:tr w:rsidR="0016778B" w:rsidRPr="0016778B" w:rsidTr="0016778B">
        <w:trPr>
          <w:trHeight w:val="1481"/>
        </w:trPr>
        <w:tc>
          <w:tcPr>
            <w:tcW w:w="605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8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71A5CFB" wp14:editId="696DCCD7">
                      <wp:simplePos x="0" y="0"/>
                      <wp:positionH relativeFrom="column">
                        <wp:posOffset>131776</wp:posOffset>
                      </wp:positionH>
                      <wp:positionV relativeFrom="paragraph">
                        <wp:posOffset>610235</wp:posOffset>
                      </wp:positionV>
                      <wp:extent cx="0" cy="330200"/>
                      <wp:effectExtent l="0" t="0" r="19050" b="12700"/>
                      <wp:wrapNone/>
                      <wp:docPr id="87" name="直線接點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87" o:spid="_x0000_s1026" style="position:absolute;flip:y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4pt,48.05pt" to="10.4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七百集法毘尼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4585522" wp14:editId="3BC6CAF3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636905</wp:posOffset>
                      </wp:positionV>
                      <wp:extent cx="0" cy="301171"/>
                      <wp:effectExtent l="0" t="0" r="19050" b="22860"/>
                      <wp:wrapNone/>
                      <wp:docPr id="88" name="直線接點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0117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88" o:spid="_x0000_s1026" style="position:absolute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pt,50.15pt" to="8.1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集法毘尼五百人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4649EB3" wp14:editId="33290B60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438149</wp:posOffset>
                      </wp:positionV>
                      <wp:extent cx="0" cy="480061"/>
                      <wp:effectExtent l="0" t="0" r="19050" b="15240"/>
                      <wp:wrapNone/>
                      <wp:docPr id="89" name="直線接點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8006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9" o:spid="_x0000_s1026" style="position:absolute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pt,34.5pt" to="5.8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雜″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8A62D41" wp14:editId="2A22E61D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369570</wp:posOffset>
                      </wp:positionV>
                      <wp:extent cx="0" cy="552450"/>
                      <wp:effectExtent l="0" t="0" r="19050" b="19050"/>
                      <wp:wrapNone/>
                      <wp:docPr id="90" name="直線接點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52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0" o:spid="_x0000_s1026" style="position:absolute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5pt,29.1pt" to="8.45pt,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房舍″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7E2B5AA" wp14:editId="6F5FE70A">
                      <wp:simplePos x="0" y="0"/>
                      <wp:positionH relativeFrom="column">
                        <wp:posOffset>134621</wp:posOffset>
                      </wp:positionH>
                      <wp:positionV relativeFrom="paragraph">
                        <wp:posOffset>344170</wp:posOffset>
                      </wp:positionV>
                      <wp:extent cx="6349" cy="574675"/>
                      <wp:effectExtent l="0" t="0" r="32385" b="15875"/>
                      <wp:wrapNone/>
                      <wp:docPr id="91" name="直線接點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349" cy="574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1" o:spid="_x0000_s1026" style="position:absolute;flip:x y;z-index:251835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6pt,27.1pt" to="11.1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法″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4D2F51E2" wp14:editId="2B6530A2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369570</wp:posOffset>
                      </wp:positionV>
                      <wp:extent cx="0" cy="603250"/>
                      <wp:effectExtent l="0" t="0" r="19050" b="25400"/>
                      <wp:wrapNone/>
                      <wp:docPr id="92" name="直線接點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032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2" o:spid="_x0000_s1026" style="position:absolute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29.1pt" to="8.25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比丘尼″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64076F0C" wp14:editId="0C3C020B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414020</wp:posOffset>
                      </wp:positionV>
                      <wp:extent cx="0" cy="504826"/>
                      <wp:effectExtent l="0" t="0" r="19050" b="9525"/>
                      <wp:wrapNone/>
                      <wp:docPr id="93" name="直線接點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0482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3" o:spid="_x0000_s1026" style="position:absolute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4pt,32.6pt" to="6.4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滅諍″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75271BF0" wp14:editId="7867AC03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344171</wp:posOffset>
                      </wp:positionV>
                      <wp:extent cx="0" cy="596264"/>
                      <wp:effectExtent l="0" t="0" r="19050" b="13970"/>
                      <wp:wrapNone/>
                      <wp:docPr id="94" name="直線接點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96264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4" o:spid="_x0000_s1026" style="position:absolute;flip:y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05pt,27.1pt" to="5.0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破僧″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C3EE999" wp14:editId="54946BD2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407671</wp:posOffset>
                      </wp:positionV>
                      <wp:extent cx="6350" cy="533399"/>
                      <wp:effectExtent l="0" t="0" r="31750" b="19685"/>
                      <wp:wrapNone/>
                      <wp:docPr id="95" name="直線接點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" cy="53339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5" o:spid="_x0000_s1026" style="position:absolute;flip:y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2pt,32.1pt" to="4.7pt,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遮″</w:t>
            </w:r>
          </w:p>
        </w:tc>
        <w:tc>
          <w:tcPr>
            <w:tcW w:w="63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CF93DF0" wp14:editId="60CA1A8B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344170</wp:posOffset>
                      </wp:positionV>
                      <wp:extent cx="5080" cy="577216"/>
                      <wp:effectExtent l="0" t="0" r="33020" b="13335"/>
                      <wp:wrapNone/>
                      <wp:docPr id="96" name="直線接點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80" cy="57721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6" o:spid="_x0000_s1026" style="position:absolute;flip:x y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27.1pt" to="8.4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覆藏″</w:t>
            </w:r>
          </w:p>
        </w:tc>
        <w:tc>
          <w:tcPr>
            <w:tcW w:w="628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人″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4693816" wp14:editId="13998BEC">
                      <wp:simplePos x="0" y="0"/>
                      <wp:positionH relativeFrom="column">
                        <wp:posOffset>88215</wp:posOffset>
                      </wp:positionH>
                      <wp:positionV relativeFrom="paragraph">
                        <wp:posOffset>8110</wp:posOffset>
                      </wp:positionV>
                      <wp:extent cx="342496" cy="1191406"/>
                      <wp:effectExtent l="0" t="5397" r="14287" b="14288"/>
                      <wp:wrapNone/>
                      <wp:docPr id="63" name="右大括弧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42496" cy="1191406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弧 63" o:spid="_x0000_s1026" type="#_x0000_t88" style="position:absolute;margin-left:6.95pt;margin-top:.65pt;width:26.95pt;height:93.8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" adj="517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呵責″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瞻波″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拘睒彌″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04998DBE" wp14:editId="11DF5D8F">
                      <wp:simplePos x="0" y="0"/>
                      <wp:positionH relativeFrom="column">
                        <wp:posOffset>122251</wp:posOffset>
                      </wp:positionH>
                      <wp:positionV relativeFrom="paragraph">
                        <wp:posOffset>483870</wp:posOffset>
                      </wp:positionV>
                      <wp:extent cx="0" cy="438013"/>
                      <wp:effectExtent l="0" t="0" r="19050" b="19685"/>
                      <wp:wrapNone/>
                      <wp:docPr id="48" name="直線接點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3801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48" o:spid="_x0000_s1026" style="position:absolute;flip: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5pt,38.1pt" to="9.65pt,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迦絺那衣″</w:t>
            </w:r>
          </w:p>
        </w:tc>
        <w:tc>
          <w:tcPr>
            <w:tcW w:w="1253" w:type="dxa"/>
            <w:gridSpan w:val="2"/>
          </w:tcPr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藥</w:t>
            </w:r>
          </w:p>
          <w:p w:rsidR="0016778B" w:rsidRPr="0016778B" w:rsidRDefault="0016778B" w:rsidP="0016778B">
            <w:pPr>
              <w:spacing w:line="240" w:lineRule="exact"/>
              <w:ind w:firstLineChars="200" w:firstLine="4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4114FEE1" wp14:editId="5D82E5F6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251459</wp:posOffset>
                      </wp:positionV>
                      <wp:extent cx="548640" cy="486410"/>
                      <wp:effectExtent l="0" t="6985" r="15875" b="15875"/>
                      <wp:wrapNone/>
                      <wp:docPr id="99" name="右大括弧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48640" cy="48641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弧 99" o:spid="_x0000_s1026" type="#_x0000_t88" style="position:absolute;margin-left:4.75pt;margin-top:19.8pt;width:43.2pt;height:38.3pt;rotation:-9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1BD019C" wp14:editId="4AF37F15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394970</wp:posOffset>
                      </wp:positionV>
                      <wp:extent cx="0" cy="527050"/>
                      <wp:effectExtent l="0" t="0" r="19050" b="25400"/>
                      <wp:wrapNone/>
                      <wp:docPr id="56" name="直線接點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6" o:spid="_x0000_s1026" style="position:absolute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pt,31.1pt" to="10.3pt,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A5F386C" wp14:editId="3204786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394970</wp:posOffset>
                      </wp:positionV>
                      <wp:extent cx="0" cy="527050"/>
                      <wp:effectExtent l="0" t="0" r="19050" b="25400"/>
                      <wp:wrapNone/>
                      <wp:docPr id="57" name="直線接點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7" o:spid="_x0000_s1026" style="position:absolute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pt,31.1pt" to="10pt,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皮革″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708ADF80" wp14:editId="1AAD2F88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414020</wp:posOffset>
                      </wp:positionV>
                      <wp:extent cx="0" cy="527050"/>
                      <wp:effectExtent l="0" t="0" r="19050" b="25400"/>
                      <wp:wrapNone/>
                      <wp:docPr id="60" name="直線接點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" o:spid="_x0000_s1026" style="position:absolute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pt,32.6pt" to="9.2pt,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" strokecolor="windowText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1053BF8" wp14:editId="40DA381D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110490</wp:posOffset>
                      </wp:positionV>
                      <wp:extent cx="0" cy="27305"/>
                      <wp:effectExtent l="0" t="0" r="19050" b="10795"/>
                      <wp:wrapNone/>
                      <wp:docPr id="83" name="直線接點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730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3" o:spid="_x0000_s1026" style="position:absolute;flip:y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2pt,8.7pt" to="5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自恣″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安居″</w: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0EA79205" wp14:editId="4D9994D2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109220</wp:posOffset>
                      </wp:positionV>
                      <wp:extent cx="0" cy="527050"/>
                      <wp:effectExtent l="0" t="0" r="19050" b="25400"/>
                      <wp:wrapNone/>
                      <wp:docPr id="104" name="直線接點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04" o:spid="_x0000_s1026" style="position:absolute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85pt,8.6pt" to="6.8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" strokecolor="windowText"/>
                  </w:pict>
                </mc:Fallback>
              </mc:AlternateContent>
            </w:r>
          </w:p>
          <w:p w:rsidR="0016778B" w:rsidRPr="0016778B" w:rsidRDefault="0016778B" w:rsidP="001677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7EF0F50" wp14:editId="492B2D6E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433070</wp:posOffset>
                      </wp:positionV>
                      <wp:extent cx="0" cy="508000"/>
                      <wp:effectExtent l="0" t="0" r="19050" b="25400"/>
                      <wp:wrapNone/>
                      <wp:docPr id="64" name="直線接點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08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" o:spid="_x0000_s1026" style="position:absolute;flip:y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05pt,34.1pt" to="6.05pt,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說戒″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187AA5BD" wp14:editId="3434EFCB">
                      <wp:simplePos x="0" y="0"/>
                      <wp:positionH relativeFrom="column">
                        <wp:posOffset>131169</wp:posOffset>
                      </wp:positionH>
                      <wp:positionV relativeFrom="paragraph">
                        <wp:posOffset>348699</wp:posOffset>
                      </wp:positionV>
                      <wp:extent cx="0" cy="572686"/>
                      <wp:effectExtent l="0" t="0" r="19050" b="18415"/>
                      <wp:wrapNone/>
                      <wp:docPr id="97" name="直線接點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7268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97" o:spid="_x0000_s1026" style="position:absolute;flip:y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35pt,27.45pt" to="10.3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"/>
                  </w:pict>
                </mc:Fallback>
              </mc:AlternateContent>
            </w: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受戒犍度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四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分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律</w:t>
            </w:r>
          </w:p>
        </w:tc>
      </w:tr>
      <w:tr w:rsidR="0016778B" w:rsidRPr="0016778B" w:rsidTr="0016778B">
        <w:trPr>
          <w:trHeight w:val="161"/>
        </w:trPr>
        <w:tc>
          <w:tcPr>
            <w:tcW w:w="605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18</w:t>
            </w:r>
          </w:p>
        </w:tc>
        <w:tc>
          <w:tcPr>
            <w:tcW w:w="648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21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20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14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13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15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19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10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12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16</w:t>
            </w:r>
          </w:p>
        </w:tc>
        <w:tc>
          <w:tcPr>
            <w:tcW w:w="63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17</w:t>
            </w:r>
          </w:p>
        </w:tc>
        <w:tc>
          <w:tcPr>
            <w:tcW w:w="2506" w:type="dxa"/>
            <w:gridSpan w:val="4"/>
          </w:tcPr>
          <w:p w:rsidR="0016778B" w:rsidRPr="0016778B" w:rsidRDefault="0016778B" w:rsidP="0016778B">
            <w:pPr>
              <w:ind w:firstLineChars="700" w:firstLine="926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 xml:space="preserve"> </w:t>
            </w: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11</w:t>
            </w:r>
            <w:r w:rsidRPr="0016778B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 xml:space="preserve"> 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9</w:t>
            </w:r>
          </w:p>
        </w:tc>
        <w:tc>
          <w:tcPr>
            <w:tcW w:w="1253" w:type="dxa"/>
            <w:gridSpan w:val="2"/>
          </w:tcPr>
          <w:p w:rsidR="0016778B" w:rsidRPr="0016778B" w:rsidRDefault="0016778B" w:rsidP="0016778B">
            <w:pPr>
              <w:ind w:firstLineChars="100" w:firstLine="132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 xml:space="preserve">8  </w:t>
            </w:r>
            <w:r w:rsidRPr="0016778B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 xml:space="preserve">　</w:t>
            </w:r>
            <w:r w:rsidRPr="0016778B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 xml:space="preserve">      </w:t>
            </w: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7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5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6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4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3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2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jc w:val="center"/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1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</w:p>
        </w:tc>
      </w:tr>
      <w:tr w:rsidR="0016778B" w:rsidRPr="0016778B" w:rsidTr="0016778B">
        <w:trPr>
          <w:trHeight w:val="1071"/>
        </w:trPr>
        <w:tc>
          <w:tcPr>
            <w:tcW w:w="605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調伏″</w:t>
            </w:r>
          </w:p>
        </w:tc>
        <w:tc>
          <w:tcPr>
            <w:tcW w:w="648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七百集″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五百集″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雜″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臥具″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威儀″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比丘尼″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滅諍″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破僧″</w:t>
            </w:r>
          </w:p>
        </w:tc>
        <w:tc>
          <w:tcPr>
            <w:tcW w:w="61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遮布薩″</w:t>
            </w:r>
          </w:p>
        </w:tc>
        <w:tc>
          <w:tcPr>
            <w:tcW w:w="63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別住″</w:t>
            </w:r>
          </w:p>
        </w:tc>
        <w:tc>
          <w:tcPr>
            <w:tcW w:w="2506" w:type="dxa"/>
            <w:gridSpan w:val="4"/>
          </w:tcPr>
          <w:p w:rsidR="0016778B" w:rsidRPr="0016778B" w:rsidRDefault="0016778B" w:rsidP="0016778B">
            <w:pPr>
              <w:spacing w:line="240" w:lineRule="exact"/>
              <w:ind w:firstLineChars="500" w:firstLine="10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羯</w:t>
            </w:r>
          </w:p>
          <w:p w:rsidR="0016778B" w:rsidRPr="0016778B" w:rsidRDefault="0016778B" w:rsidP="0016778B">
            <w:pPr>
              <w:spacing w:line="240" w:lineRule="exact"/>
              <w:ind w:firstLineChars="500" w:firstLine="10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磨</w:t>
            </w:r>
          </w:p>
          <w:p w:rsidR="0016778B" w:rsidRPr="0016778B" w:rsidRDefault="0016778B" w:rsidP="0016778B">
            <w:pPr>
              <w:spacing w:line="240" w:lineRule="exact"/>
              <w:ind w:firstLineChars="500" w:firstLine="100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迦絺那衣″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食″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藥″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皮革″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自恣″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安居″</w:t>
            </w:r>
          </w:p>
        </w:tc>
        <w:tc>
          <w:tcPr>
            <w:tcW w:w="626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布薩″</w:t>
            </w:r>
          </w:p>
        </w:tc>
        <w:tc>
          <w:tcPr>
            <w:tcW w:w="627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受戒法</w:t>
            </w:r>
          </w:p>
        </w:tc>
        <w:tc>
          <w:tcPr>
            <w:tcW w:w="724" w:type="dxa"/>
          </w:tcPr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五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分</w:t>
            </w:r>
          </w:p>
          <w:p w:rsidR="0016778B" w:rsidRPr="0016778B" w:rsidRDefault="0016778B" w:rsidP="0016778B">
            <w:pPr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78B">
              <w:rPr>
                <w:rFonts w:ascii="Times New Roman" w:hAnsi="Times New Roman" w:cs="Times New Roman"/>
                <w:b/>
                <w:sz w:val="20"/>
                <w:szCs w:val="20"/>
              </w:rPr>
              <w:t>律</w:t>
            </w:r>
          </w:p>
        </w:tc>
      </w:tr>
    </w:tbl>
    <w:p w:rsidR="0016778B" w:rsidRPr="0016778B" w:rsidRDefault="0016778B" w:rsidP="0016778B">
      <w:pPr>
        <w:rPr>
          <w:rFonts w:ascii="Times New Roman" w:hAnsi="Times New Roman" w:cs="Times New Roman"/>
          <w:b/>
        </w:rPr>
      </w:pPr>
    </w:p>
    <w:p w:rsidR="0016778B" w:rsidRPr="0016778B" w:rsidRDefault="0016778B" w:rsidP="0016778B">
      <w:pPr>
        <w:rPr>
          <w:rFonts w:ascii="Times New Roman" w:hAnsi="Times New Roman" w:cs="Times New Roman"/>
          <w:b/>
        </w:rPr>
        <w:sectPr w:rsidR="0016778B" w:rsidRPr="0016778B" w:rsidSect="0016778B">
          <w:pgSz w:w="16838" w:h="11906" w:orient="landscape"/>
          <w:pgMar w:top="1797" w:right="1440" w:bottom="1797" w:left="1440" w:header="851" w:footer="992" w:gutter="0"/>
          <w:cols w:space="425"/>
          <w:docGrid w:type="lines" w:linePitch="360"/>
        </w:sectPr>
      </w:pPr>
    </w:p>
    <w:p w:rsidR="002E33CB" w:rsidRDefault="00730903" w:rsidP="002E33CB">
      <w:pPr>
        <w:jc w:val="both"/>
        <w:rPr>
          <w:rFonts w:ascii="Times New Roman" w:hAnsi="Times New Roman"/>
          <w:strike/>
        </w:rPr>
      </w:pPr>
      <w:r w:rsidRPr="00181A98">
        <w:rPr>
          <w:rFonts w:ascii="Times New Roman" w:hAnsi="Times New Roman" w:cs="Times New Roman" w:hint="eastAsia"/>
          <w:b/>
        </w:rPr>
        <w:lastRenderedPageBreak/>
        <w:t>此圖係參考：平川彰博士《律藏之研究》</w:t>
      </w:r>
      <w:r w:rsidRPr="00181A98">
        <w:rPr>
          <w:rFonts w:ascii="Times New Roman" w:hAnsi="Times New Roman" w:cs="Times New Roman" w:hint="eastAsia"/>
          <w:b/>
        </w:rPr>
        <w:t>p.220</w:t>
      </w:r>
      <w:r w:rsidRPr="00181A98">
        <w:rPr>
          <w:rFonts w:ascii="Times New Roman" w:hAnsi="Times New Roman" w:cs="Times New Roman" w:hint="eastAsia"/>
          <w:b/>
        </w:rPr>
        <w:t>所編制</w:t>
      </w:r>
      <w:r w:rsidRPr="00181A98">
        <w:rPr>
          <w:rFonts w:asciiTheme="minorEastAsia" w:hAnsiTheme="minorEastAsia" w:cs="Times New Roman" w:hint="eastAsia"/>
          <w:b/>
        </w:rPr>
        <w:t>：［附圖一］</w:t>
      </w:r>
    </w:p>
    <w:tbl>
      <w:tblPr>
        <w:tblStyle w:val="ae"/>
        <w:tblpPr w:leftFromText="180" w:rightFromText="180" w:vertAnchor="page" w:horzAnchor="margin" w:tblpXSpec="center" w:tblpY="14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"/>
        <w:gridCol w:w="433"/>
        <w:gridCol w:w="433"/>
        <w:gridCol w:w="433"/>
        <w:gridCol w:w="433"/>
        <w:gridCol w:w="433"/>
        <w:gridCol w:w="223"/>
        <w:gridCol w:w="223"/>
        <w:gridCol w:w="358"/>
        <w:gridCol w:w="433"/>
        <w:gridCol w:w="434"/>
        <w:gridCol w:w="434"/>
        <w:gridCol w:w="434"/>
        <w:gridCol w:w="434"/>
        <w:gridCol w:w="434"/>
        <w:gridCol w:w="434"/>
        <w:gridCol w:w="434"/>
        <w:gridCol w:w="434"/>
        <w:gridCol w:w="359"/>
        <w:gridCol w:w="434"/>
        <w:gridCol w:w="434"/>
        <w:gridCol w:w="434"/>
        <w:gridCol w:w="434"/>
        <w:gridCol w:w="434"/>
        <w:gridCol w:w="434"/>
        <w:gridCol w:w="434"/>
        <w:gridCol w:w="359"/>
      </w:tblGrid>
      <w:tr w:rsidR="00730903" w:rsidRPr="00795FC2" w:rsidTr="00730903">
        <w:trPr>
          <w:cantSplit/>
          <w:trHeight w:val="299"/>
        </w:trPr>
        <w:tc>
          <w:tcPr>
            <w:tcW w:w="356" w:type="dxa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ind w:leftChars="-100" w:left="-240"/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0903" w:rsidRPr="00795FC2" w:rsidTr="00730903">
        <w:trPr>
          <w:cantSplit/>
          <w:trHeight w:val="1366"/>
        </w:trPr>
        <w:tc>
          <w:tcPr>
            <w:tcW w:w="356" w:type="dxa"/>
            <w:textDirection w:val="tbRlV"/>
          </w:tcPr>
          <w:p w:rsidR="00730903" w:rsidRPr="00795FC2" w:rsidRDefault="00730903" w:rsidP="00730903">
            <w:pPr>
              <w:ind w:right="113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ind w:right="113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DE0180F" wp14:editId="4907E512">
                      <wp:simplePos x="0" y="0"/>
                      <wp:positionH relativeFrom="column">
                        <wp:posOffset>-92438</wp:posOffset>
                      </wp:positionH>
                      <wp:positionV relativeFrom="paragraph">
                        <wp:posOffset>178072</wp:posOffset>
                      </wp:positionV>
                      <wp:extent cx="482600" cy="961572"/>
                      <wp:effectExtent l="0" t="0" r="31750" b="29210"/>
                      <wp:wrapNone/>
                      <wp:docPr id="596" name="直線接點 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2600" cy="9615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596" o:spid="_x0000_s1026" style="position:absolute;flip:x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3pt,14pt" to="30.7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4EEBB37D" wp14:editId="435194FB">
                      <wp:simplePos x="0" y="0"/>
                      <wp:positionH relativeFrom="column">
                        <wp:posOffset>-2105660</wp:posOffset>
                      </wp:positionH>
                      <wp:positionV relativeFrom="paragraph">
                        <wp:posOffset>-2367915</wp:posOffset>
                      </wp:positionV>
                      <wp:extent cx="0" cy="266700"/>
                      <wp:effectExtent l="0" t="0" r="19050" b="19050"/>
                      <wp:wrapNone/>
                      <wp:docPr id="597" name="直線接點 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97" o:spid="_x0000_s1026" style="position:absolute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5.8pt,-186.45pt" to="-165.8pt,-1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" strokecolor="#4579b8 [3044]"/>
                  </w:pict>
                </mc:Fallback>
              </mc:AlternateConten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ind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2BCD4178" wp14:editId="7C555BBA">
                      <wp:simplePos x="0" y="0"/>
                      <wp:positionH relativeFrom="column">
                        <wp:posOffset>-49076</wp:posOffset>
                      </wp:positionH>
                      <wp:positionV relativeFrom="paragraph">
                        <wp:posOffset>178072</wp:posOffset>
                      </wp:positionV>
                      <wp:extent cx="181428" cy="961390"/>
                      <wp:effectExtent l="0" t="0" r="28575" b="29210"/>
                      <wp:wrapNone/>
                      <wp:docPr id="598" name="直線接點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1428" cy="961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598" o:spid="_x0000_s1026" style="position:absolute;flip:x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14pt" to="10.45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" strokecolor="black [3040]"/>
                  </w:pict>
                </mc:Fallback>
              </mc:AlternateConten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1ACE52E" wp14:editId="10E1043C">
                      <wp:simplePos x="0" y="0"/>
                      <wp:positionH relativeFrom="column">
                        <wp:posOffset>-125978</wp:posOffset>
                      </wp:positionH>
                      <wp:positionV relativeFrom="paragraph">
                        <wp:posOffset>174653</wp:posOffset>
                      </wp:positionV>
                      <wp:extent cx="993913" cy="965476"/>
                      <wp:effectExtent l="0" t="0" r="34925" b="25400"/>
                      <wp:wrapNone/>
                      <wp:docPr id="599" name="直線接點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3913" cy="9654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599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9pt,13.75pt" to="68.35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236C2247" wp14:editId="066BC547">
                      <wp:simplePos x="0" y="0"/>
                      <wp:positionH relativeFrom="column">
                        <wp:posOffset>-103686</wp:posOffset>
                      </wp:positionH>
                      <wp:positionV relativeFrom="paragraph">
                        <wp:posOffset>199844</wp:posOffset>
                      </wp:positionV>
                      <wp:extent cx="566057" cy="907142"/>
                      <wp:effectExtent l="0" t="0" r="24765" b="26670"/>
                      <wp:wrapNone/>
                      <wp:docPr id="600" name="直線接點 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6057" cy="90714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0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15pt,15.75pt" to="36.4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6F7BF335" wp14:editId="012E1DDC">
                      <wp:simplePos x="0" y="0"/>
                      <wp:positionH relativeFrom="column">
                        <wp:posOffset>-125458</wp:posOffset>
                      </wp:positionH>
                      <wp:positionV relativeFrom="paragraph">
                        <wp:posOffset>178072</wp:posOffset>
                      </wp:positionV>
                      <wp:extent cx="54429" cy="961390"/>
                      <wp:effectExtent l="0" t="0" r="22225" b="10160"/>
                      <wp:wrapNone/>
                      <wp:docPr id="601" name="直線接點 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429" cy="961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01" o:spid="_x0000_s1026" style="position:absolute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pt,14pt" to="-5.6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" strokecolor="black [3040]"/>
                  </w:pict>
                </mc:Fallback>
              </mc:AlternateContent>
            </w:r>
            <w:r w:rsidRPr="00851D04">
              <w:rPr>
                <w:rFonts w:ascii="Times New Roman" w:hAnsi="Times New Roman" w:cs="Times New Roman" w:hint="eastAsia"/>
                <w:b/>
              </w:rPr>
              <w:t>雜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spacing w:before="100" w:beforeAutospacing="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613C4016" wp14:editId="5F736A8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515529</wp:posOffset>
                      </wp:positionV>
                      <wp:extent cx="0" cy="623570"/>
                      <wp:effectExtent l="0" t="0" r="19050" b="24130"/>
                      <wp:wrapNone/>
                      <wp:docPr id="602" name="直線接點 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235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2" o:spid="_x0000_s1026" style="position:absolute;flip:y;z-index:251879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85pt,40.6pt" to="-4.85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" strokecolor="black [3040]"/>
                  </w:pict>
                </mc:Fallback>
              </mc:AlternateContent>
            </w:r>
            <w:r w:rsidRPr="00851D04">
              <w:rPr>
                <w:rFonts w:ascii="Times New Roman" w:hAnsi="Times New Roman" w:cs="Times New Roman" w:hint="eastAsia"/>
                <w:b/>
              </w:rPr>
              <w:t>臥具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69CB915D" wp14:editId="41949D70">
                      <wp:simplePos x="0" y="0"/>
                      <wp:positionH relativeFrom="column">
                        <wp:posOffset>-231212</wp:posOffset>
                      </wp:positionH>
                      <wp:positionV relativeFrom="paragraph">
                        <wp:posOffset>1106805</wp:posOffset>
                      </wp:positionV>
                      <wp:extent cx="454" cy="2169160"/>
                      <wp:effectExtent l="0" t="0" r="19050" b="21590"/>
                      <wp:wrapNone/>
                      <wp:docPr id="603" name="直線接點 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4" cy="2169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3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2pt,87.15pt" to="-18.15pt,2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" strokecolor="black [3040]"/>
                  </w:pict>
                </mc:Fallback>
              </mc:AlternateContent>
            </w:r>
          </w:p>
        </w:tc>
        <w:tc>
          <w:tcPr>
            <w:tcW w:w="0" w:type="auto"/>
            <w:gridSpan w:val="2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D68A6CD" wp14:editId="32D413DD">
                      <wp:simplePos x="0" y="0"/>
                      <wp:positionH relativeFrom="column">
                        <wp:posOffset>-84953</wp:posOffset>
                      </wp:positionH>
                      <wp:positionV relativeFrom="paragraph">
                        <wp:posOffset>371724</wp:posOffset>
                      </wp:positionV>
                      <wp:extent cx="11574" cy="786259"/>
                      <wp:effectExtent l="0" t="0" r="26670" b="13970"/>
                      <wp:wrapNone/>
                      <wp:docPr id="604" name="直線接點 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574" cy="7862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4" o:spid="_x0000_s1026" style="position:absolute;flip: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pt,29.25pt" to="-5.8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" strokecolor="black [3040]"/>
                  </w:pict>
                </mc:Fallback>
              </mc:AlternateContent>
            </w:r>
            <w:r w:rsidRPr="00851D04">
              <w:rPr>
                <w:rFonts w:ascii="Times New Roman" w:hAnsi="Times New Roman" w:cs="Times New Roman" w:hint="eastAsia"/>
                <w:b/>
              </w:rPr>
              <w:t>諍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0D0AD5D6" wp14:editId="73BA3055">
                      <wp:simplePos x="0" y="0"/>
                      <wp:positionH relativeFrom="column">
                        <wp:posOffset>-60944</wp:posOffset>
                      </wp:positionH>
                      <wp:positionV relativeFrom="paragraph">
                        <wp:posOffset>516408</wp:posOffset>
                      </wp:positionV>
                      <wp:extent cx="0" cy="641575"/>
                      <wp:effectExtent l="0" t="0" r="19050" b="25400"/>
                      <wp:wrapNone/>
                      <wp:docPr id="605" name="直線接點 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41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5" o:spid="_x0000_s1026" style="position:absolute;flip:y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8pt,40.65pt" to="-4.8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" strokecolor="black [3040]"/>
                  </w:pict>
                </mc:Fallback>
              </mc:AlternateContent>
            </w:r>
            <w:r w:rsidRPr="00851D04">
              <w:rPr>
                <w:rFonts w:ascii="Times New Roman" w:hAnsi="Times New Roman" w:cs="Times New Roman" w:hint="eastAsia"/>
                <w:b/>
              </w:rPr>
              <w:t>破僧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48DD128E" wp14:editId="641DBE28">
                      <wp:simplePos x="0" y="0"/>
                      <wp:positionH relativeFrom="column">
                        <wp:posOffset>-65309</wp:posOffset>
                      </wp:positionH>
                      <wp:positionV relativeFrom="paragraph">
                        <wp:posOffset>649517</wp:posOffset>
                      </wp:positionV>
                      <wp:extent cx="11012" cy="507832"/>
                      <wp:effectExtent l="0" t="0" r="27305" b="26035"/>
                      <wp:wrapNone/>
                      <wp:docPr id="606" name="直線接點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012" cy="5078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06" o:spid="_x0000_s1026" style="position:absolute;flip:x 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51.15pt" to="-4.3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" strokecolor="black [3040]"/>
                  </w:pict>
                </mc:Fallback>
              </mc:AlternateContent>
            </w:r>
            <w:r w:rsidRPr="00851D04">
              <w:rPr>
                <w:rFonts w:ascii="Times New Roman" w:hAnsi="Times New Roman" w:cs="Times New Roman" w:hint="eastAsia"/>
                <w:b/>
              </w:rPr>
              <w:t>遮布薩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 w:rsidRPr="001F7278"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6414E5F0" wp14:editId="10C60720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684530</wp:posOffset>
                      </wp:positionV>
                      <wp:extent cx="133350" cy="293370"/>
                      <wp:effectExtent l="0" t="3810" r="15240" b="15240"/>
                      <wp:wrapNone/>
                      <wp:docPr id="607" name="右大括弧 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3350" cy="29337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809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大括弧 607" o:spid="_x0000_s1026" type="#_x0000_t88" style="position:absolute;margin-left:-7.05pt;margin-top:53.9pt;width:10.5pt;height:23.1pt;rotation:9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" adj="818,10543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80C0F6C" wp14:editId="21B86FF0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880291</wp:posOffset>
                      </wp:positionV>
                      <wp:extent cx="1" cy="257175"/>
                      <wp:effectExtent l="0" t="0" r="19050" b="9525"/>
                      <wp:wrapNone/>
                      <wp:docPr id="608" name="直線接點 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" cy="257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接點 608" o:spid="_x0000_s1026" style="position:absolute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pt,69.3pt" to="-1.3pt,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" strokecolor="black [3040]"/>
                  </w:pict>
                </mc:Fallback>
              </mc:AlternateContent>
            </w:r>
            <w:r w:rsidRPr="00851D04">
              <w:rPr>
                <w:rFonts w:ascii="Times New Roman" w:hAnsi="Times New Roman" w:cs="Times New Roman" w:hint="eastAsia"/>
                <w:b/>
              </w:rPr>
              <w:t>別住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補特伽羅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3BAB0B87" wp14:editId="2BE5FC82">
                      <wp:simplePos x="0" y="0"/>
                      <wp:positionH relativeFrom="column">
                        <wp:posOffset>-68852</wp:posOffset>
                      </wp:positionH>
                      <wp:positionV relativeFrom="paragraph">
                        <wp:posOffset>787672</wp:posOffset>
                      </wp:positionV>
                      <wp:extent cx="0" cy="369570"/>
                      <wp:effectExtent l="0" t="0" r="19050" b="11430"/>
                      <wp:wrapNone/>
                      <wp:docPr id="98" name="直線接點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695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98" o:spid="_x0000_s1026" style="position:absolute;flip:y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62pt" to="-5.4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黃赤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3114BF20" wp14:editId="03F4F570">
                      <wp:simplePos x="0" y="0"/>
                      <wp:positionH relativeFrom="column">
                        <wp:posOffset>-84001</wp:posOffset>
                      </wp:positionH>
                      <wp:positionV relativeFrom="paragraph">
                        <wp:posOffset>787672</wp:posOffset>
                      </wp:positionV>
                      <wp:extent cx="0" cy="369570"/>
                      <wp:effectExtent l="0" t="0" r="19050" b="11430"/>
                      <wp:wrapNone/>
                      <wp:docPr id="100" name="直線接點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695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100" o:spid="_x0000_s1026" style="position:absolute;flip:y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6pt,62pt" to="-6.6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羯磨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  <w:r w:rsidRPr="00795FC2">
              <w:rPr>
                <w:rFonts w:ascii="Times New Roman" w:hAnsi="Times New Roman" w:cs="Times New Roman"/>
                <w:b/>
              </w:rPr>
              <w:t>事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67786FC0" wp14:editId="1263FD15">
                      <wp:simplePos x="0" y="0"/>
                      <wp:positionH relativeFrom="column">
                        <wp:posOffset>-57241</wp:posOffset>
                      </wp:positionH>
                      <wp:positionV relativeFrom="paragraph">
                        <wp:posOffset>765901</wp:posOffset>
                      </wp:positionV>
                      <wp:extent cx="0" cy="391341"/>
                      <wp:effectExtent l="0" t="0" r="19050" b="27940"/>
                      <wp:wrapNone/>
                      <wp:docPr id="101" name="直線接點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913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101" o:spid="_x0000_s1026" style="position:absolute;flip:y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60.3pt" to="-4.5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拘睒彌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20F0CA6D" wp14:editId="50926920">
                      <wp:simplePos x="0" y="0"/>
                      <wp:positionH relativeFrom="column">
                        <wp:posOffset>-61051</wp:posOffset>
                      </wp:positionH>
                      <wp:positionV relativeFrom="paragraph">
                        <wp:posOffset>765901</wp:posOffset>
                      </wp:positionV>
                      <wp:extent cx="0" cy="391341"/>
                      <wp:effectExtent l="0" t="0" r="19050" b="27940"/>
                      <wp:wrapNone/>
                      <wp:docPr id="102" name="直線接點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913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102" o:spid="_x0000_s1026" style="position:absolute;flip:y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60.3pt" to="-4.8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羯恥那衣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1BD7CCF0" wp14:editId="40DDE4A3">
                      <wp:simplePos x="0" y="0"/>
                      <wp:positionH relativeFrom="column">
                        <wp:posOffset>-143510</wp:posOffset>
                      </wp:positionH>
                      <wp:positionV relativeFrom="paragraph">
                        <wp:posOffset>318453</wp:posOffset>
                      </wp:positionV>
                      <wp:extent cx="0" cy="838835"/>
                      <wp:effectExtent l="0" t="0" r="19050" b="18415"/>
                      <wp:wrapNone/>
                      <wp:docPr id="609" name="直線接點 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388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09" o:spid="_x0000_s1026" style="position:absolute;flip:y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3pt,25.1pt" to="-11.3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藥</w:t>
            </w:r>
            <w:r w:rsidRPr="00765ADD">
              <w:rPr>
                <w:rFonts w:ascii="Times New Roman" w:hAnsi="Times New Roman" w:cs="Times New Roman" w:hint="eastAsia"/>
                <w:b/>
              </w:rPr>
              <w:t>″</w:t>
            </w:r>
            <w:r>
              <w:rPr>
                <w:rFonts w:ascii="Times New Roman" w:hAnsi="Times New Roman" w:cs="Times New Roman" w:hint="eastAsia"/>
                <w:b/>
              </w:rPr>
              <w:t xml:space="preserve">  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1B9905B4" wp14:editId="587C7E9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318453</wp:posOffset>
                      </wp:positionV>
                      <wp:extent cx="0" cy="838835"/>
                      <wp:effectExtent l="0" t="0" r="19050" b="18415"/>
                      <wp:wrapNone/>
                      <wp:docPr id="610" name="直線接點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388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10" o:spid="_x0000_s1026" style="position:absolute;flip:y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5pt,25.1pt" to="-5.55pt,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衣</w:t>
            </w:r>
            <w:r w:rsidRPr="0046098A">
              <w:rPr>
                <w:rFonts w:ascii="Times New Roman" w:hAnsi="Times New Roman" w:cs="Times New Roman" w:hint="eastAsia"/>
                <w:b/>
              </w:rPr>
              <w:t>″</w:t>
            </w:r>
            <w:r>
              <w:rPr>
                <w:rFonts w:ascii="Times New Roman" w:hAnsi="Times New Roman" w:cs="Times New Roman" w:hint="eastAsia"/>
                <w:b/>
              </w:rPr>
              <w:t xml:space="preserve">  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B123E07" wp14:editId="45E26916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475615</wp:posOffset>
                      </wp:positionV>
                      <wp:extent cx="0" cy="719138"/>
                      <wp:effectExtent l="0" t="0" r="19050" b="24130"/>
                      <wp:wrapNone/>
                      <wp:docPr id="611" name="直線接點 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1913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11" o:spid="_x0000_s1026" style="position:absolute;flip:y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5pt,37.45pt" to="-5.55pt,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皮革</w:t>
            </w:r>
            <w:r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19E642F7" wp14:editId="31A3CCA2">
                      <wp:simplePos x="0" y="0"/>
                      <wp:positionH relativeFrom="column">
                        <wp:posOffset>-109220</wp:posOffset>
                      </wp:positionH>
                      <wp:positionV relativeFrom="paragraph">
                        <wp:posOffset>513716</wp:posOffset>
                      </wp:positionV>
                      <wp:extent cx="0" cy="680719"/>
                      <wp:effectExtent l="0" t="0" r="19050" b="24765"/>
                      <wp:wrapNone/>
                      <wp:docPr id="612" name="直線接點 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8071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2" o:spid="_x0000_s1026" style="position:absolute;flip:y;z-index:251935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6pt,40.45pt" to="-8.6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隨意</w:t>
            </w:r>
            <w:r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73EE2097" wp14:editId="11653479">
                      <wp:simplePos x="0" y="0"/>
                      <wp:positionH relativeFrom="column">
                        <wp:posOffset>-75247</wp:posOffset>
                      </wp:positionH>
                      <wp:positionV relativeFrom="paragraph">
                        <wp:posOffset>513715</wp:posOffset>
                      </wp:positionV>
                      <wp:extent cx="0" cy="680085"/>
                      <wp:effectExtent l="0" t="0" r="19050" b="24765"/>
                      <wp:wrapNone/>
                      <wp:docPr id="613" name="直線接點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80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13" o:spid="_x0000_s1026" style="position:absolute;flip:y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9pt,40.45pt" to="-5.9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安居</w:t>
            </w:r>
            <w:r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729AC3EC" wp14:editId="365B16E4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494665</wp:posOffset>
                      </wp:positionV>
                      <wp:extent cx="9525" cy="699770"/>
                      <wp:effectExtent l="0" t="0" r="28575" b="24130"/>
                      <wp:wrapNone/>
                      <wp:docPr id="614" name="直線接點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699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4" o:spid="_x0000_s1026" style="position:absolute;flip:x 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38.95pt" to="-5.55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布薩</w:t>
            </w:r>
            <w:r w:rsidRPr="0046098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textDirection w:val="tbRlV"/>
          </w:tcPr>
          <w:p w:rsidR="00730903" w:rsidRPr="00795FC2" w:rsidRDefault="00730903" w:rsidP="0073090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5F8A00DE" wp14:editId="4C502EE5">
                      <wp:simplePos x="0" y="0"/>
                      <wp:positionH relativeFrom="column">
                        <wp:posOffset>-56832</wp:posOffset>
                      </wp:positionH>
                      <wp:positionV relativeFrom="paragraph">
                        <wp:posOffset>513715</wp:posOffset>
                      </wp:positionV>
                      <wp:extent cx="0" cy="680720"/>
                      <wp:effectExtent l="0" t="0" r="19050" b="24130"/>
                      <wp:wrapNone/>
                      <wp:docPr id="615" name="直線接點 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807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5" o:spid="_x0000_s1026" style="position:absolute;flip:y;z-index:25194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45pt,40.45pt" to="-4.45pt,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" strokecolor="black [3040]"/>
                  </w:pict>
                </mc:Fallback>
              </mc:AlternateContent>
            </w:r>
            <w:r w:rsidRPr="00795FC2">
              <w:rPr>
                <w:rFonts w:ascii="Times New Roman" w:hAnsi="Times New Roman" w:cs="Times New Roman"/>
                <w:b/>
              </w:rPr>
              <w:t>出家事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根本有</w:t>
            </w:r>
          </w:p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部律</w:t>
            </w:r>
          </w:p>
        </w:tc>
      </w:tr>
      <w:tr w:rsidR="00730903" w:rsidRPr="00795FC2" w:rsidTr="00730903">
        <w:trPr>
          <w:trHeight w:val="329"/>
        </w:trPr>
        <w:tc>
          <w:tcPr>
            <w:tcW w:w="356" w:type="dxa"/>
          </w:tcPr>
          <w:p w:rsidR="00730903" w:rsidRPr="00A50F48" w:rsidRDefault="00730903" w:rsidP="00730903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18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rPr>
                <w:rFonts w:ascii="Times New Roman" w:hAnsi="Times New Roman" w:cs="Times New Roman"/>
                <w:b/>
                <w:w w:val="66"/>
              </w:rPr>
            </w:pPr>
            <w:r w:rsidRPr="00E92D47">
              <w:rPr>
                <w:rFonts w:ascii="Times New Roman" w:hAnsi="Times New Roman" w:cs="Times New Roman" w:hint="eastAsia"/>
                <w:b/>
                <w:color w:val="97D7D7" w:themeColor="background1"/>
                <w:w w:val="66"/>
              </w:rPr>
              <w:t>.</w:t>
            </w:r>
            <w:r>
              <w:rPr>
                <w:rFonts w:ascii="Times New Roman" w:hAnsi="Times New Roman" w:cs="Times New Roman" w:hint="eastAsia"/>
                <w:b/>
                <w:color w:val="97D7D7" w:themeColor="background1"/>
                <w:w w:val="66"/>
              </w:rPr>
              <w:t xml:space="preserve">  </w:t>
            </w: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ind w:leftChars="-100" w:left="-240"/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0903" w:rsidRPr="00795FC2" w:rsidTr="00730903">
        <w:trPr>
          <w:trHeight w:val="3024"/>
        </w:trPr>
        <w:tc>
          <w:tcPr>
            <w:tcW w:w="356" w:type="dxa"/>
          </w:tcPr>
          <w:p w:rsidR="00730903" w:rsidRPr="00795FC2" w:rsidRDefault="00730903" w:rsidP="007309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B23F6C3" wp14:editId="6DBE5C12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1458595</wp:posOffset>
                      </wp:positionV>
                      <wp:extent cx="7620" cy="438150"/>
                      <wp:effectExtent l="0" t="0" r="30480" b="19050"/>
                      <wp:wrapNone/>
                      <wp:docPr id="616" name="直線接點 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6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5pt,114.85pt" to="3.5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" strokecolor="black [3040]"/>
                  </w:pict>
                </mc:Fallback>
              </mc:AlternateContent>
            </w:r>
            <w:r w:rsidRPr="00F63847">
              <w:rPr>
                <w:rFonts w:ascii="Times New Roman" w:hAnsi="Times New Roman" w:cs="Times New Roman" w:hint="eastAsia"/>
                <w:b/>
              </w:rPr>
              <w:t>七百比丘集滅惡法品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ADF1873" wp14:editId="1BB9BBA3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1557655</wp:posOffset>
                      </wp:positionV>
                      <wp:extent cx="0" cy="339090"/>
                      <wp:effectExtent l="0" t="0" r="19050" b="22860"/>
                      <wp:wrapNone/>
                      <wp:docPr id="617" name="直線接點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0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7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122.65pt" to="5.3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" strokecolor="black [3040]"/>
                  </w:pict>
                </mc:Fallback>
              </mc:AlternateContent>
            </w:r>
            <w:r w:rsidRPr="00F63847">
              <w:rPr>
                <w:rFonts w:ascii="Times New Roman" w:hAnsi="Times New Roman" w:cs="Times New Roman" w:hint="eastAsia"/>
                <w:b/>
              </w:rPr>
              <w:t>五百比丘結集三藏法品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3F60171C" wp14:editId="64635E2B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1172845</wp:posOffset>
                      </wp:positionV>
                      <wp:extent cx="930275" cy="721360"/>
                      <wp:effectExtent l="0" t="0" r="22225" b="21590"/>
                      <wp:wrapNone/>
                      <wp:docPr id="618" name="直線接點 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0275" cy="7213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92.35pt" to="79pt,1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" strokecolor="black [3040]"/>
                  </w:pict>
                </mc:Fallback>
              </mc:AlternateContent>
            </w:r>
            <w:r w:rsidRPr="00D5104B"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53207F05" wp14:editId="20B5D622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391160</wp:posOffset>
                      </wp:positionV>
                      <wp:extent cx="0" cy="781685"/>
                      <wp:effectExtent l="0" t="0" r="19050" b="18415"/>
                      <wp:wrapNone/>
                      <wp:docPr id="619" name="直線接點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781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19" o:spid="_x0000_s1026" style="position:absolute;flip:x y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30.8pt" to="5.6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AE49EBB" wp14:editId="2FAA579B">
                      <wp:simplePos x="0" y="0"/>
                      <wp:positionH relativeFrom="column">
                        <wp:posOffset>70939</wp:posOffset>
                      </wp:positionH>
                      <wp:positionV relativeFrom="paragraph">
                        <wp:posOffset>1175929</wp:posOffset>
                      </wp:positionV>
                      <wp:extent cx="512082" cy="728164"/>
                      <wp:effectExtent l="0" t="0" r="21590" b="15240"/>
                      <wp:wrapNone/>
                      <wp:docPr id="620" name="直線接點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2082" cy="7281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20" o:spid="_x0000_s1026" style="position:absolute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6pt,92.6pt" to="45.9pt,1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34EFAFE6" wp14:editId="6A3BD52E">
                      <wp:simplePos x="0" y="0"/>
                      <wp:positionH relativeFrom="column">
                        <wp:posOffset>66271</wp:posOffset>
                      </wp:positionH>
                      <wp:positionV relativeFrom="paragraph">
                        <wp:posOffset>1174923</wp:posOffset>
                      </wp:positionV>
                      <wp:extent cx="3464" cy="729153"/>
                      <wp:effectExtent l="0" t="0" r="34925" b="13970"/>
                      <wp:wrapNone/>
                      <wp:docPr id="621" name="直線接點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64" cy="72915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21" o:spid="_x0000_s1026" style="position:absolute;flip:x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92.5pt" to="5.45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雜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146E429F" wp14:editId="64FE795E">
                      <wp:simplePos x="0" y="0"/>
                      <wp:positionH relativeFrom="column">
                        <wp:posOffset>57381</wp:posOffset>
                      </wp:positionH>
                      <wp:positionV relativeFrom="paragraph">
                        <wp:posOffset>447906</wp:posOffset>
                      </wp:positionV>
                      <wp:extent cx="0" cy="1455709"/>
                      <wp:effectExtent l="0" t="0" r="19050" b="11430"/>
                      <wp:wrapNone/>
                      <wp:docPr id="622" name="直線接點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557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2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35.25pt" to="4.5pt,1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臥具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比丘尼</w:t>
            </w:r>
          </w:p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183006A" wp14:editId="69B3A03F">
                      <wp:simplePos x="0" y="0"/>
                      <wp:positionH relativeFrom="column">
                        <wp:posOffset>50627</wp:posOffset>
                      </wp:positionH>
                      <wp:positionV relativeFrom="paragraph">
                        <wp:posOffset>427124</wp:posOffset>
                      </wp:positionV>
                      <wp:extent cx="3752" cy="1019291"/>
                      <wp:effectExtent l="0" t="0" r="34925" b="28575"/>
                      <wp:wrapNone/>
                      <wp:docPr id="623" name="直線接點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52" cy="101929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3" o:spid="_x0000_s1026" style="position:absolute;flip:x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pt,33.65pt" to="4.3pt,1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八敬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2B178481" wp14:editId="404306C1">
                      <wp:simplePos x="0" y="0"/>
                      <wp:positionH relativeFrom="column">
                        <wp:posOffset>80587</wp:posOffset>
                      </wp:positionH>
                      <wp:positionV relativeFrom="paragraph">
                        <wp:posOffset>447906</wp:posOffset>
                      </wp:positionV>
                      <wp:extent cx="0" cy="1451783"/>
                      <wp:effectExtent l="0" t="0" r="19050" b="15240"/>
                      <wp:wrapNone/>
                      <wp:docPr id="624" name="直線接點 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5178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4" o:spid="_x0000_s1026" style="position:absolute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35pt,35.25pt" to="6.35pt,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諍事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666F54D" wp14:editId="16DD66FD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501015</wp:posOffset>
                      </wp:positionV>
                      <wp:extent cx="0" cy="1402715"/>
                      <wp:effectExtent l="0" t="0" r="19050" b="26035"/>
                      <wp:wrapNone/>
                      <wp:docPr id="625" name="直線接點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027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5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39.45pt" to="4.95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調達事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46C4AD7C" wp14:editId="0240430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291465</wp:posOffset>
                      </wp:positionV>
                      <wp:extent cx="0" cy="1614170"/>
                      <wp:effectExtent l="0" t="0" r="19050" b="24130"/>
                      <wp:wrapNone/>
                      <wp:docPr id="626" name="直線接點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141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5pt,22.95pt" to="5.65pt,1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遮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Default="00730903" w:rsidP="00730903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僧</w:t>
            </w:r>
          </w:p>
          <w:p w:rsidR="00730903" w:rsidRDefault="00730903" w:rsidP="00730903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殘</w:t>
            </w:r>
          </w:p>
          <w:p w:rsidR="00730903" w:rsidRDefault="00730903" w:rsidP="00730903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 w:rsidRPr="0096530C">
              <w:rPr>
                <w:rFonts w:ascii="Times New Roman" w:hAnsi="Times New Roman" w:cs="Times New Roman" w:hint="eastAsia"/>
                <w:b/>
              </w:rPr>
              <w:t>悔</w:t>
            </w:r>
          </w:p>
          <w:p w:rsidR="00730903" w:rsidRPr="00795FC2" w:rsidRDefault="00730903" w:rsidP="00730903">
            <w:pPr>
              <w:spacing w:line="240" w:lineRule="exact"/>
              <w:ind w:firstLineChars="50" w:firstLine="120"/>
              <w:rPr>
                <w:rFonts w:ascii="Times New Roman" w:hAnsi="Times New Roman" w:cs="Times New Roman"/>
                <w:b/>
              </w:rPr>
            </w:pPr>
            <w:r w:rsidRPr="00D5104B"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7657C98A" wp14:editId="20DBB237">
                      <wp:simplePos x="0" y="0"/>
                      <wp:positionH relativeFrom="column">
                        <wp:posOffset>97472</wp:posOffset>
                      </wp:positionH>
                      <wp:positionV relativeFrom="paragraph">
                        <wp:posOffset>1234123</wp:posOffset>
                      </wp:positionV>
                      <wp:extent cx="156845" cy="270510"/>
                      <wp:effectExtent l="318" t="0" r="14922" b="14923"/>
                      <wp:wrapNone/>
                      <wp:docPr id="627" name="左大括弧 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56845" cy="27051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627" o:spid="_x0000_s1026" type="#_x0000_t87" style="position:absolute;margin-left:7.65pt;margin-top:97.2pt;width:12.35pt;height:21.3pt;rotation:90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" adj="1044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2750B4EF" wp14:editId="5E39FD34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155575</wp:posOffset>
                      </wp:positionV>
                      <wp:extent cx="0" cy="1136650"/>
                      <wp:effectExtent l="0" t="0" r="19050" b="25400"/>
                      <wp:wrapNone/>
                      <wp:docPr id="628" name="直線接點 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36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8" o:spid="_x0000_s1026" style="position:absolute;flip:y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12.25pt" to="13.9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" strokecolor="black [3040]"/>
                  </w:pict>
                </mc:Fallback>
              </mc:AlternateConten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1B39F8F" wp14:editId="12FD31D4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755015</wp:posOffset>
                      </wp:positionV>
                      <wp:extent cx="2540" cy="1162686"/>
                      <wp:effectExtent l="0" t="0" r="35560" b="18415"/>
                      <wp:wrapNone/>
                      <wp:docPr id="629" name="直線接點 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40" cy="11626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29" o:spid="_x0000_s1026" style="position:absolute;flip:y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1pt,59.45pt" to="4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般茶盧伽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66D55AE" wp14:editId="7B7CA882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450216</wp:posOffset>
                      </wp:positionV>
                      <wp:extent cx="0" cy="1470024"/>
                      <wp:effectExtent l="0" t="0" r="19050" b="16510"/>
                      <wp:wrapNone/>
                      <wp:docPr id="630" name="直線接點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700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0" o:spid="_x0000_s1026" style="position:absolute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05pt,35.45pt" to="6.0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瞻波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78597B2F" wp14:editId="1BD7B2F0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615315</wp:posOffset>
                      </wp:positionV>
                      <wp:extent cx="0" cy="1301750"/>
                      <wp:effectExtent l="0" t="0" r="19050" b="12700"/>
                      <wp:wrapNone/>
                      <wp:docPr id="631" name="直線接點 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30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1" o:spid="_x0000_s1026" style="position:absolute;flip:y;z-index:251868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8pt,48.45pt" to="4.8pt,1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俱舍彌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3CF85437" wp14:editId="1DC39035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755015</wp:posOffset>
                      </wp:positionV>
                      <wp:extent cx="0" cy="1147446"/>
                      <wp:effectExtent l="0" t="0" r="19050" b="14605"/>
                      <wp:wrapNone/>
                      <wp:docPr id="632" name="直線接點 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4744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2" o:spid="_x0000_s1026" style="position:absolute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59.45pt" to="4.55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迦絺那衣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ind w:leftChars="-50" w:left="-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72800D01" wp14:editId="357FD1B4">
                      <wp:simplePos x="0" y="0"/>
                      <wp:positionH relativeFrom="column">
                        <wp:posOffset>-12934</wp:posOffset>
                      </wp:positionH>
                      <wp:positionV relativeFrom="paragraph">
                        <wp:posOffset>471805</wp:posOffset>
                      </wp:positionV>
                      <wp:extent cx="3175" cy="1470026"/>
                      <wp:effectExtent l="0" t="0" r="34925" b="15875"/>
                      <wp:wrapNone/>
                      <wp:docPr id="633" name="直線接點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" cy="14700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3" o:spid="_x0000_s1026" style="position:absolute;flip:y;z-index:251870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pt,37.15pt" to="-.75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醫藥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039CC76D" wp14:editId="309B5CB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291465</wp:posOffset>
                      </wp:positionV>
                      <wp:extent cx="0" cy="1628776"/>
                      <wp:effectExtent l="0" t="0" r="19050" b="9525"/>
                      <wp:wrapNone/>
                      <wp:docPr id="634" name="直線接點 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287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4" o:spid="_x0000_s1026" style="position:absolute;flip:y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15pt,22.95pt" to="4.1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衣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33FBFB3" wp14:editId="4FAA2838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450215</wp:posOffset>
                      </wp:positionV>
                      <wp:extent cx="0" cy="1469390"/>
                      <wp:effectExtent l="0" t="0" r="19050" b="16510"/>
                      <wp:wrapNone/>
                      <wp:docPr id="635" name="直線接點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6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5" o:spid="_x0000_s1026" style="position:absolute;flip:y;z-index:251872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9pt,35.45pt" to="3.9pt,1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皮革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4DD5BF4A" wp14:editId="1C1856A6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450215</wp:posOffset>
                      </wp:positionV>
                      <wp:extent cx="0" cy="1490345"/>
                      <wp:effectExtent l="0" t="0" r="19050" b="14605"/>
                      <wp:wrapNone/>
                      <wp:docPr id="636" name="直線接點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903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6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15pt,35.45pt" to="5.15pt,1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" strokecolor="black [3213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自恣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6CC0CCD5" wp14:editId="3B7EFFD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450215</wp:posOffset>
                      </wp:positionV>
                      <wp:extent cx="0" cy="1489710"/>
                      <wp:effectExtent l="0" t="0" r="19050" b="15240"/>
                      <wp:wrapNone/>
                      <wp:docPr id="637" name="直線接點 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897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7" o:spid="_x0000_s1026" style="position:absolute;flip: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35.45pt" to="3.4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安居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122A9E20" wp14:editId="0800E72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447040</wp:posOffset>
                      </wp:positionV>
                      <wp:extent cx="0" cy="1495108"/>
                      <wp:effectExtent l="0" t="0" r="19050" b="10160"/>
                      <wp:wrapNone/>
                      <wp:docPr id="638" name="直線接點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4951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38" o:spid="_x0000_s1026" style="position:absolute;flip:y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pt,35.2pt" to="3.9pt,1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布薩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25AF84A1" wp14:editId="597FCB56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808990</wp:posOffset>
                      </wp:positionV>
                      <wp:extent cx="0" cy="1133159"/>
                      <wp:effectExtent l="0" t="0" r="19050" b="10160"/>
                      <wp:wrapNone/>
                      <wp:docPr id="639" name="直線接點 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331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39" o:spid="_x0000_s1026" style="position:absolute;flip:y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4pt,63.7pt" to="5.4pt,1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" strokecolor="black [3040]"/>
                  </w:pict>
                </mc:Fallback>
              </mc:AlternateContent>
            </w:r>
            <w:r w:rsidRPr="0096530C">
              <w:rPr>
                <w:rFonts w:ascii="Times New Roman" w:hAnsi="Times New Roman" w:cs="Times New Roman" w:hint="eastAsia"/>
                <w:b/>
              </w:rPr>
              <w:t>受具足戒法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十誦律</w:t>
            </w:r>
          </w:p>
        </w:tc>
      </w:tr>
      <w:tr w:rsidR="00730903" w:rsidRPr="00795FC2" w:rsidTr="00730903">
        <w:trPr>
          <w:trHeight w:val="276"/>
        </w:trPr>
        <w:tc>
          <w:tcPr>
            <w:tcW w:w="356" w:type="dxa"/>
          </w:tcPr>
          <w:p w:rsidR="00730903" w:rsidRPr="00A50F48" w:rsidRDefault="00730903" w:rsidP="00730903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18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  <w:r>
              <w:rPr>
                <w:rFonts w:ascii="Times New Roman" w:hAnsi="Times New Roman" w:cs="Times New Roman" w:hint="eastAsia"/>
                <w:b/>
                <w:w w:val="66"/>
              </w:rPr>
              <w:t xml:space="preserve">　</w:t>
            </w:r>
            <w:r w:rsidRPr="00A50F48">
              <w:rPr>
                <w:rFonts w:ascii="Times New Roman" w:hAnsi="Times New Roman" w:cs="Times New Roman"/>
                <w:b/>
                <w:w w:val="66"/>
              </w:rPr>
              <w:t xml:space="preserve"> 13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ind w:leftChars="-50" w:left="-120"/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</w:tr>
      <w:tr w:rsidR="00730903" w:rsidRPr="00795FC2" w:rsidTr="00730903">
        <w:trPr>
          <w:trHeight w:val="1605"/>
        </w:trPr>
        <w:tc>
          <w:tcPr>
            <w:tcW w:w="356" w:type="dxa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D5104B"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16A87A96" wp14:editId="587385E3">
                      <wp:simplePos x="0" y="0"/>
                      <wp:positionH relativeFrom="column">
                        <wp:posOffset>77258</wp:posOffset>
                      </wp:positionH>
                      <wp:positionV relativeFrom="paragraph">
                        <wp:posOffset>552450</wp:posOffset>
                      </wp:positionV>
                      <wp:extent cx="0" cy="1183640"/>
                      <wp:effectExtent l="0" t="0" r="19050" b="16510"/>
                      <wp:wrapNone/>
                      <wp:docPr id="640" name="直線接點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836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0" o:spid="_x0000_s1026" style="position:absolute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1pt,43.5pt" to="6.1pt,1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" strokecolor="black [3213]"/>
                  </w:pict>
                </mc:Fallback>
              </mc:AlternateContent>
            </w:r>
            <w:r w:rsidRPr="00484447">
              <w:rPr>
                <w:rFonts w:ascii="Times New Roman" w:hAnsi="Times New Roman" w:cs="Times New Roman" w:hint="eastAsia"/>
                <w:b/>
              </w:rPr>
              <w:t>七百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484447">
              <w:rPr>
                <w:rFonts w:ascii="Times New Roman" w:hAnsi="Times New Roman" w:cs="Times New Roman" w:hint="eastAsia"/>
                <w:b/>
              </w:rPr>
              <w:t>五百</w:t>
            </w:r>
          </w:p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62E4348C" wp14:editId="67C0CBF4">
                      <wp:simplePos x="0" y="0"/>
                      <wp:positionH relativeFrom="column">
                        <wp:posOffset>55457</wp:posOffset>
                      </wp:positionH>
                      <wp:positionV relativeFrom="paragraph">
                        <wp:posOffset>243417</wp:posOffset>
                      </wp:positionV>
                      <wp:extent cx="1" cy="1181100"/>
                      <wp:effectExtent l="0" t="0" r="19050" b="19050"/>
                      <wp:wrapNone/>
                      <wp:docPr id="641" name="直線接點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" cy="1181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1" o:spid="_x0000_s1026" style="position:absolute;flip:x 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35pt,19.15pt" to="4.35pt,1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" strokecolor="black [3040]"/>
                  </w:pict>
                </mc:Fallback>
              </mc:AlternateConten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6A5D3B76" wp14:editId="15BF0652">
                      <wp:simplePos x="0" y="0"/>
                      <wp:positionH relativeFrom="column">
                        <wp:posOffset>49167</wp:posOffset>
                      </wp:positionH>
                      <wp:positionV relativeFrom="paragraph">
                        <wp:posOffset>576489</wp:posOffset>
                      </wp:positionV>
                      <wp:extent cx="0" cy="446315"/>
                      <wp:effectExtent l="0" t="0" r="19050" b="11430"/>
                      <wp:wrapNone/>
                      <wp:docPr id="642" name="直線接點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46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42" o:spid="_x0000_s1026" style="position:absolute;flip:y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45.4pt" to="3.85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" strokecolor="black [3040]"/>
                  </w:pict>
                </mc:Fallback>
              </mc:AlternateContent>
            </w:r>
            <w:r w:rsidRPr="00484447">
              <w:rPr>
                <w:rFonts w:ascii="Times New Roman" w:hAnsi="Times New Roman" w:cs="Times New Roman" w:hint="eastAsia"/>
                <w:b/>
              </w:rPr>
              <w:t>雜事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5C623335" wp14:editId="3E5353AB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688975</wp:posOffset>
                      </wp:positionV>
                      <wp:extent cx="0" cy="290104"/>
                      <wp:effectExtent l="0" t="0" r="19050" b="15240"/>
                      <wp:wrapNone/>
                      <wp:docPr id="643" name="直線接點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9010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43" o:spid="_x0000_s1026" style="position:absolute;flip:y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pt,54.25pt" to="4.7pt,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</w:rPr>
              <w:t>臥座具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1DBD91AD" wp14:editId="0C8A696D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471170</wp:posOffset>
                      </wp:positionV>
                      <wp:extent cx="0" cy="483870"/>
                      <wp:effectExtent l="0" t="0" r="19050" b="11430"/>
                      <wp:wrapNone/>
                      <wp:docPr id="644" name="直線接點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838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44" o:spid="_x0000_s1026" style="position:absolute;flip:y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35pt,37.1pt" to="5.3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34FB2A54" wp14:editId="2293A70B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471170</wp:posOffset>
                      </wp:positionV>
                      <wp:extent cx="212725" cy="552450"/>
                      <wp:effectExtent l="0" t="0" r="34925" b="19050"/>
                      <wp:wrapNone/>
                      <wp:docPr id="645" name="直線接點 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27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5" o:spid="_x0000_s1026" style="position:absolute;flip:x y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5pt,37.1pt" to="22.1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</w:rPr>
              <w:t>威儀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157C1243" wp14:editId="53D54FD5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615950</wp:posOffset>
                      </wp:positionV>
                      <wp:extent cx="0" cy="1158240"/>
                      <wp:effectExtent l="0" t="0" r="19050" b="22860"/>
                      <wp:wrapNone/>
                      <wp:docPr id="646" name="直線接點 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58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6" o:spid="_x0000_s1026" style="position:absolute;flip:y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.1pt,48.5pt" to="14.1pt,1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" strokecolor="black [3040]"/>
                  </w:pict>
                </mc:Fallback>
              </mc:AlternateContent>
            </w:r>
            <w:r w:rsidRPr="00484447">
              <w:rPr>
                <w:rFonts w:ascii="Times New Roman" w:hAnsi="Times New Roman" w:cs="Times New Roman" w:hint="eastAsia"/>
                <w:b/>
              </w:rPr>
              <w:t>比丘尼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96480C3" wp14:editId="5FAC7F45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577850</wp:posOffset>
                      </wp:positionV>
                      <wp:extent cx="0" cy="1157605"/>
                      <wp:effectExtent l="0" t="0" r="19050" b="23495"/>
                      <wp:wrapNone/>
                      <wp:docPr id="647" name="直線接點 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1576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7" o:spid="_x0000_s1026" style="position:absolute;flip:y;z-index:251900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1pt,45.5pt" to="3.1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" strokecolor="black [3040]"/>
                  </w:pict>
                </mc:Fallback>
              </mc:AlternateContent>
            </w:r>
            <w:r w:rsidRPr="00484447">
              <w:rPr>
                <w:rFonts w:ascii="Times New Roman" w:hAnsi="Times New Roman" w:cs="Times New Roman" w:hint="eastAsia"/>
                <w:b/>
              </w:rPr>
              <w:t>滅諍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79B7060" wp14:editId="21330BD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509270</wp:posOffset>
                      </wp:positionV>
                      <wp:extent cx="0" cy="445770"/>
                      <wp:effectExtent l="0" t="0" r="19050" b="11430"/>
                      <wp:wrapNone/>
                      <wp:docPr id="648" name="直線接點 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45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8" o:spid="_x0000_s1026" style="position:absolute;flip: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5pt,40.1pt" to="5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" strokecolor="black [3040]"/>
                  </w:pict>
                </mc:Fallback>
              </mc:AlternateContent>
            </w:r>
            <w:r w:rsidRPr="00484447">
              <w:rPr>
                <w:rFonts w:ascii="Times New Roman" w:hAnsi="Times New Roman" w:cs="Times New Roman" w:hint="eastAsia"/>
                <w:b/>
              </w:rPr>
              <w:t>破僧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3E58E4A2" wp14:editId="7347EBEC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692150</wp:posOffset>
                      </wp:positionV>
                      <wp:extent cx="0" cy="998220"/>
                      <wp:effectExtent l="0" t="0" r="19050" b="11430"/>
                      <wp:wrapNone/>
                      <wp:docPr id="649" name="直線接點 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98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49" o:spid="_x0000_s1026" style="position:absolute;flip:y;z-index:251902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6pt,54.5pt" to="4.6pt,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</w:rPr>
              <w:t>遮說戒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932AB1B" wp14:editId="17DAF3B7">
                      <wp:simplePos x="0" y="0"/>
                      <wp:positionH relativeFrom="column">
                        <wp:posOffset>67098</wp:posOffset>
                      </wp:positionH>
                      <wp:positionV relativeFrom="paragraph">
                        <wp:posOffset>531284</wp:posOffset>
                      </wp:positionV>
                      <wp:extent cx="0" cy="1294764"/>
                      <wp:effectExtent l="0" t="0" r="19050" b="20320"/>
                      <wp:wrapNone/>
                      <wp:docPr id="650" name="直線接點 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947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0" o:spid="_x0000_s1026" style="position:absolute;flip:y;z-index:25190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3pt,41.85pt" to="5.3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</w:rPr>
              <w:t>别住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集</w:t>
            </w:r>
          </w:p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45C48334" wp14:editId="1EEA45EC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268605</wp:posOffset>
                      </wp:positionV>
                      <wp:extent cx="0" cy="471170"/>
                      <wp:effectExtent l="0" t="0" r="19050" b="24130"/>
                      <wp:wrapNone/>
                      <wp:docPr id="651" name="直線接點 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711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51" o:spid="_x0000_s1026" style="position:absolute;flip:y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pt,21.15pt" to="5.1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" strokecolor="black [3040]"/>
                  </w:pict>
                </mc:Fallback>
              </mc:AlternateConten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w:t xml:space="preserve">           </w:t>
            </w:r>
            <w:r>
              <w:rPr>
                <w:rFonts w:ascii="Times New Roman" w:hAnsi="Times New Roman" w:cs="Times New Roman" w:hint="eastAsia"/>
                <w:b/>
              </w:rPr>
              <w:t>羯磨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C893505" wp14:editId="56C3C2D4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464820</wp:posOffset>
                      </wp:positionV>
                      <wp:extent cx="907" cy="445770"/>
                      <wp:effectExtent l="0" t="0" r="37465" b="11430"/>
                      <wp:wrapNone/>
                      <wp:docPr id="652" name="直線接點 6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07" cy="445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52" o:spid="_x0000_s1026" style="position:absolute;flip:x y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36.6pt" to="5.85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瞻波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2F1619D4" wp14:editId="7DE9B98C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661670</wp:posOffset>
                      </wp:positionV>
                      <wp:extent cx="0" cy="250826"/>
                      <wp:effectExtent l="0" t="0" r="19050" b="15875"/>
                      <wp:wrapNone/>
                      <wp:docPr id="653" name="直線接點 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508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3" o:spid="_x0000_s1026" style="position:absolute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95pt,52.1pt" to="5.9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拘睒彌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A802068" wp14:editId="7067E2A9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791210</wp:posOffset>
                      </wp:positionV>
                      <wp:extent cx="0" cy="232410"/>
                      <wp:effectExtent l="0" t="0" r="19050" b="15240"/>
                      <wp:wrapNone/>
                      <wp:docPr id="654" name="直線接點 6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324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4" o:spid="_x0000_s1026" style="position:absolute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pt,62.3pt" to="5.8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迦絺那衣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Default="00730903" w:rsidP="00730903">
            <w:pPr>
              <w:spacing w:line="240" w:lineRule="exact"/>
              <w:ind w:leftChars="-50" w:left="-120" w:firstLineChars="100" w:firstLine="240"/>
              <w:rPr>
                <w:rFonts w:ascii="Times New Roman" w:hAnsi="Times New Roman" w:cs="Times New Roman"/>
                <w:b/>
              </w:rPr>
            </w:pPr>
            <w:r w:rsidRPr="00D52452">
              <w:rPr>
                <w:rFonts w:ascii="Times New Roman" w:hAnsi="Times New Roman" w:cs="Times New Roman" w:hint="eastAsia"/>
                <w:b/>
              </w:rPr>
              <w:t>藥</w:t>
            </w:r>
          </w:p>
          <w:p w:rsidR="00730903" w:rsidRPr="00795FC2" w:rsidRDefault="00730903" w:rsidP="00730903">
            <w:pPr>
              <w:spacing w:line="240" w:lineRule="exact"/>
              <w:ind w:leftChars="-50" w:left="-120" w:firstLineChars="100" w:firstLin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5C6F6607" wp14:editId="38AA0577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295910</wp:posOffset>
                      </wp:positionV>
                      <wp:extent cx="0" cy="506730"/>
                      <wp:effectExtent l="0" t="0" r="19050" b="26670"/>
                      <wp:wrapNone/>
                      <wp:docPr id="655" name="直線接點 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067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5" o:spid="_x0000_s1026" style="position:absolute;flip: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pt,23.3pt" to="12.9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" strokecolor="black [3213]"/>
                  </w:pict>
                </mc:Fallback>
              </mc:AlternateConten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  <w:r>
              <w:rPr>
                <w:rFonts w:ascii="Times New Roman" w:hAnsi="Times New Roman" w:cs="Times New Roman" w:hint="eastAsia"/>
                <w:b/>
              </w:rPr>
              <w:t xml:space="preserve">                          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6DA087C9" wp14:editId="428616E4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297815</wp:posOffset>
                      </wp:positionV>
                      <wp:extent cx="0" cy="616857"/>
                      <wp:effectExtent l="0" t="0" r="19050" b="12065"/>
                      <wp:wrapNone/>
                      <wp:docPr id="656" name="直線接點 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1685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56" o:spid="_x0000_s1026" style="position:absolute;flip:y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5pt,23.45pt" to="4.95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衣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2D28FFD2" wp14:editId="18EAF0B6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577850</wp:posOffset>
                      </wp:positionV>
                      <wp:extent cx="0" cy="334010"/>
                      <wp:effectExtent l="0" t="0" r="19050" b="27940"/>
                      <wp:wrapNone/>
                      <wp:docPr id="657" name="直線接點 6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40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7" o:spid="_x0000_s1026" style="position:absolute;flip:y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45.5pt" to="4.95pt,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皮革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08212C4B" wp14:editId="7BACF93B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532131</wp:posOffset>
                      </wp:positionV>
                      <wp:extent cx="0" cy="1203959"/>
                      <wp:effectExtent l="0" t="0" r="19050" b="15875"/>
                      <wp:wrapNone/>
                      <wp:docPr id="658" name="直線接點 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039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8" o:spid="_x0000_s1026" style="position:absolute;flip:y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1pt,41.9pt" to="5.1pt,1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自恣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5E25148" wp14:editId="465512F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791210</wp:posOffset>
                      </wp:positionV>
                      <wp:extent cx="0" cy="944245"/>
                      <wp:effectExtent l="0" t="0" r="19050" b="27305"/>
                      <wp:wrapNone/>
                      <wp:docPr id="659" name="直線接點 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44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59" o:spid="_x0000_s1026" style="position:absolute;flip: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1pt,62.3pt" to="6.1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入雨安居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48C494F2" wp14:editId="3892E93F">
                      <wp:simplePos x="0" y="0"/>
                      <wp:positionH relativeFrom="column">
                        <wp:posOffset>58692</wp:posOffset>
                      </wp:positionH>
                      <wp:positionV relativeFrom="paragraph">
                        <wp:posOffset>572408</wp:posOffset>
                      </wp:positionV>
                      <wp:extent cx="182" cy="318769"/>
                      <wp:effectExtent l="0" t="0" r="19050" b="24765"/>
                      <wp:wrapNone/>
                      <wp:docPr id="660" name="直線接點 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2" cy="3187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0" o:spid="_x0000_s1026" style="position:absolute;flip:x y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pt,45.05pt" to="4.6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布薩</w:t>
            </w:r>
            <w:r w:rsidRPr="006B7840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70AEDD9" wp14:editId="7953A779">
                      <wp:simplePos x="0" y="0"/>
                      <wp:positionH relativeFrom="column">
                        <wp:posOffset>70757</wp:posOffset>
                      </wp:positionH>
                      <wp:positionV relativeFrom="paragraph">
                        <wp:posOffset>550636</wp:posOffset>
                      </wp:positionV>
                      <wp:extent cx="1" cy="366667"/>
                      <wp:effectExtent l="0" t="0" r="19050" b="14605"/>
                      <wp:wrapNone/>
                      <wp:docPr id="661" name="直線接點 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" cy="3666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1" o:spid="_x0000_s1026" style="position:absolute;flip:y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55pt,43.35pt" to="5.55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" strokecolor="black [3040]"/>
                  </w:pict>
                </mc:Fallback>
              </mc:AlternateContent>
            </w:r>
            <w:r w:rsidRPr="00D52452">
              <w:rPr>
                <w:rFonts w:ascii="Times New Roman" w:hAnsi="Times New Roman" w:cs="Times New Roman" w:hint="eastAsia"/>
                <w:b/>
              </w:rPr>
              <w:t>大犍度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銅鍱律</w:t>
            </w:r>
          </w:p>
        </w:tc>
      </w:tr>
      <w:tr w:rsidR="00730903" w:rsidRPr="00795FC2" w:rsidTr="00730903">
        <w:trPr>
          <w:trHeight w:val="1296"/>
        </w:trPr>
        <w:tc>
          <w:tcPr>
            <w:tcW w:w="356" w:type="dxa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730903" w:rsidRPr="00D5104B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730903" w:rsidRPr="00484447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194CC0B9" wp14:editId="308A451C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62" name="直線接點 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62" o:spid="_x0000_s1026" style="position:absolute;z-index:251948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9pt,39.15pt" to="5.9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" strokecolor="black [3040]"/>
                  </w:pict>
                </mc:Fallback>
              </mc:AlternateContent>
            </w:r>
            <w:r w:rsidRPr="006F7B4F">
              <w:rPr>
                <w:rFonts w:ascii="Times New Roman" w:hAnsi="Times New Roman" w:cs="Times New Roman" w:hint="eastAsia"/>
                <w:b/>
                <w:noProof/>
              </w:rPr>
              <w:t>雜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Pr="00592EEA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敷具″</w:t>
            </w:r>
          </w:p>
        </w:tc>
        <w:tc>
          <w:tcPr>
            <w:tcW w:w="0" w:type="auto"/>
          </w:tcPr>
          <w:p w:rsidR="00730903" w:rsidRPr="00592EEA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438A1D16" wp14:editId="248AADA2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497205</wp:posOffset>
                      </wp:positionV>
                      <wp:extent cx="1905" cy="320040"/>
                      <wp:effectExtent l="0" t="0" r="36195" b="22860"/>
                      <wp:wrapNone/>
                      <wp:docPr id="663" name="直線接點 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接點 663" o:spid="_x0000_s1026" style="position:absolute;flip:x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2pt,39.15pt" to="5.3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" strokecolor="black [3040]"/>
                  </w:pict>
                </mc:Fallback>
              </mc:AlternateContent>
            </w: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7733F51E" wp14:editId="1F4F74DD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611505</wp:posOffset>
                      </wp:positionV>
                      <wp:extent cx="160020" cy="205740"/>
                      <wp:effectExtent l="0" t="0" r="30480" b="22860"/>
                      <wp:wrapNone/>
                      <wp:docPr id="664" name="直線接點 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" cy="205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64" o:spid="_x0000_s1026" style="position:absolute;flip:x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5pt,48.15pt" to="26.3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" strokecolor="black [3040]"/>
                  </w:pict>
                </mc:Fallback>
              </mc:AlternateContent>
            </w: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持戒″</w:t>
            </w:r>
          </w:p>
        </w:tc>
        <w:tc>
          <w:tcPr>
            <w:tcW w:w="0" w:type="auto"/>
            <w:gridSpan w:val="2"/>
          </w:tcPr>
          <w:p w:rsidR="00730903" w:rsidRPr="00592EEA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三摩兜</w:t>
            </w:r>
          </w:p>
          <w:p w:rsidR="00730903" w:rsidRPr="00592EEA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592EEA">
              <w:rPr>
                <w:rFonts w:ascii="Times New Roman" w:hAnsi="Times New Roman" w:cs="Times New Roman" w:hint="eastAsia"/>
                <w:b/>
                <w:noProof/>
                <w:szCs w:val="24"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46430A97" wp14:editId="14FA2790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65" name="直線接點 6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65" o:spid="_x0000_s1026" style="position:absolute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5pt,39.15pt" to="5.8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破僧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5BCC7795" wp14:editId="4E1478C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497205</wp:posOffset>
                      </wp:positionV>
                      <wp:extent cx="274320" cy="320040"/>
                      <wp:effectExtent l="0" t="0" r="30480" b="22860"/>
                      <wp:wrapNone/>
                      <wp:docPr id="666" name="直線接點 6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4320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66" o:spid="_x0000_s1026" style="position:absolute;flip:x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39.15pt" to="26.7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" strokecolor="black [3040]"/>
                  </w:pict>
                </mc:Fallback>
              </mc:AlternateConten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6F7B4F">
              <w:rPr>
                <w:rFonts w:ascii="Times New Roman" w:hAnsi="Times New Roman" w:cs="Times New Roman" w:hint="eastAsia"/>
                <w:b/>
              </w:rPr>
              <w:t>滅罪</w:t>
            </w:r>
            <w:r w:rsidRPr="00592EE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026A487B" wp14:editId="426B5686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497205</wp:posOffset>
                      </wp:positionV>
                      <wp:extent cx="0" cy="320040"/>
                      <wp:effectExtent l="0" t="0" r="19050" b="22860"/>
                      <wp:wrapNone/>
                      <wp:docPr id="667" name="直線接點 6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67" o:spid="_x0000_s1026" style="position:absolute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3pt,39.15pt" to="5.3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呵責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2AE3233B" wp14:editId="66CB6307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497205</wp:posOffset>
                      </wp:positionV>
                      <wp:extent cx="0" cy="320040"/>
                      <wp:effectExtent l="0" t="0" r="19050" b="22860"/>
                      <wp:wrapNone/>
                      <wp:docPr id="668" name="直線接點 6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0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68" o:spid="_x0000_s1026" style="position:absolute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95pt,39.15pt" to="5.9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章卑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 w:rsidRPr="00DF36C2">
              <w:rPr>
                <w:rFonts w:ascii="Times New Roman" w:hAnsi="Times New Roman" w:cs="Times New Roman" w:hint="eastAsia"/>
                <w:b/>
                <w:noProof/>
              </w:rPr>
              <w:t>拘睒彌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23A2E028" wp14:editId="3A7E257D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611505</wp:posOffset>
                      </wp:positionV>
                      <wp:extent cx="0" cy="205740"/>
                      <wp:effectExtent l="0" t="0" r="19050" b="22860"/>
                      <wp:wrapNone/>
                      <wp:docPr id="669" name="直線接點 6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5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69" o:spid="_x0000_s1026" style="position:absolute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48.15pt" to="5.8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迦絺那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D52452" w:rsidRDefault="00730903" w:rsidP="00730903">
            <w:pPr>
              <w:spacing w:line="240" w:lineRule="exact"/>
              <w:ind w:leftChars="50" w:left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147106C7" wp14:editId="4F1DB604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466090</wp:posOffset>
                      </wp:positionV>
                      <wp:extent cx="0" cy="342265"/>
                      <wp:effectExtent l="0" t="0" r="19050" b="19685"/>
                      <wp:wrapNone/>
                      <wp:docPr id="670" name="直線接點 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22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0" o:spid="_x0000_s1026" style="position:absolute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36.7pt" to="12.9pt,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</w:rPr>
              <w:t>藥</w:t>
            </w:r>
            <w:r w:rsidRPr="00592EEA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41DC9A5C" wp14:editId="471A8C45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367665</wp:posOffset>
                      </wp:positionV>
                      <wp:extent cx="0" cy="381000"/>
                      <wp:effectExtent l="0" t="0" r="19050" b="19050"/>
                      <wp:wrapNone/>
                      <wp:docPr id="671" name="直線接點 6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1" o:spid="_x0000_s1026" style="position:absolute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5pt,28.95pt" to="4.1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衣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60840C87" wp14:editId="44E1929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72" name="直線接點 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2" o:spid="_x0000_s1026" style="position:absolute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pt,39.15pt" to="3.8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革屣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1CC1E594" wp14:editId="55912B1E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497205</wp:posOffset>
                      </wp:positionV>
                      <wp:extent cx="0" cy="251460"/>
                      <wp:effectExtent l="0" t="0" r="19050" b="15240"/>
                      <wp:wrapNone/>
                      <wp:docPr id="673" name="直線接點 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3" o:spid="_x0000_s1026" style="position:absolute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35pt,39.15pt" to="6.3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布薩</w:t>
            </w:r>
            <w:r w:rsidRPr="00592EEA">
              <w:rPr>
                <w:rFonts w:ascii="Times New Roman" w:hAnsi="Times New Roman" w:cs="Times New Roman" w:hint="eastAsia"/>
                <w:b/>
                <w:noProof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3D2FFB42" wp14:editId="74C6F94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654050</wp:posOffset>
                      </wp:positionV>
                      <wp:extent cx="0" cy="167640"/>
                      <wp:effectExtent l="0" t="0" r="19050" b="22860"/>
                      <wp:wrapNone/>
                      <wp:docPr id="674" name="直線接點 6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7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74" o:spid="_x0000_s1026" style="position:absolute;z-index:25195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pt,51.5pt" to="6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" strokecolor="black [3040]"/>
                  </w:pict>
                </mc:Fallback>
              </mc:AlternateContent>
            </w:r>
            <w:r w:rsidRPr="00DF36C2">
              <w:rPr>
                <w:rFonts w:ascii="Times New Roman" w:hAnsi="Times New Roman" w:cs="Times New Roman" w:hint="eastAsia"/>
                <w:b/>
                <w:noProof/>
              </w:rPr>
              <w:t>受戒犍度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DF36C2">
              <w:rPr>
                <w:rFonts w:ascii="Times New Roman" w:hAnsi="Times New Roman" w:cs="Times New Roman" w:hint="eastAsia"/>
                <w:b/>
              </w:rPr>
              <w:t>毘尼母經</w:t>
            </w:r>
          </w:p>
        </w:tc>
      </w:tr>
      <w:tr w:rsidR="00730903" w:rsidRPr="00795FC2" w:rsidTr="00730903">
        <w:trPr>
          <w:trHeight w:val="346"/>
        </w:trPr>
        <w:tc>
          <w:tcPr>
            <w:tcW w:w="356" w:type="dxa"/>
          </w:tcPr>
          <w:p w:rsidR="00730903" w:rsidRPr="00A50F48" w:rsidRDefault="00730903" w:rsidP="00730903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18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8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ind w:leftChars="-50" w:left="-120" w:firstLineChars="200" w:firstLine="317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</w:tr>
      <w:tr w:rsidR="00730903" w:rsidRPr="00795FC2" w:rsidTr="00730903">
        <w:trPr>
          <w:trHeight w:val="2200"/>
        </w:trPr>
        <w:tc>
          <w:tcPr>
            <w:tcW w:w="356" w:type="dxa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0550A22" wp14:editId="297273D3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1099457</wp:posOffset>
                      </wp:positionV>
                      <wp:extent cx="0" cy="330200"/>
                      <wp:effectExtent l="0" t="0" r="19050" b="12700"/>
                      <wp:wrapNone/>
                      <wp:docPr id="675" name="直線接點 6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302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5" o:spid="_x0000_s1026" style="position:absolute;flip:y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86.55pt" to="4.3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七百集法毘尼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26D22558" wp14:editId="66EF6394">
                      <wp:simplePos x="0" y="0"/>
                      <wp:positionH relativeFrom="column">
                        <wp:posOffset>45901</wp:posOffset>
                      </wp:positionH>
                      <wp:positionV relativeFrom="paragraph">
                        <wp:posOffset>1128486</wp:posOffset>
                      </wp:positionV>
                      <wp:extent cx="0" cy="301171"/>
                      <wp:effectExtent l="0" t="0" r="19050" b="22860"/>
                      <wp:wrapNone/>
                      <wp:docPr id="676" name="直線接點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011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6" o:spid="_x0000_s1026" style="position:absolute;flip:y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8.85pt" to="3.6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集法毘尼五百人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08CC10F7" wp14:editId="17B3924C">
                      <wp:simplePos x="0" y="0"/>
                      <wp:positionH relativeFrom="column">
                        <wp:posOffset>49621</wp:posOffset>
                      </wp:positionH>
                      <wp:positionV relativeFrom="paragraph">
                        <wp:posOffset>435429</wp:posOffset>
                      </wp:positionV>
                      <wp:extent cx="0" cy="994228"/>
                      <wp:effectExtent l="0" t="0" r="19050" b="15875"/>
                      <wp:wrapNone/>
                      <wp:docPr id="677" name="直線接點 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942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7" o:spid="_x0000_s1026" style="position:absolute;flip:y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9pt,34.3pt" to="3.9pt,1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雜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F003AC9" wp14:editId="26DC0E4F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475343</wp:posOffset>
                      </wp:positionV>
                      <wp:extent cx="0" cy="953861"/>
                      <wp:effectExtent l="0" t="0" r="19050" b="17780"/>
                      <wp:wrapNone/>
                      <wp:docPr id="678" name="直線接點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5386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8" o:spid="_x0000_s1026" style="position:absolute;flip:y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pt,37.45pt" to="4.7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房舍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31DA5A5" wp14:editId="03688695">
                      <wp:simplePos x="0" y="0"/>
                      <wp:positionH relativeFrom="column">
                        <wp:posOffset>37737</wp:posOffset>
                      </wp:positionH>
                      <wp:positionV relativeFrom="paragraph">
                        <wp:posOffset>475343</wp:posOffset>
                      </wp:positionV>
                      <wp:extent cx="3629" cy="953770"/>
                      <wp:effectExtent l="0" t="0" r="34925" b="17780"/>
                      <wp:wrapNone/>
                      <wp:docPr id="679" name="直線接點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629" cy="9537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79" o:spid="_x0000_s1026" style="position:absolute;flip:x y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37.45pt" to="3.2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法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5BFFBB39" wp14:editId="7CBE6347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609600</wp:posOffset>
                      </wp:positionV>
                      <wp:extent cx="0" cy="819150"/>
                      <wp:effectExtent l="0" t="0" r="19050" b="19050"/>
                      <wp:wrapNone/>
                      <wp:docPr id="680" name="直線接點 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19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接點 680" o:spid="_x0000_s1026" style="position:absolute;flip:y;z-index:251921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1pt,48pt" to="4.1pt,1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比丘尼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EF39860" wp14:editId="52295ED6">
                      <wp:simplePos x="0" y="0"/>
                      <wp:positionH relativeFrom="column">
                        <wp:posOffset>59146</wp:posOffset>
                      </wp:positionH>
                      <wp:positionV relativeFrom="paragraph">
                        <wp:posOffset>457200</wp:posOffset>
                      </wp:positionV>
                      <wp:extent cx="0" cy="972186"/>
                      <wp:effectExtent l="0" t="0" r="19050" b="18415"/>
                      <wp:wrapNone/>
                      <wp:docPr id="681" name="直線接點 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721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接點 681" o:spid="_x0000_s1026" style="position:absolute;flip:y;z-index:25192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65pt,36pt" to="4.6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滅諍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182807EB" wp14:editId="52C4837C">
                      <wp:simplePos x="0" y="0"/>
                      <wp:positionH relativeFrom="column">
                        <wp:posOffset>61958</wp:posOffset>
                      </wp:positionH>
                      <wp:positionV relativeFrom="paragraph">
                        <wp:posOffset>457200</wp:posOffset>
                      </wp:positionV>
                      <wp:extent cx="0" cy="972457"/>
                      <wp:effectExtent l="0" t="0" r="19050" b="18415"/>
                      <wp:wrapNone/>
                      <wp:docPr id="682" name="直線接點 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7245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82" o:spid="_x0000_s1026" style="position:absolute;flip:y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36pt" to="4.9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破僧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7F4FFF7" wp14:editId="6D0C915A">
                      <wp:simplePos x="0" y="0"/>
                      <wp:positionH relativeFrom="column">
                        <wp:posOffset>61776</wp:posOffset>
                      </wp:positionH>
                      <wp:positionV relativeFrom="paragraph">
                        <wp:posOffset>304800</wp:posOffset>
                      </wp:positionV>
                      <wp:extent cx="6350" cy="1124857"/>
                      <wp:effectExtent l="0" t="0" r="31750" b="18415"/>
                      <wp:wrapNone/>
                      <wp:docPr id="683" name="直線接點 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" cy="112485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83" o:spid="_x0000_s1026" style="position:absolute;flip:y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24pt" to="5.3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遮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163115BF" wp14:editId="741BF12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508000</wp:posOffset>
                      </wp:positionV>
                      <wp:extent cx="0" cy="924445"/>
                      <wp:effectExtent l="0" t="0" r="19050" b="9525"/>
                      <wp:wrapNone/>
                      <wp:docPr id="684" name="直線接點 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4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84" o:spid="_x0000_s1026" style="position:absolute;flip:y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40pt" to="5.1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覆藏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人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EFFBB9C" wp14:editId="63CD4A7A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369007</wp:posOffset>
                      </wp:positionV>
                      <wp:extent cx="342496" cy="809626"/>
                      <wp:effectExtent l="0" t="5080" r="14605" b="14605"/>
                      <wp:wrapNone/>
                      <wp:docPr id="685" name="右大括弧 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42496" cy="809626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弧 685" o:spid="_x0000_s1026" type="#_x0000_t88" style="position:absolute;margin-left:6.05pt;margin-top:29.05pt;width:26.95pt;height:63.75pt;rotation:90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" adj="761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呵責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55AF1F6F" wp14:editId="3A55BB7E">
                      <wp:simplePos x="0" y="0"/>
                      <wp:positionH relativeFrom="column">
                        <wp:posOffset>-21043</wp:posOffset>
                      </wp:positionH>
                      <wp:positionV relativeFrom="paragraph">
                        <wp:posOffset>947067</wp:posOffset>
                      </wp:positionV>
                      <wp:extent cx="0" cy="408562"/>
                      <wp:effectExtent l="0" t="0" r="19050" b="10795"/>
                      <wp:wrapNone/>
                      <wp:docPr id="686" name="直線接點 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856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86" o:spid="_x0000_s1026" style="position:absolute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65pt,74.55pt" to="-1.65pt,1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瞻波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拘睒彌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0606A645" wp14:editId="48256235">
                      <wp:simplePos x="0" y="0"/>
                      <wp:positionH relativeFrom="column">
                        <wp:posOffset>56630</wp:posOffset>
                      </wp:positionH>
                      <wp:positionV relativeFrom="paragraph">
                        <wp:posOffset>788093</wp:posOffset>
                      </wp:positionV>
                      <wp:extent cx="0" cy="576695"/>
                      <wp:effectExtent l="0" t="0" r="19050" b="13970"/>
                      <wp:wrapNone/>
                      <wp:docPr id="687" name="直線接點 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766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87" o:spid="_x0000_s1026" style="position:absolute;flip:y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62.05pt" to="4.45pt,1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迦絺那衣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Default="00730903" w:rsidP="00730903">
            <w:pPr>
              <w:spacing w:line="240" w:lineRule="exact"/>
              <w:ind w:leftChars="-50" w:left="-120" w:firstLineChars="100" w:firstLine="240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藥</w:t>
            </w:r>
          </w:p>
          <w:p w:rsidR="00730903" w:rsidRPr="00795FC2" w:rsidRDefault="00730903" w:rsidP="00730903">
            <w:pPr>
              <w:spacing w:line="240" w:lineRule="exact"/>
              <w:ind w:firstLineChars="100" w:firstLine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D356D7C" wp14:editId="65B60CE7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930910</wp:posOffset>
                      </wp:positionV>
                      <wp:extent cx="254635" cy="300355"/>
                      <wp:effectExtent l="0" t="3810" r="27305" b="27305"/>
                      <wp:wrapNone/>
                      <wp:docPr id="688" name="右大括弧 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54635" cy="30035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右大括弧 688" o:spid="_x0000_s1026" type="#_x0000_t88" style="position:absolute;margin-left:2.75pt;margin-top:73.3pt;width:20.05pt;height:23.65pt;rotation:-90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" adj="1526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1419F87A" wp14:editId="435E0BC7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189230</wp:posOffset>
                      </wp:positionV>
                      <wp:extent cx="3175" cy="788670"/>
                      <wp:effectExtent l="0" t="0" r="34925" b="11430"/>
                      <wp:wrapNone/>
                      <wp:docPr id="689" name="直線接點 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" cy="7886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89" o:spid="_x0000_s1026" style="position:absolute;flip:y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4.9pt" to="13.15pt,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" strokecolor="black [3040]"/>
                  </w:pict>
                </mc:Fallback>
              </mc:AlternateConten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09F6B89F" wp14:editId="591571BE">
                      <wp:simplePos x="0" y="0"/>
                      <wp:positionH relativeFrom="column">
                        <wp:posOffset>52128</wp:posOffset>
                      </wp:positionH>
                      <wp:positionV relativeFrom="paragraph">
                        <wp:posOffset>307109</wp:posOffset>
                      </wp:positionV>
                      <wp:extent cx="0" cy="1056640"/>
                      <wp:effectExtent l="0" t="0" r="19050" b="10160"/>
                      <wp:wrapNone/>
                      <wp:docPr id="690" name="直線接點 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56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直線接點 690" o:spid="_x0000_s1026" style="position:absolute;flip:y;z-index:25192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1pt,24.2pt" to="4.1pt,1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6B978E4" wp14:editId="345F87C3">
                      <wp:simplePos x="0" y="0"/>
                      <wp:positionH relativeFrom="column">
                        <wp:posOffset>51262</wp:posOffset>
                      </wp:positionH>
                      <wp:positionV relativeFrom="paragraph">
                        <wp:posOffset>457660</wp:posOffset>
                      </wp:positionV>
                      <wp:extent cx="0" cy="973399"/>
                      <wp:effectExtent l="0" t="0" r="19050" b="17780"/>
                      <wp:wrapNone/>
                      <wp:docPr id="691" name="直線接點 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733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91" o:spid="_x0000_s1026" style="position:absolute;flip:y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36.05pt" to="4.05pt,1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皮革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4FE821E0" wp14:editId="176866A5">
                      <wp:simplePos x="0" y="0"/>
                      <wp:positionH relativeFrom="column">
                        <wp:posOffset>64250</wp:posOffset>
                      </wp:positionH>
                      <wp:positionV relativeFrom="paragraph">
                        <wp:posOffset>457660</wp:posOffset>
                      </wp:positionV>
                      <wp:extent cx="0" cy="974785"/>
                      <wp:effectExtent l="0" t="0" r="19050" b="15875"/>
                      <wp:wrapNone/>
                      <wp:docPr id="692" name="直線接點 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747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92" o:spid="_x0000_s1026" style="position:absolute;flip:y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05pt,36.05pt" to="5.0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自恣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B367A5F" wp14:editId="14014B5B">
                      <wp:simplePos x="0" y="0"/>
                      <wp:positionH relativeFrom="column">
                        <wp:posOffset>90401</wp:posOffset>
                      </wp:positionH>
                      <wp:positionV relativeFrom="paragraph">
                        <wp:posOffset>459105</wp:posOffset>
                      </wp:positionV>
                      <wp:extent cx="0" cy="966065"/>
                      <wp:effectExtent l="0" t="0" r="19050" b="24765"/>
                      <wp:wrapNone/>
                      <wp:docPr id="693" name="直線接點 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660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693" o:spid="_x0000_s1026" style="position:absolute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1pt,36.15pt" to="7.1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" strokecolor="black [3213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安居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  <w:p w:rsidR="00730903" w:rsidRPr="005A20EA" w:rsidRDefault="00730903" w:rsidP="00730903">
            <w:pPr>
              <w:rPr>
                <w:rFonts w:ascii="Times New Roman" w:hAnsi="Times New Roman" w:cs="Times New Roman"/>
              </w:rPr>
            </w:pPr>
          </w:p>
          <w:p w:rsidR="00730903" w:rsidRPr="005A20EA" w:rsidRDefault="00730903" w:rsidP="00730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10B4A86B" wp14:editId="7DADD9D9">
                      <wp:simplePos x="0" y="0"/>
                      <wp:positionH relativeFrom="column">
                        <wp:posOffset>76373</wp:posOffset>
                      </wp:positionH>
                      <wp:positionV relativeFrom="paragraph">
                        <wp:posOffset>542636</wp:posOffset>
                      </wp:positionV>
                      <wp:extent cx="0" cy="882708"/>
                      <wp:effectExtent l="0" t="0" r="19050" b="12700"/>
                      <wp:wrapNone/>
                      <wp:docPr id="694" name="直線接點 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827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94" o:spid="_x0000_s1026" style="position:absolute;flip:y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42.75pt" to="6pt,1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說戒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118B56E4" wp14:editId="29912273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695036</wp:posOffset>
                      </wp:positionV>
                      <wp:extent cx="0" cy="663749"/>
                      <wp:effectExtent l="0" t="0" r="19050" b="22225"/>
                      <wp:wrapNone/>
                      <wp:docPr id="695" name="直線接點 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637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695" o:spid="_x0000_s1026" style="position:absolute;flip:y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4pt,54.75pt" to="5.4pt,1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" strokecolor="black [3040]"/>
                  </w:pict>
                </mc:Fallback>
              </mc:AlternateContent>
            </w:r>
            <w:r w:rsidRPr="00AB3DFC">
              <w:rPr>
                <w:rFonts w:ascii="Times New Roman" w:hAnsi="Times New Roman" w:cs="Times New Roman" w:hint="eastAsia"/>
                <w:b/>
              </w:rPr>
              <w:t>受戒犍度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四分律</w:t>
            </w:r>
          </w:p>
        </w:tc>
      </w:tr>
      <w:tr w:rsidR="00730903" w:rsidRPr="00795FC2" w:rsidTr="00730903">
        <w:trPr>
          <w:trHeight w:val="329"/>
        </w:trPr>
        <w:tc>
          <w:tcPr>
            <w:tcW w:w="356" w:type="dxa"/>
          </w:tcPr>
          <w:p w:rsidR="00730903" w:rsidRPr="00FB0AA9" w:rsidRDefault="00730903" w:rsidP="00730903">
            <w:pPr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</w:pPr>
            <w:r w:rsidRPr="00FB0AA9">
              <w:rPr>
                <w:rFonts w:ascii="Times New Roman" w:hAnsi="Times New Roman" w:cs="Times New Roman" w:hint="eastAsia"/>
                <w:b/>
                <w:w w:val="66"/>
                <w:sz w:val="20"/>
                <w:szCs w:val="20"/>
              </w:rPr>
              <w:t>1</w:t>
            </w:r>
            <w:r w:rsidRPr="00FB0AA9">
              <w:rPr>
                <w:rFonts w:ascii="Times New Roman" w:hAnsi="Times New Roman" w:cs="Times New Roman"/>
                <w:b/>
                <w:w w:val="66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13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15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19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10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17</w:t>
            </w:r>
          </w:p>
        </w:tc>
        <w:tc>
          <w:tcPr>
            <w:tcW w:w="0" w:type="auto"/>
            <w:gridSpan w:val="4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>
              <w:rPr>
                <w:rFonts w:ascii="Times New Roman" w:hAnsi="Times New Roman" w:cs="Times New Roman" w:hint="eastAsia"/>
                <w:b/>
                <w:w w:val="66"/>
              </w:rPr>
              <w:t xml:space="preserve">   </w:t>
            </w:r>
            <w:r w:rsidRPr="00A50F48">
              <w:rPr>
                <w:rFonts w:ascii="Times New Roman" w:hAnsi="Times New Roman" w:cs="Times New Roman"/>
                <w:b/>
                <w:w w:val="66"/>
              </w:rPr>
              <w:t>11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9</w:t>
            </w:r>
          </w:p>
        </w:tc>
        <w:tc>
          <w:tcPr>
            <w:tcW w:w="0" w:type="auto"/>
            <w:gridSpan w:val="2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 xml:space="preserve">8  </w:t>
            </w:r>
            <w:r>
              <w:rPr>
                <w:rFonts w:ascii="Times New Roman" w:hAnsi="Times New Roman" w:cs="Times New Roman" w:hint="eastAsia"/>
                <w:b/>
                <w:w w:val="66"/>
              </w:rPr>
              <w:t xml:space="preserve">　</w:t>
            </w:r>
            <w:r w:rsidRPr="00A50F48">
              <w:rPr>
                <w:rFonts w:ascii="Times New Roman" w:hAnsi="Times New Roman" w:cs="Times New Roman"/>
                <w:b/>
                <w:w w:val="66"/>
              </w:rPr>
              <w:t>7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5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6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4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3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2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jc w:val="center"/>
              <w:rPr>
                <w:rFonts w:ascii="Times New Roman" w:hAnsi="Times New Roman" w:cs="Times New Roman"/>
                <w:b/>
                <w:w w:val="66"/>
              </w:rPr>
            </w:pPr>
            <w:r w:rsidRPr="00A50F48">
              <w:rPr>
                <w:rFonts w:ascii="Times New Roman" w:hAnsi="Times New Roman" w:cs="Times New Roman"/>
                <w:b/>
                <w:w w:val="66"/>
              </w:rPr>
              <w:t>1</w:t>
            </w:r>
          </w:p>
        </w:tc>
        <w:tc>
          <w:tcPr>
            <w:tcW w:w="0" w:type="auto"/>
          </w:tcPr>
          <w:p w:rsidR="00730903" w:rsidRPr="00A50F48" w:rsidRDefault="00730903" w:rsidP="00730903">
            <w:pPr>
              <w:rPr>
                <w:rFonts w:ascii="Times New Roman" w:hAnsi="Times New Roman" w:cs="Times New Roman"/>
                <w:b/>
                <w:w w:val="66"/>
              </w:rPr>
            </w:pPr>
          </w:p>
        </w:tc>
      </w:tr>
      <w:tr w:rsidR="00730903" w:rsidRPr="00795FC2" w:rsidTr="00730903">
        <w:trPr>
          <w:trHeight w:val="2194"/>
        </w:trPr>
        <w:tc>
          <w:tcPr>
            <w:tcW w:w="356" w:type="dxa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調伏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七百集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五百集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雜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臥具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威儀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2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比丘尼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滅諍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破僧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遮布薩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AB3DFC">
              <w:rPr>
                <w:rFonts w:ascii="Times New Roman" w:hAnsi="Times New Roman" w:cs="Times New Roman" w:hint="eastAsia"/>
                <w:b/>
              </w:rPr>
              <w:t>別住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  <w:gridSpan w:val="4"/>
          </w:tcPr>
          <w:p w:rsidR="00730903" w:rsidRDefault="00730903" w:rsidP="00730903">
            <w:pPr>
              <w:spacing w:line="240" w:lineRule="exact"/>
              <w:ind w:firstLineChars="100" w:firstLine="240"/>
              <w:jc w:val="center"/>
              <w:rPr>
                <w:rFonts w:ascii="Times New Roman" w:hAnsi="Times New Roman" w:cs="Times New Roman"/>
                <w:b/>
              </w:rPr>
            </w:pPr>
            <w:r w:rsidRPr="0017321A">
              <w:rPr>
                <w:rFonts w:ascii="Times New Roman" w:hAnsi="Times New Roman" w:cs="Times New Roman" w:hint="eastAsia"/>
                <w:b/>
              </w:rPr>
              <w:t>羯</w:t>
            </w:r>
          </w:p>
          <w:p w:rsidR="00730903" w:rsidRDefault="00730903" w:rsidP="00730903">
            <w:pPr>
              <w:spacing w:line="240" w:lineRule="exact"/>
              <w:ind w:firstLineChars="100" w:firstLine="240"/>
              <w:jc w:val="center"/>
              <w:rPr>
                <w:rFonts w:ascii="Times New Roman" w:hAnsi="Times New Roman" w:cs="Times New Roman"/>
                <w:b/>
              </w:rPr>
            </w:pPr>
            <w:r w:rsidRPr="0017321A">
              <w:rPr>
                <w:rFonts w:ascii="Times New Roman" w:hAnsi="Times New Roman" w:cs="Times New Roman" w:hint="eastAsia"/>
                <w:b/>
              </w:rPr>
              <w:t>磨</w:t>
            </w:r>
          </w:p>
          <w:p w:rsidR="00730903" w:rsidRPr="00795FC2" w:rsidRDefault="00730903" w:rsidP="00730903">
            <w:pPr>
              <w:spacing w:line="240" w:lineRule="exact"/>
              <w:ind w:firstLineChars="100" w:firstLine="240"/>
              <w:jc w:val="center"/>
              <w:rPr>
                <w:rFonts w:ascii="Times New Roman" w:hAnsi="Times New Roman" w:cs="Times New Roman"/>
                <w:b/>
              </w:rPr>
            </w:pP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迦絺那衣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食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藥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皮革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自恣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安居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布薩</w:t>
            </w:r>
            <w:r w:rsidRPr="00D631FC">
              <w:rPr>
                <w:rFonts w:ascii="Times New Roman" w:hAnsi="Times New Roman" w:cs="Times New Roman" w:hint="eastAsia"/>
                <w:b/>
              </w:rPr>
              <w:t>″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BC1E6E">
              <w:rPr>
                <w:rFonts w:ascii="Times New Roman" w:hAnsi="Times New Roman" w:cs="Times New Roman" w:hint="eastAsia"/>
                <w:b/>
              </w:rPr>
              <w:t>受戒法</w:t>
            </w:r>
          </w:p>
        </w:tc>
        <w:tc>
          <w:tcPr>
            <w:tcW w:w="0" w:type="auto"/>
          </w:tcPr>
          <w:p w:rsidR="00730903" w:rsidRPr="00795FC2" w:rsidRDefault="00730903" w:rsidP="00730903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795FC2">
              <w:rPr>
                <w:rFonts w:ascii="Times New Roman" w:hAnsi="Times New Roman" w:cs="Times New Roman"/>
                <w:b/>
              </w:rPr>
              <w:t>五分律</w:t>
            </w:r>
          </w:p>
        </w:tc>
      </w:tr>
    </w:tbl>
    <w:p w:rsidR="00730903" w:rsidRDefault="00730903" w:rsidP="002E33CB">
      <w:pPr>
        <w:jc w:val="both"/>
        <w:rPr>
          <w:rFonts w:ascii="Times New Roman" w:hAnsi="Times New Roman"/>
          <w:strike/>
        </w:rPr>
      </w:pPr>
    </w:p>
    <w:p w:rsidR="00730903" w:rsidRPr="0016778B" w:rsidRDefault="00730903" w:rsidP="002E33CB">
      <w:pPr>
        <w:jc w:val="both"/>
        <w:rPr>
          <w:rFonts w:ascii="Times New Roman" w:hAnsi="Times New Roman"/>
          <w:strike/>
        </w:rPr>
        <w:sectPr w:rsidR="00730903" w:rsidRPr="0016778B" w:rsidSect="00802AAC">
          <w:headerReference w:type="default" r:id="rId24"/>
          <w:pgSz w:w="11906" w:h="16838"/>
          <w:pgMar w:top="567" w:right="567" w:bottom="567" w:left="567" w:header="567" w:footer="567" w:gutter="0"/>
          <w:cols w:space="425"/>
          <w:docGrid w:type="lines" w:linePitch="360"/>
        </w:sectPr>
      </w:pPr>
    </w:p>
    <w:p w:rsidR="002E33CB" w:rsidRPr="00A56C48" w:rsidRDefault="002E33CB" w:rsidP="00730903">
      <w:pPr>
        <w:snapToGrid w:val="0"/>
        <w:spacing w:line="400" w:lineRule="exac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bookmarkStart w:id="19" w:name="_Toc389043171"/>
      <w:r w:rsidRPr="00A56C48">
        <w:rPr>
          <w:rFonts w:ascii="Times New Roman" w:eastAsia="標楷體" w:hAnsi="Times New Roman"/>
          <w:b/>
          <w:sz w:val="32"/>
          <w:szCs w:val="32"/>
        </w:rPr>
        <w:lastRenderedPageBreak/>
        <w:t>第三節、犍度部成立的過程</w:t>
      </w:r>
      <w:bookmarkEnd w:id="19"/>
    </w:p>
    <w:p w:rsidR="002E33CB" w:rsidRPr="00A56C48" w:rsidRDefault="002E33CB" w:rsidP="00730903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8"/>
        </w:rPr>
      </w:pPr>
      <w:bookmarkStart w:id="20" w:name="_Toc389043172"/>
      <w:r w:rsidRPr="00A56C48">
        <w:rPr>
          <w:rFonts w:ascii="Times New Roman" w:eastAsia="標楷體" w:hAnsi="Times New Roman"/>
          <w:b/>
          <w:sz w:val="28"/>
          <w:szCs w:val="28"/>
        </w:rPr>
        <w:t>第一項、成立犍度的三階段</w:t>
      </w:r>
      <w:bookmarkEnd w:id="20"/>
    </w:p>
    <w:p w:rsidR="002E33CB" w:rsidRPr="00A56C48" w:rsidRDefault="002E33CB" w:rsidP="002E33CB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A56C48">
        <w:rPr>
          <w:rFonts w:ascii="Times New Roman" w:hAnsi="Times New Roman"/>
          <w:szCs w:val="24"/>
        </w:rPr>
        <w:t>（</w:t>
      </w:r>
      <w:r w:rsidRPr="00A56C48">
        <w:rPr>
          <w:rFonts w:ascii="Times New Roman" w:hAnsi="Times New Roman"/>
          <w:szCs w:val="24"/>
        </w:rPr>
        <w:t>p.323-329</w:t>
      </w:r>
      <w:r w:rsidRPr="00A56C48">
        <w:rPr>
          <w:rFonts w:ascii="Times New Roman" w:hAnsi="Times New Roman"/>
          <w:szCs w:val="24"/>
        </w:rPr>
        <w:t>）</w:t>
      </w:r>
    </w:p>
    <w:p w:rsidR="002E33CB" w:rsidRPr="00A56C48" w:rsidRDefault="002E33CB" w:rsidP="002E33CB">
      <w:pPr>
        <w:rPr>
          <w:rFonts w:ascii="Times New Roman" w:hAnsi="Times New Roman"/>
        </w:rPr>
      </w:pPr>
    </w:p>
    <w:p w:rsidR="002E33CB" w:rsidRPr="00A56C48" w:rsidRDefault="002E33CB" w:rsidP="00730903">
      <w:pPr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一、論究犍度部成立過程之緣起</w:t>
      </w:r>
    </w:p>
    <w:p w:rsidR="002E33CB" w:rsidRPr="00A56C48" w:rsidRDefault="002E33CB" w:rsidP="00730903">
      <w:pPr>
        <w:ind w:leftChars="50" w:left="120"/>
        <w:rPr>
          <w:rFonts w:ascii="Times New Roman" w:hAnsi="Times New Roman"/>
          <w:b/>
          <w:bCs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（一）承前啟後</w:t>
      </w:r>
    </w:p>
    <w:p w:rsidR="002E33CB" w:rsidRPr="00A56C48" w:rsidRDefault="002E33CB" w:rsidP="00730903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「摩得勒伽」（</w:t>
      </w:r>
      <w:r w:rsidRPr="00A56C48">
        <w:rPr>
          <w:rFonts w:ascii="Times New Roman" w:hAnsi="Times New Roman"/>
        </w:rPr>
        <w:t>māt</w:t>
      </w:r>
      <w:r w:rsidRPr="00A56C48">
        <w:rPr>
          <w:rFonts w:ascii="Cambria Math" w:hAnsi="Cambria Math" w:cs="Cambria Math"/>
        </w:rPr>
        <w:t>ṛ</w:t>
      </w:r>
      <w:r w:rsidRPr="00A56C48">
        <w:rPr>
          <w:rFonts w:ascii="Times New Roman" w:hAnsi="Times New Roman"/>
        </w:rPr>
        <w:t>kā</w:t>
      </w:r>
      <w:r w:rsidRPr="00A56C48">
        <w:rPr>
          <w:rFonts w:ascii="Times New Roman" w:hAnsi="Times New Roman"/>
        </w:rPr>
        <w:t>），上座部（</w:t>
      </w:r>
      <w:r w:rsidRPr="00A56C48">
        <w:rPr>
          <w:rFonts w:ascii="Times New Roman" w:hAnsi="Times New Roman"/>
        </w:rPr>
        <w:t>Sthavira</w:t>
      </w:r>
      <w:r w:rsidRPr="00A56C48">
        <w:rPr>
          <w:rFonts w:ascii="Times New Roman" w:hAnsi="Times New Roman"/>
        </w:rPr>
        <w:t>）系的「犍度」（</w:t>
      </w:r>
      <w:r w:rsidRPr="00A56C48">
        <w:rPr>
          <w:rFonts w:ascii="Times New Roman" w:hAnsi="Times New Roman"/>
        </w:rPr>
        <w:t>khandha</w:t>
      </w:r>
      <w:r w:rsidRPr="00A56C48">
        <w:rPr>
          <w:rFonts w:ascii="Times New Roman" w:hAnsi="Times New Roman"/>
        </w:rPr>
        <w:t>）部分，已經簡略的敘述。現在可以進一步的，論究「犍度」部成立的過程。</w:t>
      </w:r>
    </w:p>
    <w:p w:rsidR="002E33CB" w:rsidRPr="00A56C48" w:rsidRDefault="002E33CB" w:rsidP="00730903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（二）評論平川彰之論斷</w:t>
      </w:r>
    </w:p>
    <w:p w:rsidR="002E33CB" w:rsidRPr="00A56C48" w:rsidRDefault="002E33CB" w:rsidP="00730903">
      <w:pPr>
        <w:ind w:leftChars="100" w:left="240"/>
        <w:rPr>
          <w:rFonts w:ascii="Times New Roman" w:hAnsi="Times New Roman"/>
          <w:b/>
          <w:sz w:val="20"/>
          <w:szCs w:val="20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、關於犍度之古形看法</w:t>
      </w:r>
    </w:p>
    <w:p w:rsidR="002E33CB" w:rsidRPr="00A56C48" w:rsidRDefault="002E33CB" w:rsidP="00730903">
      <w:pPr>
        <w:ind w:leftChars="100" w:left="24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有關犍度部分的成立，</w:t>
      </w:r>
    </w:p>
    <w:p w:rsidR="002E33CB" w:rsidRPr="00A56C48" w:rsidRDefault="002E33CB" w:rsidP="00730903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）平川彰</w:t>
      </w:r>
    </w:p>
    <w:p w:rsidR="002E33CB" w:rsidRPr="00A56C48" w:rsidRDefault="002E33CB" w:rsidP="00730903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平川彰博士以為：</w:t>
      </w:r>
      <w:r w:rsidRPr="00A56C48">
        <w:rPr>
          <w:rFonts w:ascii="Times New Roman" w:hAnsi="Times New Roman"/>
          <w:b/>
        </w:rPr>
        <w:t>犍度部的現在形態，是成立於枝末分派以後的。</w:t>
      </w:r>
      <w:r w:rsidRPr="00A56C48">
        <w:rPr>
          <w:rFonts w:ascii="Times New Roman" w:hAnsi="Times New Roman"/>
        </w:rPr>
        <w:t>然從諸律的共通而觀，有繼承根本律的可能性。在諸律中，巴梨（</w:t>
      </w:r>
      <w:r w:rsidRPr="00A56C48">
        <w:rPr>
          <w:rFonts w:ascii="Times New Roman" w:hAnsi="Times New Roman"/>
        </w:rPr>
        <w:t>Pāli</w:t>
      </w:r>
      <w:r w:rsidRPr="00A56C48">
        <w:rPr>
          <w:rFonts w:ascii="Times New Roman" w:hAnsi="Times New Roman"/>
        </w:rPr>
        <w:t>）</w:t>
      </w:r>
      <w:r w:rsidRPr="00621199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《銅鍱律》與《四分律》，同為二十二章，同名為犍度，這一組織的類同，值得注目，認為這是古形的保存</w:t>
      </w:r>
      <w:r w:rsidRPr="00A56C48">
        <w:rPr>
          <w:rStyle w:val="ad"/>
          <w:rFonts w:ascii="Times New Roman" w:hAnsi="Times New Roman"/>
        </w:rPr>
        <w:footnoteReference w:id="214"/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730903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）印順導師</w:t>
      </w:r>
    </w:p>
    <w:p w:rsidR="002E33CB" w:rsidRPr="00A56C48" w:rsidRDefault="002E33CB" w:rsidP="00730903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博士的論據，雖不止於此，然以二律組織的類同，而斷為古形的保存，似乎還值得商討。因為，在部派分裂的系統中，這是同屬於分別說（</w:t>
      </w:r>
      <w:r w:rsidRPr="00A56C48">
        <w:rPr>
          <w:rFonts w:ascii="Times New Roman" w:hAnsi="Times New Roman"/>
        </w:rPr>
        <w:t>Vibhajyavādin</w:t>
      </w:r>
      <w:r w:rsidRPr="00A56C48">
        <w:rPr>
          <w:rFonts w:ascii="Times New Roman" w:hAnsi="Times New Roman"/>
        </w:rPr>
        <w:t>）系的。犍度部分組織的近似，也許由於部派的親近性吧！</w:t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、關於犍度之成立時期</w:t>
      </w:r>
    </w:p>
    <w:p w:rsidR="002E33CB" w:rsidRPr="00A56C48" w:rsidRDefault="002E33CB" w:rsidP="00730903">
      <w:pPr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）平川彰</w:t>
      </w:r>
    </w:p>
    <w:p w:rsidR="002E33CB" w:rsidRPr="00A56C48" w:rsidRDefault="002E33CB" w:rsidP="00730903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博士以為：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p.324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犍度部組織的成立時期，可以上溯於原始佛教的時代</w:t>
      </w:r>
      <w:r w:rsidRPr="00A56C48">
        <w:rPr>
          <w:rStyle w:val="ad"/>
          <w:rFonts w:ascii="Times New Roman" w:hAnsi="Times New Roman"/>
        </w:rPr>
        <w:footnoteReference w:id="215"/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730903">
      <w:pPr>
        <w:spacing w:beforeLines="30" w:before="108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）印順導師</w:t>
      </w:r>
    </w:p>
    <w:p w:rsidR="002E33CB" w:rsidRPr="00A56C48" w:rsidRDefault="002E33CB" w:rsidP="00730903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雖推論為成立於原始佛教時期，而不知原始的組織是什麼。所以</w:t>
      </w:r>
      <w:r w:rsidRPr="00A56C48">
        <w:rPr>
          <w:rFonts w:ascii="Times New Roman" w:hAnsi="Times New Roman"/>
          <w:b/>
        </w:rPr>
        <w:t>見《銅鍱律》與《四分律》的類同，而論斷為古形。</w:t>
      </w:r>
      <w:r w:rsidRPr="00A56C48">
        <w:rPr>
          <w:rFonts w:ascii="Times New Roman" w:hAnsi="Times New Roman"/>
        </w:rPr>
        <w:t>當然，這也應該是受到近代研究者的影響</w:t>
      </w:r>
      <w:r w:rsidRPr="00621199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對巴梨語聖典的過分推重。</w:t>
      </w:r>
    </w:p>
    <w:p w:rsidR="002E33CB" w:rsidRPr="00A56C48" w:rsidRDefault="002E33CB" w:rsidP="00730903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二、論究第一階段之犍度部分</w:t>
      </w:r>
      <w:r w:rsidRPr="00A56C48">
        <w:rPr>
          <w:rStyle w:val="ad"/>
          <w:rFonts w:ascii="Times New Roman" w:hAnsi="Times New Roman"/>
          <w:szCs w:val="24"/>
        </w:rPr>
        <w:footnoteReference w:id="216"/>
      </w:r>
    </w:p>
    <w:p w:rsidR="002E33CB" w:rsidRPr="00A56C48" w:rsidRDefault="002E33CB" w:rsidP="00730903">
      <w:pPr>
        <w:ind w:leftChars="50" w:left="120"/>
        <w:rPr>
          <w:rFonts w:ascii="Times New Roman" w:hAnsi="Times New Roman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（一）犍度之次第與項目，各律大致相同</w:t>
      </w:r>
    </w:p>
    <w:p w:rsidR="002E33CB" w:rsidRPr="00A56C48" w:rsidRDefault="002E33CB" w:rsidP="00730903">
      <w:pPr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論究犍度部的成立過程，試從各部律的比較著手。</w:t>
      </w:r>
    </w:p>
    <w:p w:rsidR="002E33CB" w:rsidRPr="00A56C48" w:rsidRDefault="002E33CB" w:rsidP="00730903">
      <w:pPr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各部律的犍度部分，次第與項目，並不一致。然而比較起來，《根有律》、《十誦律》、《四</w:t>
      </w:r>
      <w:r w:rsidRPr="00A56C48">
        <w:rPr>
          <w:rFonts w:ascii="Times New Roman" w:hAnsi="Times New Roman"/>
        </w:rPr>
        <w:lastRenderedPageBreak/>
        <w:t>分律》、《銅鍱律》，連《五分律》在內，在前面的大部分，都表現了大致相同的情形，如：</w:t>
      </w:r>
    </w:p>
    <w:p w:rsidR="002E33CB" w:rsidRPr="00A56C48" w:rsidRDefault="002E33CB" w:rsidP="00730903">
      <w:pPr>
        <w:rPr>
          <w:rFonts w:ascii="Times New Roman" w:hAnsi="Times New Roman"/>
        </w:rPr>
      </w:pPr>
    </w:p>
    <w:p w:rsidR="002E33CB" w:rsidRPr="00A56C48" w:rsidRDefault="002E33CB" w:rsidP="00730903">
      <w:pPr>
        <w:rPr>
          <w:rFonts w:ascii="Times New Roman" w:hAnsi="Times New Roman"/>
          <w:b/>
        </w:rPr>
      </w:pPr>
      <w:r w:rsidRPr="00A56C48">
        <w:rPr>
          <w:rFonts w:ascii="Times New Roman" w:hAnsi="Times New Roman"/>
          <w:b/>
        </w:rPr>
        <w:t>《十誦律》</w:t>
      </w:r>
      <w:r w:rsidRPr="00A56C48">
        <w:rPr>
          <w:rFonts w:ascii="Times New Roman" w:hAnsi="Times New Roman"/>
          <w:b/>
        </w:rPr>
        <w:tab/>
        <w:t xml:space="preserve">   </w:t>
      </w:r>
      <w:r w:rsidRPr="00A56C48">
        <w:rPr>
          <w:rFonts w:ascii="Times New Roman" w:hAnsi="Times New Roman"/>
          <w:b/>
        </w:rPr>
        <w:t>《根有律》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《四分律》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《銅鍱律》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《五分律》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E36367" wp14:editId="11694727">
                <wp:simplePos x="0" y="0"/>
                <wp:positionH relativeFrom="column">
                  <wp:posOffset>2851785</wp:posOffset>
                </wp:positionH>
                <wp:positionV relativeFrom="paragraph">
                  <wp:posOffset>114935</wp:posOffset>
                </wp:positionV>
                <wp:extent cx="791210" cy="2540"/>
                <wp:effectExtent l="0" t="0" r="27940" b="35560"/>
                <wp:wrapNone/>
                <wp:docPr id="192" name="直線單箭頭接點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121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35" o:spid="_x0000_s1026" type="#_x0000_t32" style="position:absolute;margin-left:224.55pt;margin-top:9.05pt;width:62.3pt;height: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0EDB69C1" wp14:editId="1274C8A3">
                <wp:simplePos x="0" y="0"/>
                <wp:positionH relativeFrom="column">
                  <wp:posOffset>601980</wp:posOffset>
                </wp:positionH>
                <wp:positionV relativeFrom="paragraph">
                  <wp:posOffset>111124</wp:posOffset>
                </wp:positionV>
                <wp:extent cx="626745" cy="0"/>
                <wp:effectExtent l="0" t="0" r="20955" b="19050"/>
                <wp:wrapNone/>
                <wp:docPr id="191" name="直線單箭頭接點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3" o:spid="_x0000_s1026" type="#_x0000_t32" style="position:absolute;margin-left:47.4pt;margin-top:8.75pt;width:49.3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2541DF8C" wp14:editId="6B29B887">
                <wp:simplePos x="0" y="0"/>
                <wp:positionH relativeFrom="column">
                  <wp:posOffset>3927475</wp:posOffset>
                </wp:positionH>
                <wp:positionV relativeFrom="paragraph">
                  <wp:posOffset>111124</wp:posOffset>
                </wp:positionV>
                <wp:extent cx="978535" cy="0"/>
                <wp:effectExtent l="0" t="0" r="12065" b="19050"/>
                <wp:wrapNone/>
                <wp:docPr id="190" name="直線單箭頭接點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85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6" o:spid="_x0000_s1026" type="#_x0000_t32" style="position:absolute;margin-left:309.25pt;margin-top:8.75pt;width:77.0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3A98F580" wp14:editId="190EFD0E">
                <wp:simplePos x="0" y="0"/>
                <wp:positionH relativeFrom="column">
                  <wp:posOffset>1611630</wp:posOffset>
                </wp:positionH>
                <wp:positionV relativeFrom="paragraph">
                  <wp:posOffset>117474</wp:posOffset>
                </wp:positionV>
                <wp:extent cx="815340" cy="0"/>
                <wp:effectExtent l="0" t="0" r="22860" b="19050"/>
                <wp:wrapNone/>
                <wp:docPr id="189" name="直線單箭頭接點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4" o:spid="_x0000_s1026" type="#_x0000_t32" style="position:absolute;margin-left:126.9pt;margin-top:9.25pt;width:64.2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</w:rPr>
        <w:t>1.</w:t>
      </w:r>
      <w:r w:rsidRPr="00A56C48">
        <w:rPr>
          <w:rFonts w:ascii="Times New Roman" w:hAnsi="Times New Roman"/>
        </w:rPr>
        <w:t>受具足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1.</w:t>
      </w:r>
      <w:r w:rsidRPr="00A56C48">
        <w:rPr>
          <w:rFonts w:ascii="Times New Roman" w:hAnsi="Times New Roman"/>
        </w:rPr>
        <w:t>出家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1.</w:t>
      </w:r>
      <w:r w:rsidRPr="00A56C48">
        <w:rPr>
          <w:rFonts w:ascii="Times New Roman" w:hAnsi="Times New Roman"/>
        </w:rPr>
        <w:t>受戒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1.</w:t>
      </w:r>
      <w:r w:rsidRPr="00A56C48">
        <w:rPr>
          <w:rFonts w:ascii="Times New Roman" w:hAnsi="Times New Roman"/>
        </w:rPr>
        <w:t>大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1.</w:t>
      </w:r>
      <w:r w:rsidRPr="00A56C48">
        <w:rPr>
          <w:rFonts w:ascii="Times New Roman" w:hAnsi="Times New Roman"/>
        </w:rPr>
        <w:t>受戒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6F0EB57C" wp14:editId="2255471E">
                <wp:simplePos x="0" y="0"/>
                <wp:positionH relativeFrom="column">
                  <wp:posOffset>4091940</wp:posOffset>
                </wp:positionH>
                <wp:positionV relativeFrom="paragraph">
                  <wp:posOffset>117474</wp:posOffset>
                </wp:positionV>
                <wp:extent cx="774700" cy="0"/>
                <wp:effectExtent l="0" t="0" r="25400" b="19050"/>
                <wp:wrapNone/>
                <wp:docPr id="188" name="直線單箭頭接點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2" o:spid="_x0000_s1026" type="#_x0000_t32" style="position:absolute;margin-left:322.2pt;margin-top:9.25pt;width:61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3C96011F" wp14:editId="61B5D714">
                <wp:simplePos x="0" y="0"/>
                <wp:positionH relativeFrom="column">
                  <wp:posOffset>452755</wp:posOffset>
                </wp:positionH>
                <wp:positionV relativeFrom="paragraph">
                  <wp:posOffset>117474</wp:posOffset>
                </wp:positionV>
                <wp:extent cx="775970" cy="0"/>
                <wp:effectExtent l="0" t="0" r="24130" b="19050"/>
                <wp:wrapNone/>
                <wp:docPr id="187" name="直線單箭頭接點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5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9" o:spid="_x0000_s1026" type="#_x0000_t32" style="position:absolute;margin-left:35.65pt;margin-top:9.25pt;width:61.1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8090BC9" wp14:editId="2E15D89D">
                <wp:simplePos x="0" y="0"/>
                <wp:positionH relativeFrom="column">
                  <wp:posOffset>2854325</wp:posOffset>
                </wp:positionH>
                <wp:positionV relativeFrom="paragraph">
                  <wp:posOffset>117474</wp:posOffset>
                </wp:positionV>
                <wp:extent cx="791845" cy="0"/>
                <wp:effectExtent l="0" t="0" r="27305" b="19050"/>
                <wp:wrapNone/>
                <wp:docPr id="186" name="直線單箭頭接點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1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1" o:spid="_x0000_s1026" type="#_x0000_t32" style="position:absolute;margin-left:224.75pt;margin-top:9.25pt;width:62.35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1723DA87" wp14:editId="55831833">
                <wp:simplePos x="0" y="0"/>
                <wp:positionH relativeFrom="column">
                  <wp:posOffset>1652905</wp:posOffset>
                </wp:positionH>
                <wp:positionV relativeFrom="paragraph">
                  <wp:posOffset>117474</wp:posOffset>
                </wp:positionV>
                <wp:extent cx="774065" cy="0"/>
                <wp:effectExtent l="0" t="0" r="26035" b="19050"/>
                <wp:wrapNone/>
                <wp:docPr id="185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0" o:spid="_x0000_s1026" type="#_x0000_t32" style="position:absolute;margin-left:130.15pt;margin-top:9.25pt;width:60.9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</w:rPr>
        <w:t>2.</w:t>
      </w:r>
      <w:r w:rsidRPr="00A56C48">
        <w:rPr>
          <w:rFonts w:ascii="Times New Roman" w:hAnsi="Times New Roman"/>
        </w:rPr>
        <w:t>布薩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2.</w:t>
      </w:r>
      <w:r w:rsidRPr="00A56C48">
        <w:rPr>
          <w:rFonts w:ascii="Times New Roman" w:hAnsi="Times New Roman"/>
        </w:rPr>
        <w:t>布薩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2.</w:t>
      </w:r>
      <w:r w:rsidRPr="00A56C48">
        <w:rPr>
          <w:rFonts w:ascii="Times New Roman" w:hAnsi="Times New Roman"/>
        </w:rPr>
        <w:t>說戒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2.</w:t>
      </w:r>
      <w:r w:rsidRPr="00A56C48">
        <w:rPr>
          <w:rFonts w:ascii="Times New Roman" w:hAnsi="Times New Roman"/>
        </w:rPr>
        <w:t>布薩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2.</w:t>
      </w:r>
      <w:r w:rsidRPr="00A56C48">
        <w:rPr>
          <w:rFonts w:ascii="Times New Roman" w:hAnsi="Times New Roman"/>
        </w:rPr>
        <w:t>布薩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21444E58" wp14:editId="547E5C6F">
                <wp:simplePos x="0" y="0"/>
                <wp:positionH relativeFrom="column">
                  <wp:posOffset>403225</wp:posOffset>
                </wp:positionH>
                <wp:positionV relativeFrom="paragraph">
                  <wp:posOffset>109854</wp:posOffset>
                </wp:positionV>
                <wp:extent cx="788035" cy="0"/>
                <wp:effectExtent l="0" t="0" r="12065" b="19050"/>
                <wp:wrapNone/>
                <wp:docPr id="184" name="直線單箭頭接點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8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5" o:spid="_x0000_s1026" type="#_x0000_t32" style="position:absolute;margin-left:31.75pt;margin-top:8.65pt;width:62.05pt;height:0;flip:y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0EACFFB2" wp14:editId="1DD9FC53">
                <wp:simplePos x="0" y="0"/>
                <wp:positionH relativeFrom="column">
                  <wp:posOffset>1652270</wp:posOffset>
                </wp:positionH>
                <wp:positionV relativeFrom="paragraph">
                  <wp:posOffset>109854</wp:posOffset>
                </wp:positionV>
                <wp:extent cx="729615" cy="0"/>
                <wp:effectExtent l="0" t="0" r="13335" b="19050"/>
                <wp:wrapNone/>
                <wp:docPr id="183" name="直線單箭頭接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9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6" o:spid="_x0000_s1026" type="#_x0000_t32" style="position:absolute;margin-left:130.1pt;margin-top:8.65pt;width:57.45pt;height:0;flip:y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4EB1B985" wp14:editId="1326F418">
                <wp:simplePos x="0" y="0"/>
                <wp:positionH relativeFrom="column">
                  <wp:posOffset>4073525</wp:posOffset>
                </wp:positionH>
                <wp:positionV relativeFrom="paragraph">
                  <wp:posOffset>111124</wp:posOffset>
                </wp:positionV>
                <wp:extent cx="797560" cy="0"/>
                <wp:effectExtent l="0" t="0" r="21590" b="19050"/>
                <wp:wrapNone/>
                <wp:docPr id="182" name="直線單箭頭接點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7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8" o:spid="_x0000_s1026" type="#_x0000_t32" style="position:absolute;margin-left:320.75pt;margin-top:8.75pt;width:62.8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586EE8DA" wp14:editId="31E7CC83">
                <wp:simplePos x="0" y="0"/>
                <wp:positionH relativeFrom="column">
                  <wp:posOffset>2854325</wp:posOffset>
                </wp:positionH>
                <wp:positionV relativeFrom="paragraph">
                  <wp:posOffset>111124</wp:posOffset>
                </wp:positionV>
                <wp:extent cx="791845" cy="0"/>
                <wp:effectExtent l="0" t="0" r="27305" b="19050"/>
                <wp:wrapNone/>
                <wp:docPr id="181" name="直線單箭頭接點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1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7" o:spid="_x0000_s1026" type="#_x0000_t32" style="position:absolute;margin-left:224.75pt;margin-top:8.75pt;width:62.35pt;height:0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</w:rPr>
        <w:t>3.</w:t>
      </w:r>
      <w:r w:rsidRPr="00A56C48">
        <w:rPr>
          <w:rFonts w:ascii="Times New Roman" w:hAnsi="Times New Roman"/>
        </w:rPr>
        <w:t>自恣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3.</w:t>
      </w:r>
      <w:r w:rsidRPr="00A56C48">
        <w:rPr>
          <w:rFonts w:ascii="Times New Roman" w:hAnsi="Times New Roman"/>
        </w:rPr>
        <w:t>隨意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4.</w:t>
      </w:r>
      <w:r w:rsidRPr="00A56C48">
        <w:rPr>
          <w:rFonts w:ascii="Times New Roman" w:hAnsi="Times New Roman"/>
        </w:rPr>
        <w:t>自恣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4.</w:t>
      </w:r>
      <w:r w:rsidRPr="00A56C48">
        <w:rPr>
          <w:rFonts w:ascii="Times New Roman" w:hAnsi="Times New Roman"/>
        </w:rPr>
        <w:t>自恣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4.</w:t>
      </w:r>
      <w:r w:rsidRPr="00A56C48">
        <w:rPr>
          <w:rFonts w:ascii="Times New Roman" w:hAnsi="Times New Roman"/>
        </w:rPr>
        <w:t>自恣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249D84D9" wp14:editId="49FE48B5">
                <wp:simplePos x="0" y="0"/>
                <wp:positionH relativeFrom="column">
                  <wp:posOffset>452755</wp:posOffset>
                </wp:positionH>
                <wp:positionV relativeFrom="paragraph">
                  <wp:posOffset>120014</wp:posOffset>
                </wp:positionV>
                <wp:extent cx="738505" cy="0"/>
                <wp:effectExtent l="0" t="0" r="23495" b="19050"/>
                <wp:wrapNone/>
                <wp:docPr id="180" name="直線單箭頭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8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1" o:spid="_x0000_s1026" type="#_x0000_t32" style="position:absolute;margin-left:35.65pt;margin-top:9.45pt;width:58.1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3B38135B" wp14:editId="714B6E76">
                <wp:simplePos x="0" y="0"/>
                <wp:positionH relativeFrom="column">
                  <wp:posOffset>4395470</wp:posOffset>
                </wp:positionH>
                <wp:positionV relativeFrom="paragraph">
                  <wp:posOffset>120014</wp:posOffset>
                </wp:positionV>
                <wp:extent cx="474980" cy="0"/>
                <wp:effectExtent l="0" t="0" r="20320" b="19050"/>
                <wp:wrapNone/>
                <wp:docPr id="179" name="直線單箭頭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4" o:spid="_x0000_s1026" type="#_x0000_t32" style="position:absolute;margin-left:346.1pt;margin-top:9.45pt;width:37.4pt;height:0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75D98DFD" wp14:editId="36291D1E">
                <wp:simplePos x="0" y="0"/>
                <wp:positionH relativeFrom="column">
                  <wp:posOffset>2879090</wp:posOffset>
                </wp:positionH>
                <wp:positionV relativeFrom="paragraph">
                  <wp:posOffset>120014</wp:posOffset>
                </wp:positionV>
                <wp:extent cx="764540" cy="0"/>
                <wp:effectExtent l="0" t="0" r="16510" b="19050"/>
                <wp:wrapNone/>
                <wp:docPr id="178" name="直線單箭頭接點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4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3" o:spid="_x0000_s1026" type="#_x0000_t32" style="position:absolute;margin-left:226.7pt;margin-top:9.45pt;width:60.2pt;height:0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624EEBA0" wp14:editId="08B25044">
                <wp:simplePos x="0" y="0"/>
                <wp:positionH relativeFrom="column">
                  <wp:posOffset>1652905</wp:posOffset>
                </wp:positionH>
                <wp:positionV relativeFrom="paragraph">
                  <wp:posOffset>123189</wp:posOffset>
                </wp:positionV>
                <wp:extent cx="774065" cy="0"/>
                <wp:effectExtent l="0" t="0" r="26035" b="19050"/>
                <wp:wrapNone/>
                <wp:docPr id="177" name="直線單箭頭接點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2" o:spid="_x0000_s1026" type="#_x0000_t32" style="position:absolute;margin-left:130.15pt;margin-top:9.7pt;width:60.95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</w:rPr>
        <w:t>4.</w:t>
      </w:r>
      <w:r w:rsidRPr="00A56C48">
        <w:rPr>
          <w:rFonts w:ascii="Times New Roman" w:hAnsi="Times New Roman"/>
        </w:rPr>
        <w:t>安居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4.</w:t>
      </w:r>
      <w:r w:rsidRPr="00A56C48">
        <w:rPr>
          <w:rFonts w:ascii="Times New Roman" w:hAnsi="Times New Roman"/>
        </w:rPr>
        <w:t>安居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3.</w:t>
      </w:r>
      <w:r w:rsidRPr="00A56C48">
        <w:rPr>
          <w:rFonts w:ascii="Times New Roman" w:hAnsi="Times New Roman"/>
        </w:rPr>
        <w:t>安居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3.</w:t>
      </w:r>
      <w:r w:rsidRPr="00A56C48">
        <w:rPr>
          <w:rFonts w:ascii="Times New Roman" w:hAnsi="Times New Roman"/>
        </w:rPr>
        <w:t>入雨安居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3.</w:t>
      </w:r>
      <w:r w:rsidRPr="00A56C48">
        <w:rPr>
          <w:rFonts w:ascii="Times New Roman" w:hAnsi="Times New Roman"/>
        </w:rPr>
        <w:t>安居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3BBDECD6" wp14:editId="0033A710">
                <wp:simplePos x="0" y="0"/>
                <wp:positionH relativeFrom="column">
                  <wp:posOffset>425450</wp:posOffset>
                </wp:positionH>
                <wp:positionV relativeFrom="paragraph">
                  <wp:posOffset>117474</wp:posOffset>
                </wp:positionV>
                <wp:extent cx="762635" cy="0"/>
                <wp:effectExtent l="0" t="0" r="18415" b="19050"/>
                <wp:wrapNone/>
                <wp:docPr id="176" name="直線單箭頭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7" o:spid="_x0000_s1026" type="#_x0000_t32" style="position:absolute;margin-left:33.5pt;margin-top:9.25pt;width:60.0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589CB1B4" wp14:editId="0E5A3CA2">
                <wp:simplePos x="0" y="0"/>
                <wp:positionH relativeFrom="column">
                  <wp:posOffset>2879090</wp:posOffset>
                </wp:positionH>
                <wp:positionV relativeFrom="paragraph">
                  <wp:posOffset>117474</wp:posOffset>
                </wp:positionV>
                <wp:extent cx="764540" cy="0"/>
                <wp:effectExtent l="0" t="0" r="16510" b="19050"/>
                <wp:wrapNone/>
                <wp:docPr id="175" name="直線單箭頭接點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4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9" o:spid="_x0000_s1026" type="#_x0000_t32" style="position:absolute;margin-left:226.7pt;margin-top:9.25pt;width:60.2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 wp14:anchorId="36D4C67A" wp14:editId="1BCF15EE">
                <wp:simplePos x="0" y="0"/>
                <wp:positionH relativeFrom="column">
                  <wp:posOffset>4069715</wp:posOffset>
                </wp:positionH>
                <wp:positionV relativeFrom="paragraph">
                  <wp:posOffset>118109</wp:posOffset>
                </wp:positionV>
                <wp:extent cx="768350" cy="0"/>
                <wp:effectExtent l="0" t="0" r="12700" b="19050"/>
                <wp:wrapNone/>
                <wp:docPr id="174" name="直線單箭頭接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8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0" o:spid="_x0000_s1026" type="#_x0000_t32" style="position:absolute;margin-left:320.45pt;margin-top:9.3pt;width:60.5pt;height:0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72891C9B" wp14:editId="111B5BA6">
                <wp:simplePos x="0" y="0"/>
                <wp:positionH relativeFrom="column">
                  <wp:posOffset>1652905</wp:posOffset>
                </wp:positionH>
                <wp:positionV relativeFrom="paragraph">
                  <wp:posOffset>117474</wp:posOffset>
                </wp:positionV>
                <wp:extent cx="774065" cy="0"/>
                <wp:effectExtent l="0" t="0" r="26035" b="19050"/>
                <wp:wrapNone/>
                <wp:docPr id="173" name="直線單箭頭接點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0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8" o:spid="_x0000_s1026" type="#_x0000_t32" style="position:absolute;margin-left:130.15pt;margin-top:9.25pt;width:60.95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</w:rPr>
        <w:t>5.</w:t>
      </w:r>
      <w:r w:rsidRPr="00A56C48">
        <w:rPr>
          <w:rFonts w:ascii="Times New Roman" w:hAnsi="Times New Roman"/>
        </w:rPr>
        <w:t>皮革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5.</w:t>
      </w:r>
      <w:r w:rsidRPr="00A56C48">
        <w:rPr>
          <w:rFonts w:ascii="Times New Roman" w:hAnsi="Times New Roman"/>
        </w:rPr>
        <w:t>皮革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5.</w:t>
      </w:r>
      <w:r w:rsidRPr="00A56C48">
        <w:rPr>
          <w:rFonts w:ascii="Times New Roman" w:hAnsi="Times New Roman"/>
        </w:rPr>
        <w:t>皮革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5.</w:t>
      </w:r>
      <w:r w:rsidRPr="00A56C48">
        <w:rPr>
          <w:rFonts w:ascii="Times New Roman" w:hAnsi="Times New Roman"/>
        </w:rPr>
        <w:t>皮革</w:t>
      </w:r>
      <w:r w:rsidRPr="00A56C48">
        <w:rPr>
          <w:rFonts w:ascii="Times New Roman" w:hAnsi="Times New Roman"/>
        </w:rPr>
        <w:t xml:space="preserve">        </w:t>
      </w:r>
      <w:r w:rsidRPr="00A56C48">
        <w:rPr>
          <w:rFonts w:ascii="Times New Roman" w:hAnsi="Times New Roman"/>
        </w:rPr>
        <w:tab/>
        <w:t>6.</w:t>
      </w:r>
      <w:r w:rsidRPr="00A56C48">
        <w:rPr>
          <w:rFonts w:ascii="Times New Roman" w:hAnsi="Times New Roman"/>
        </w:rPr>
        <w:t>皮革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97B429" wp14:editId="13E78654">
                <wp:simplePos x="0" y="0"/>
                <wp:positionH relativeFrom="column">
                  <wp:posOffset>3973830</wp:posOffset>
                </wp:positionH>
                <wp:positionV relativeFrom="paragraph">
                  <wp:posOffset>123190</wp:posOffset>
                </wp:positionV>
                <wp:extent cx="897255" cy="228600"/>
                <wp:effectExtent l="0" t="0" r="17145" b="19050"/>
                <wp:wrapNone/>
                <wp:docPr id="172" name="直線單箭頭接點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725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6" o:spid="_x0000_s1026" type="#_x0000_t32" style="position:absolute;margin-left:312.9pt;margin-top:9.7pt;width:70.6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3418FA8A" wp14:editId="3D50588C">
                <wp:simplePos x="0" y="0"/>
                <wp:positionH relativeFrom="column">
                  <wp:posOffset>3973830</wp:posOffset>
                </wp:positionH>
                <wp:positionV relativeFrom="paragraph">
                  <wp:posOffset>123824</wp:posOffset>
                </wp:positionV>
                <wp:extent cx="897255" cy="0"/>
                <wp:effectExtent l="0" t="0" r="17145" b="19050"/>
                <wp:wrapNone/>
                <wp:docPr id="171" name="直線單箭頭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7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5" o:spid="_x0000_s1026" type="#_x0000_t32" style="position:absolute;margin-left:312.9pt;margin-top:9.75pt;width:70.65pt;height:0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4E61D996" wp14:editId="1AE52A75">
                <wp:simplePos x="0" y="0"/>
                <wp:positionH relativeFrom="column">
                  <wp:posOffset>2737485</wp:posOffset>
                </wp:positionH>
                <wp:positionV relativeFrom="paragraph">
                  <wp:posOffset>123824</wp:posOffset>
                </wp:positionV>
                <wp:extent cx="908685" cy="0"/>
                <wp:effectExtent l="0" t="0" r="24765" b="19050"/>
                <wp:wrapNone/>
                <wp:docPr id="170" name="直線單箭頭接點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4" o:spid="_x0000_s1026" type="#_x0000_t32" style="position:absolute;margin-left:215.55pt;margin-top:9.75pt;width:71.55pt;height:0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649A919C" wp14:editId="18D0F5FA">
                <wp:simplePos x="0" y="0"/>
                <wp:positionH relativeFrom="column">
                  <wp:posOffset>1506220</wp:posOffset>
                </wp:positionH>
                <wp:positionV relativeFrom="paragraph">
                  <wp:posOffset>123189</wp:posOffset>
                </wp:positionV>
                <wp:extent cx="920750" cy="0"/>
                <wp:effectExtent l="0" t="0" r="12700" b="19050"/>
                <wp:wrapNone/>
                <wp:docPr id="169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3" o:spid="_x0000_s1026" type="#_x0000_t32" style="position:absolute;margin-left:118.6pt;margin-top:9.7pt;width:72.5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79254E" wp14:editId="7998DEA0">
                <wp:simplePos x="0" y="0"/>
                <wp:positionH relativeFrom="column">
                  <wp:posOffset>451485</wp:posOffset>
                </wp:positionH>
                <wp:positionV relativeFrom="paragraph">
                  <wp:posOffset>123190</wp:posOffset>
                </wp:positionV>
                <wp:extent cx="697230" cy="635"/>
                <wp:effectExtent l="0" t="0" r="26670" b="37465"/>
                <wp:wrapNone/>
                <wp:docPr id="168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2" o:spid="_x0000_s1026" type="#_x0000_t32" style="position:absolute;margin-left:35.55pt;margin-top:9.7pt;width:54.9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</w:rPr>
        <w:t>6.</w:t>
      </w:r>
      <w:r w:rsidRPr="00A56C48">
        <w:rPr>
          <w:rFonts w:ascii="Times New Roman" w:hAnsi="Times New Roman"/>
        </w:rPr>
        <w:t>醫藥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6.</w:t>
      </w:r>
      <w:r w:rsidRPr="00A56C48">
        <w:rPr>
          <w:rFonts w:ascii="Times New Roman" w:hAnsi="Times New Roman"/>
        </w:rPr>
        <w:t>藥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7.</w:t>
      </w:r>
      <w:r w:rsidRPr="00A56C48">
        <w:rPr>
          <w:rFonts w:ascii="Times New Roman" w:hAnsi="Times New Roman"/>
        </w:rPr>
        <w:t>藥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6.</w:t>
      </w:r>
      <w:r w:rsidRPr="00A56C48">
        <w:rPr>
          <w:rFonts w:ascii="Times New Roman" w:hAnsi="Times New Roman"/>
        </w:rPr>
        <w:t>藥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7.</w:t>
      </w:r>
      <w:r w:rsidRPr="00A56C48">
        <w:rPr>
          <w:rFonts w:ascii="Times New Roman" w:hAnsi="Times New Roman"/>
        </w:rPr>
        <w:t>藥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8.</w:t>
      </w:r>
      <w:r w:rsidRPr="00A56C48">
        <w:rPr>
          <w:rFonts w:ascii="Times New Roman" w:hAnsi="Times New Roman"/>
        </w:rPr>
        <w:t>食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78A1904A" wp14:editId="692963F0">
                <wp:simplePos x="0" y="0"/>
                <wp:positionH relativeFrom="column">
                  <wp:posOffset>299085</wp:posOffset>
                </wp:positionH>
                <wp:positionV relativeFrom="paragraph">
                  <wp:posOffset>120649</wp:posOffset>
                </wp:positionV>
                <wp:extent cx="892175" cy="0"/>
                <wp:effectExtent l="0" t="0" r="22225" b="19050"/>
                <wp:wrapNone/>
                <wp:docPr id="167" name="直線單箭頭接點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" o:spid="_x0000_s1026" type="#_x0000_t32" style="position:absolute;margin-left:23.55pt;margin-top:9.5pt;width:70.25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EBCE2B" wp14:editId="38513B9C">
                <wp:simplePos x="0" y="0"/>
                <wp:positionH relativeFrom="column">
                  <wp:posOffset>3929380</wp:posOffset>
                </wp:positionH>
                <wp:positionV relativeFrom="paragraph">
                  <wp:posOffset>125095</wp:posOffset>
                </wp:positionV>
                <wp:extent cx="908685" cy="1270"/>
                <wp:effectExtent l="0" t="0" r="24765" b="36830"/>
                <wp:wrapNone/>
                <wp:docPr id="166" name="直線單箭頭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68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1" o:spid="_x0000_s1026" type="#_x0000_t32" style="position:absolute;margin-left:309.4pt;margin-top:9.85pt;width:71.55pt;height: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1F68B068" wp14:editId="0E444C5E">
                <wp:simplePos x="0" y="0"/>
                <wp:positionH relativeFrom="column">
                  <wp:posOffset>2737485</wp:posOffset>
                </wp:positionH>
                <wp:positionV relativeFrom="paragraph">
                  <wp:posOffset>117474</wp:posOffset>
                </wp:positionV>
                <wp:extent cx="908685" cy="0"/>
                <wp:effectExtent l="0" t="0" r="24765" b="19050"/>
                <wp:wrapNone/>
                <wp:docPr id="165" name="直線單箭頭接點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0" o:spid="_x0000_s1026" type="#_x0000_t32" style="position:absolute;margin-left:215.55pt;margin-top:9.25pt;width:71.55pt;height:0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6D3269AB" wp14:editId="420CB5D0">
                <wp:simplePos x="0" y="0"/>
                <wp:positionH relativeFrom="column">
                  <wp:posOffset>1506220</wp:posOffset>
                </wp:positionH>
                <wp:positionV relativeFrom="paragraph">
                  <wp:posOffset>123189</wp:posOffset>
                </wp:positionV>
                <wp:extent cx="879475" cy="0"/>
                <wp:effectExtent l="0" t="0" r="15875" b="19050"/>
                <wp:wrapNone/>
                <wp:docPr id="164" name="直線單箭頭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9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" o:spid="_x0000_s1026" type="#_x0000_t32" style="position:absolute;margin-left:118.6pt;margin-top:9.7pt;width:69.25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</w:rPr>
        <w:t>7.</w:t>
      </w:r>
      <w:r w:rsidRPr="00A56C48">
        <w:rPr>
          <w:rFonts w:ascii="Times New Roman" w:hAnsi="Times New Roman"/>
        </w:rPr>
        <w:t>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7.</w:t>
      </w:r>
      <w:r w:rsidRPr="00A56C48">
        <w:rPr>
          <w:rFonts w:ascii="Times New Roman" w:hAnsi="Times New Roman"/>
        </w:rPr>
        <w:t>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6.</w:t>
      </w:r>
      <w:r w:rsidRPr="00A56C48">
        <w:rPr>
          <w:rFonts w:ascii="Times New Roman" w:hAnsi="Times New Roman"/>
        </w:rPr>
        <w:t>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8.</w:t>
      </w:r>
      <w:r w:rsidRPr="00A56C48">
        <w:rPr>
          <w:rFonts w:ascii="Times New Roman" w:hAnsi="Times New Roman"/>
        </w:rPr>
        <w:t>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5.</w:t>
      </w:r>
      <w:r w:rsidRPr="00A56C48">
        <w:rPr>
          <w:rFonts w:ascii="Times New Roman" w:hAnsi="Times New Roman"/>
        </w:rPr>
        <w:t>衣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p.325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 wp14:anchorId="7CA7CD97" wp14:editId="4C8722AD">
                <wp:simplePos x="0" y="0"/>
                <wp:positionH relativeFrom="column">
                  <wp:posOffset>4396105</wp:posOffset>
                </wp:positionH>
                <wp:positionV relativeFrom="paragraph">
                  <wp:posOffset>123189</wp:posOffset>
                </wp:positionV>
                <wp:extent cx="474980" cy="0"/>
                <wp:effectExtent l="0" t="0" r="20320" b="19050"/>
                <wp:wrapNone/>
                <wp:docPr id="163" name="直線單箭頭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" o:spid="_x0000_s1026" type="#_x0000_t32" style="position:absolute;margin-left:346.15pt;margin-top:9.7pt;width:37.4pt;height:0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774A1465" wp14:editId="6FFD66D1">
                <wp:simplePos x="0" y="0"/>
                <wp:positionH relativeFrom="column">
                  <wp:posOffset>3176905</wp:posOffset>
                </wp:positionH>
                <wp:positionV relativeFrom="paragraph">
                  <wp:posOffset>123189</wp:posOffset>
                </wp:positionV>
                <wp:extent cx="469265" cy="0"/>
                <wp:effectExtent l="0" t="0" r="26035" b="19050"/>
                <wp:wrapNone/>
                <wp:docPr id="162" name="直線單箭頭接點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" o:spid="_x0000_s1026" type="#_x0000_t32" style="position:absolute;margin-left:250.15pt;margin-top:9.7pt;width:36.95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675E5124" wp14:editId="285BBD9A">
                <wp:simplePos x="0" y="0"/>
                <wp:positionH relativeFrom="column">
                  <wp:posOffset>1963420</wp:posOffset>
                </wp:positionH>
                <wp:positionV relativeFrom="paragraph">
                  <wp:posOffset>123189</wp:posOffset>
                </wp:positionV>
                <wp:extent cx="463550" cy="0"/>
                <wp:effectExtent l="0" t="0" r="12700" b="19050"/>
                <wp:wrapNone/>
                <wp:docPr id="161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" o:spid="_x0000_s1026" type="#_x0000_t32" style="position:absolute;margin-left:154.6pt;margin-top:9.7pt;width:36.5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62858985" wp14:editId="37F9A595">
                <wp:simplePos x="0" y="0"/>
                <wp:positionH relativeFrom="column">
                  <wp:posOffset>750570</wp:posOffset>
                </wp:positionH>
                <wp:positionV relativeFrom="paragraph">
                  <wp:posOffset>123189</wp:posOffset>
                </wp:positionV>
                <wp:extent cx="398145" cy="0"/>
                <wp:effectExtent l="0" t="0" r="20955" b="19050"/>
                <wp:wrapNone/>
                <wp:docPr id="160" name="直線單箭頭接點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" o:spid="_x0000_s1026" type="#_x0000_t32" style="position:absolute;margin-left:59.1pt;margin-top:9.7pt;width:31.35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"/>
            </w:pict>
          </mc:Fallback>
        </mc:AlternateContent>
      </w:r>
      <w:r w:rsidRPr="00A56C48">
        <w:rPr>
          <w:rFonts w:ascii="Times New Roman" w:hAnsi="Times New Roman"/>
        </w:rPr>
        <w:t>8.</w:t>
      </w:r>
      <w:r w:rsidRPr="00A56C48">
        <w:rPr>
          <w:rFonts w:ascii="Times New Roman" w:hAnsi="Times New Roman"/>
        </w:rPr>
        <w:t>迦絺那衣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8.</w:t>
      </w:r>
      <w:r w:rsidRPr="00A56C48">
        <w:rPr>
          <w:rFonts w:ascii="Times New Roman" w:hAnsi="Times New Roman"/>
        </w:rPr>
        <w:t>迦絺那衣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8.</w:t>
      </w:r>
      <w:r w:rsidRPr="00A56C48">
        <w:rPr>
          <w:rFonts w:ascii="Times New Roman" w:hAnsi="Times New Roman"/>
        </w:rPr>
        <w:t>迦絺那衣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7.</w:t>
      </w:r>
      <w:r w:rsidRPr="00A56C48">
        <w:rPr>
          <w:rFonts w:ascii="Times New Roman" w:hAnsi="Times New Roman"/>
        </w:rPr>
        <w:t>迦絺那衣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9.</w:t>
      </w:r>
      <w:r w:rsidRPr="00A56C48">
        <w:rPr>
          <w:rFonts w:ascii="Times New Roman" w:hAnsi="Times New Roman"/>
        </w:rPr>
        <w:t>迦絺那衣</w:t>
      </w:r>
    </w:p>
    <w:p w:rsidR="002E33CB" w:rsidRPr="00A56C48" w:rsidRDefault="002E33CB" w:rsidP="00730903">
      <w:pPr>
        <w:ind w:leftChars="200" w:left="480"/>
        <w:jc w:val="both"/>
        <w:rPr>
          <w:rFonts w:ascii="Times New Roman" w:hAnsi="Times New Roman"/>
        </w:rPr>
      </w:pPr>
    </w:p>
    <w:p w:rsidR="002E33CB" w:rsidRPr="00A56C48" w:rsidRDefault="002E33CB" w:rsidP="00730903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（二）辨以「迦絺那衣法」為未後之意義</w:t>
      </w:r>
    </w:p>
    <w:p w:rsidR="002E33CB" w:rsidRPr="00A56C48" w:rsidRDefault="002E33CB" w:rsidP="00730903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從「受具足」到「迦絺那衣」，共有八法（《五分律》開為九法）：雖各律的次第，有小小不同，而大體可說是一致的。</w:t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、《毘尼母經》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《毘尼母經》卷</w:t>
      </w:r>
      <w:r w:rsidRPr="00A56C48">
        <w:rPr>
          <w:rFonts w:ascii="Times New Roman" w:hAnsi="Times New Roman"/>
        </w:rPr>
        <w:t>4</w:t>
      </w:r>
      <w:r w:rsidRPr="00A56C48">
        <w:rPr>
          <w:rFonts w:ascii="Times New Roman" w:hAnsi="Times New Roman"/>
        </w:rPr>
        <w:t>（大正</w:t>
      </w:r>
      <w:r w:rsidRPr="00A56C48">
        <w:rPr>
          <w:rFonts w:ascii="Times New Roman" w:hAnsi="Times New Roman"/>
        </w:rPr>
        <w:t>24</w:t>
      </w:r>
      <w:r w:rsidRPr="00A56C48">
        <w:rPr>
          <w:rFonts w:ascii="Times New Roman" w:hAnsi="Times New Roman"/>
        </w:rPr>
        <w:t>，</w:t>
      </w:r>
      <w:r w:rsidRPr="00A56C48">
        <w:rPr>
          <w:rFonts w:ascii="Times New Roman" w:hAnsi="Times New Roman"/>
        </w:rPr>
        <w:t>819c</w:t>
      </w:r>
      <w:r w:rsidRPr="00A56C48">
        <w:rPr>
          <w:rFonts w:ascii="Times New Roman" w:hAnsi="Times New Roman"/>
        </w:rPr>
        <w:t>）這樣說：</w:t>
      </w:r>
    </w:p>
    <w:p w:rsidR="002E33CB" w:rsidRPr="00A56C48" w:rsidRDefault="002E33CB" w:rsidP="00730903">
      <w:pPr>
        <w:tabs>
          <w:tab w:val="left" w:pos="2694"/>
        </w:tabs>
        <w:spacing w:beforeLines="30" w:before="108" w:afterLines="30" w:after="108"/>
        <w:ind w:leftChars="100" w:left="360" w:hangingChars="50" w:hanging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</w:t>
      </w:r>
      <w:r w:rsidRPr="00A56C48">
        <w:rPr>
          <w:rFonts w:ascii="Times New Roman" w:eastAsia="標楷體" w:hAnsi="Times New Roman"/>
        </w:rPr>
        <w:t>諸經中與毘尼相應者，總為比丘、比丘尼經。</w:t>
      </w:r>
      <w:r w:rsidRPr="00A56C48">
        <w:rPr>
          <w:rFonts w:ascii="Times New Roman" w:eastAsia="標楷體" w:hAnsi="Times New Roman"/>
          <w:b/>
        </w:rPr>
        <w:t>諸經中與迦絺那衣相應者，總為迦絺那犍度。</w:t>
      </w:r>
      <w:r w:rsidRPr="00A56C48">
        <w:rPr>
          <w:rFonts w:ascii="Times New Roman" w:eastAsia="標楷體" w:hAnsi="Times New Roman"/>
        </w:rPr>
        <w:t>比丘經、比丘尼經、</w:t>
      </w:r>
      <w:r w:rsidRPr="00A56C48">
        <w:rPr>
          <w:rFonts w:ascii="Times New Roman" w:eastAsia="標楷體" w:hAnsi="Times New Roman"/>
          <w:b/>
        </w:rPr>
        <w:t>一切犍度</w:t>
      </w:r>
      <w:r w:rsidRPr="00A56C48">
        <w:rPr>
          <w:rFonts w:ascii="Times New Roman" w:eastAsia="標楷體" w:hAnsi="Times New Roman"/>
        </w:rPr>
        <w:t>、摩得勒伽、毘尼增一：此五種總為毘尼藏</w:t>
      </w:r>
      <w:r w:rsidRPr="00A56C48">
        <w:rPr>
          <w:rFonts w:ascii="Times New Roman" w:hAnsi="Times New Roman"/>
        </w:rPr>
        <w:t>」</w:t>
      </w:r>
      <w:r w:rsidRPr="00A56C48">
        <w:rPr>
          <w:rStyle w:val="ad"/>
          <w:rFonts w:ascii="Times New Roman" w:hAnsi="Times New Roman"/>
        </w:rPr>
        <w:footnoteReference w:id="217"/>
      </w:r>
    </w:p>
    <w:p w:rsidR="002E33CB" w:rsidRPr="00A56C48" w:rsidRDefault="002E33CB" w:rsidP="00730903">
      <w:pPr>
        <w:tabs>
          <w:tab w:val="left" w:pos="2694"/>
        </w:tabs>
        <w:ind w:leftChars="100" w:left="360" w:hangingChars="50" w:hanging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《毘尼母經》立一切犍度，而對犍度部的類集，舉「迦絺那衣」為例，這不能不說是奇突的！</w:t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、《五分律》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《五分律》的第三分，就是上列的九法，也以「迦絺那衣法」為最後。</w:t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、導師之看法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這可以解說為：這是犍度部第一階段集出的內容。</w:t>
      </w:r>
      <w:r w:rsidRPr="00A56C48">
        <w:rPr>
          <w:rFonts w:ascii="Times New Roman" w:hAnsi="Times New Roman"/>
          <w:b/>
        </w:rPr>
        <w:t>第一階段集出</w:t>
      </w:r>
      <w:r w:rsidRPr="00A56C48">
        <w:rPr>
          <w:rFonts w:ascii="Times New Roman" w:hAnsi="Times New Roman"/>
        </w:rPr>
        <w:t>的，以「迦絺那衣」為末後，這是上座部系的共同傳說，一致公認；這所以《毘尼母經》，以「迦絺那衣」的總集為例吧！</w:t>
      </w:r>
    </w:p>
    <w:p w:rsidR="002E33CB" w:rsidRPr="00A56C48" w:rsidRDefault="002E33CB" w:rsidP="00730903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（三）辨前八法之意義</w:t>
      </w:r>
    </w:p>
    <w:p w:rsidR="002E33CB" w:rsidRPr="00A56C48" w:rsidRDefault="002E33CB" w:rsidP="00730903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、為佛教內之宗教大典之五法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這八法中，「受具足」為出家而成為僧伽成員的儀式；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「布薩」為半月一次的誦戒；「安居」為一年一度的三月定住；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「安居」的結束是「自恣」；然後受「迦絺那衣」。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lastRenderedPageBreak/>
        <w:t>這五法，為佛教內的宗教大典。</w:t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、為日常生活與僧伽及個人的重要事項</w:t>
      </w:r>
    </w:p>
    <w:p w:rsidR="002E33CB" w:rsidRPr="00A56C48" w:rsidRDefault="002E33CB" w:rsidP="00730903">
      <w:pPr>
        <w:tabs>
          <w:tab w:val="left" w:pos="2694"/>
        </w:tabs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而「衣」、「藥」、「皮革」，為日常生活中，有關僧伽及個人的重要事項。</w:t>
      </w:r>
    </w:p>
    <w:p w:rsidR="002E33CB" w:rsidRPr="00A56C48" w:rsidRDefault="002E33CB" w:rsidP="00730903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（四）小結</w:t>
      </w:r>
    </w:p>
    <w:p w:rsidR="002E33CB" w:rsidRPr="00A56C48" w:rsidRDefault="002E33CB" w:rsidP="00730903">
      <w:pPr>
        <w:pStyle w:val="a5"/>
        <w:ind w:leftChars="0" w:left="113"/>
        <w:rPr>
          <w:rFonts w:ascii="Times New Roman" w:hAnsi="Times New Roman"/>
        </w:rPr>
      </w:pPr>
      <w:r w:rsidRPr="00A56C48">
        <w:rPr>
          <w:rFonts w:ascii="Times New Roman" w:hAnsi="Times New Roman"/>
        </w:rPr>
        <w:t>犍度部分分別成立的初階段，應就是這些諸律共通的部分。</w:t>
      </w:r>
    </w:p>
    <w:p w:rsidR="002E33CB" w:rsidRPr="00A56C48" w:rsidRDefault="002E33CB" w:rsidP="00730903">
      <w:pPr>
        <w:spacing w:beforeLines="50" w:before="1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三、分別說部與有部二系於組織及次第上不同</w:t>
      </w:r>
      <w:r w:rsidRPr="00A56C48">
        <w:rPr>
          <w:rFonts w:ascii="Times New Roman" w:hAnsi="Times New Roman"/>
          <w:b/>
          <w:sz w:val="20"/>
          <w:szCs w:val="20"/>
        </w:rPr>
        <w:t xml:space="preserve"> </w:t>
      </w:r>
      <w:r w:rsidRPr="00A56C48">
        <w:rPr>
          <w:rStyle w:val="ad"/>
          <w:rFonts w:ascii="Times New Roman" w:hAnsi="Times New Roman"/>
          <w:b/>
          <w:szCs w:val="24"/>
        </w:rPr>
        <w:footnoteReference w:id="218"/>
      </w:r>
    </w:p>
    <w:p w:rsidR="002E33CB" w:rsidRPr="00A56C48" w:rsidRDefault="002E33CB" w:rsidP="00730903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（一）有關僧事處理與違犯的處分法規，自成一類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以下的犍度部分，組織與次第，分別說與說一切有系（</w:t>
      </w:r>
      <w:r w:rsidRPr="00A56C48">
        <w:rPr>
          <w:rFonts w:ascii="Times New Roman" w:hAnsi="Times New Roman"/>
        </w:rPr>
        <w:t>Sarvāstivādin</w:t>
      </w:r>
      <w:r w:rsidRPr="00A56C48">
        <w:rPr>
          <w:rFonts w:ascii="Times New Roman" w:hAnsi="Times New Roman"/>
        </w:rPr>
        <w:t>）不同；試再分為二類來比較。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p.326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</w:p>
    <w:p w:rsidR="002E33CB" w:rsidRPr="00A56C48" w:rsidRDefault="002E33CB" w:rsidP="002E33CB">
      <w:pPr>
        <w:rPr>
          <w:rFonts w:ascii="Times New Roman" w:hAnsi="Times New Roman"/>
          <w:b/>
        </w:rPr>
      </w:pPr>
    </w:p>
    <w:p w:rsidR="002E33CB" w:rsidRPr="00A56C48" w:rsidRDefault="002E33CB" w:rsidP="002E33CB">
      <w:pPr>
        <w:rPr>
          <w:rFonts w:ascii="Times New Roman" w:hAnsi="Times New Roman"/>
          <w:b/>
        </w:rPr>
      </w:pPr>
      <w:r w:rsidRPr="00A56C48">
        <w:rPr>
          <w:rFonts w:ascii="Times New Roman" w:hAnsi="Times New Roman"/>
          <w:b/>
        </w:rPr>
        <w:t>《十誦律》</w:t>
      </w:r>
      <w:r w:rsidRPr="00A56C48">
        <w:rPr>
          <w:rFonts w:ascii="Times New Roman" w:hAnsi="Times New Roman"/>
          <w:b/>
        </w:rPr>
        <w:tab/>
        <w:t xml:space="preserve">   </w:t>
      </w:r>
      <w:r w:rsidRPr="00A56C48">
        <w:rPr>
          <w:rFonts w:ascii="Times New Roman" w:hAnsi="Times New Roman"/>
          <w:b/>
        </w:rPr>
        <w:t>《根有律》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《四分律》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《銅鍱律》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《五分律》</w:t>
      </w:r>
    </w:p>
    <w:p w:rsidR="002E33CB" w:rsidRPr="00A56C48" w:rsidRDefault="002E33CB" w:rsidP="002E33CB">
      <w:pPr>
        <w:rPr>
          <w:rFonts w:ascii="Times New Roman" w:hAnsi="Times New Roman"/>
        </w:rPr>
      </w:pP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F521F0A" wp14:editId="0C7DC1A4">
                <wp:simplePos x="0" y="0"/>
                <wp:positionH relativeFrom="column">
                  <wp:posOffset>3042285</wp:posOffset>
                </wp:positionH>
                <wp:positionV relativeFrom="paragraph">
                  <wp:posOffset>142875</wp:posOffset>
                </wp:positionV>
                <wp:extent cx="551815" cy="184785"/>
                <wp:effectExtent l="0" t="0" r="19685" b="24765"/>
                <wp:wrapNone/>
                <wp:docPr id="159" name="直線單箭頭接點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815" cy="184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4" o:spid="_x0000_s1026" type="#_x0000_t32" style="position:absolute;margin-left:239.55pt;margin-top:11.25pt;width:43.45pt;height:14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7A5F8F" wp14:editId="24B0C685">
                <wp:simplePos x="0" y="0"/>
                <wp:positionH relativeFrom="column">
                  <wp:posOffset>2978785</wp:posOffset>
                </wp:positionH>
                <wp:positionV relativeFrom="paragraph">
                  <wp:posOffset>120650</wp:posOffset>
                </wp:positionV>
                <wp:extent cx="615315" cy="207645"/>
                <wp:effectExtent l="0" t="0" r="13335" b="20955"/>
                <wp:wrapNone/>
                <wp:docPr id="158" name="直線單箭頭接點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5315" cy="207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5" o:spid="_x0000_s1026" type="#_x0000_t32" style="position:absolute;margin-left:234.55pt;margin-top:9.5pt;width:48.45pt;height:16.3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BCA06D" wp14:editId="5B6353B5">
                <wp:simplePos x="0" y="0"/>
                <wp:positionH relativeFrom="column">
                  <wp:posOffset>4105910</wp:posOffset>
                </wp:positionH>
                <wp:positionV relativeFrom="paragraph">
                  <wp:posOffset>142875</wp:posOffset>
                </wp:positionV>
                <wp:extent cx="767715" cy="438785"/>
                <wp:effectExtent l="0" t="0" r="32385" b="18415"/>
                <wp:wrapNone/>
                <wp:docPr id="157" name="直線單箭頭接點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7715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6" o:spid="_x0000_s1026" type="#_x0000_t32" style="position:absolute;margin-left:323.3pt;margin-top:11.25pt;width:60.45pt;height:34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8F25FE" wp14:editId="6AB12F94">
                <wp:simplePos x="0" y="0"/>
                <wp:positionH relativeFrom="column">
                  <wp:posOffset>1840230</wp:posOffset>
                </wp:positionH>
                <wp:positionV relativeFrom="paragraph">
                  <wp:posOffset>117475</wp:posOffset>
                </wp:positionV>
                <wp:extent cx="563245" cy="5715"/>
                <wp:effectExtent l="0" t="0" r="27305" b="32385"/>
                <wp:wrapNone/>
                <wp:docPr id="156" name="直線單箭頭接點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24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3" o:spid="_x0000_s1026" type="#_x0000_t32" style="position:absolute;margin-left:144.9pt;margin-top:9.25pt;width:44.35pt;height: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7B2459" wp14:editId="512E2D2B">
                <wp:simplePos x="0" y="0"/>
                <wp:positionH relativeFrom="column">
                  <wp:posOffset>627380</wp:posOffset>
                </wp:positionH>
                <wp:positionV relativeFrom="paragraph">
                  <wp:posOffset>117475</wp:posOffset>
                </wp:positionV>
                <wp:extent cx="574040" cy="5715"/>
                <wp:effectExtent l="0" t="0" r="16510" b="32385"/>
                <wp:wrapNone/>
                <wp:docPr id="155" name="直線單箭頭接點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04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2" o:spid="_x0000_s1026" type="#_x0000_t32" style="position:absolute;margin-left:49.4pt;margin-top:9.25pt;width:45.2pt;height:.4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"/>
            </w:pict>
          </mc:Fallback>
        </mc:AlternateContent>
      </w:r>
      <w:r w:rsidRPr="00A56C48">
        <w:rPr>
          <w:rFonts w:ascii="Times New Roman" w:hAnsi="Times New Roman"/>
        </w:rPr>
        <w:t>9.</w:t>
      </w:r>
      <w:r w:rsidRPr="00A56C48">
        <w:rPr>
          <w:rFonts w:ascii="Times New Roman" w:hAnsi="Times New Roman"/>
        </w:rPr>
        <w:t>俱舍彌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9.</w:t>
      </w:r>
      <w:r w:rsidRPr="00A56C48">
        <w:rPr>
          <w:rFonts w:ascii="Times New Roman" w:hAnsi="Times New Roman"/>
        </w:rPr>
        <w:t>俱舍彌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9.</w:t>
      </w:r>
      <w:r w:rsidRPr="00A56C48">
        <w:rPr>
          <w:rFonts w:ascii="Times New Roman" w:hAnsi="Times New Roman"/>
        </w:rPr>
        <w:t>拘睒彌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9.</w:t>
      </w:r>
      <w:r w:rsidRPr="00A56C48">
        <w:rPr>
          <w:rFonts w:ascii="Times New Roman" w:hAnsi="Times New Roman"/>
        </w:rPr>
        <w:t>瞻波</w:t>
      </w: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87A55B" wp14:editId="35DF92FD">
                <wp:simplePos x="0" y="0"/>
                <wp:positionH relativeFrom="column">
                  <wp:posOffset>4364355</wp:posOffset>
                </wp:positionH>
                <wp:positionV relativeFrom="paragraph">
                  <wp:posOffset>127635</wp:posOffset>
                </wp:positionV>
                <wp:extent cx="509905" cy="232410"/>
                <wp:effectExtent l="0" t="0" r="23495" b="34290"/>
                <wp:wrapNone/>
                <wp:docPr id="154" name="直線單箭頭接點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905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1" o:spid="_x0000_s1026" type="#_x0000_t32" style="position:absolute;margin-left:343.65pt;margin-top:10.05pt;width:40.15pt;height:18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 wp14:anchorId="5D16C25C" wp14:editId="4D2B2414">
                <wp:simplePos x="0" y="0"/>
                <wp:positionH relativeFrom="column">
                  <wp:posOffset>1793875</wp:posOffset>
                </wp:positionH>
                <wp:positionV relativeFrom="paragraph">
                  <wp:posOffset>128904</wp:posOffset>
                </wp:positionV>
                <wp:extent cx="609600" cy="0"/>
                <wp:effectExtent l="0" t="0" r="19050" b="19050"/>
                <wp:wrapNone/>
                <wp:docPr id="153" name="直線單箭頭接點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0" o:spid="_x0000_s1026" type="#_x0000_t32" style="position:absolute;margin-left:141.25pt;margin-top:10.15pt;width:48pt;height:0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 wp14:anchorId="0B13F93F" wp14:editId="184DA188">
                <wp:simplePos x="0" y="0"/>
                <wp:positionH relativeFrom="column">
                  <wp:posOffset>568325</wp:posOffset>
                </wp:positionH>
                <wp:positionV relativeFrom="paragraph">
                  <wp:posOffset>128904</wp:posOffset>
                </wp:positionV>
                <wp:extent cx="633095" cy="0"/>
                <wp:effectExtent l="0" t="0" r="14605" b="19050"/>
                <wp:wrapNone/>
                <wp:docPr id="152" name="直線單箭頭接點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9" o:spid="_x0000_s1026" type="#_x0000_t32" style="position:absolute;margin-left:44.75pt;margin-top:10.15pt;width:49.85pt;height:0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</w:rPr>
        <w:t>10.</w:t>
      </w:r>
      <w:r w:rsidRPr="00A56C48">
        <w:rPr>
          <w:rFonts w:ascii="Times New Roman" w:hAnsi="Times New Roman"/>
        </w:rPr>
        <w:t>瞻波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10.</w:t>
      </w:r>
      <w:r w:rsidRPr="00A56C48">
        <w:rPr>
          <w:rFonts w:ascii="Times New Roman" w:hAnsi="Times New Roman"/>
        </w:rPr>
        <w:t>羯磨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10.</w:t>
      </w:r>
      <w:r w:rsidRPr="00A56C48">
        <w:rPr>
          <w:rFonts w:ascii="Times New Roman" w:hAnsi="Times New Roman"/>
        </w:rPr>
        <w:t>瞻波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10.</w:t>
      </w:r>
      <w:r w:rsidRPr="00A56C48">
        <w:rPr>
          <w:rFonts w:ascii="Times New Roman" w:hAnsi="Times New Roman"/>
        </w:rPr>
        <w:t>拘睒彌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10.</w:t>
      </w:r>
      <w:r w:rsidRPr="00A56C48">
        <w:rPr>
          <w:rFonts w:ascii="Times New Roman" w:hAnsi="Times New Roman"/>
        </w:rPr>
        <w:t>滅諍</w:t>
      </w: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 wp14:anchorId="753AA85C" wp14:editId="6659B5F9">
                <wp:simplePos x="0" y="0"/>
                <wp:positionH relativeFrom="column">
                  <wp:posOffset>815340</wp:posOffset>
                </wp:positionH>
                <wp:positionV relativeFrom="paragraph">
                  <wp:posOffset>129539</wp:posOffset>
                </wp:positionV>
                <wp:extent cx="389255" cy="0"/>
                <wp:effectExtent l="0" t="0" r="10795" b="19050"/>
                <wp:wrapNone/>
                <wp:docPr id="151" name="直線單箭頭接點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9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4" o:spid="_x0000_s1026" type="#_x0000_t32" style="position:absolute;margin-left:64.2pt;margin-top:10.2pt;width:30.65pt;height:0;flip:y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 wp14:anchorId="1AA708AC" wp14:editId="15046197">
                <wp:simplePos x="0" y="0"/>
                <wp:positionH relativeFrom="column">
                  <wp:posOffset>2978785</wp:posOffset>
                </wp:positionH>
                <wp:positionV relativeFrom="paragraph">
                  <wp:posOffset>129539</wp:posOffset>
                </wp:positionV>
                <wp:extent cx="587375" cy="0"/>
                <wp:effectExtent l="0" t="0" r="22225" b="19050"/>
                <wp:wrapNone/>
                <wp:docPr id="150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5" o:spid="_x0000_s1026" type="#_x0000_t32" style="position:absolute;margin-left:234.55pt;margin-top:10.2pt;width:46.25pt;height:0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208CAF" wp14:editId="4FC20391">
                <wp:simplePos x="0" y="0"/>
                <wp:positionH relativeFrom="column">
                  <wp:posOffset>4069715</wp:posOffset>
                </wp:positionH>
                <wp:positionV relativeFrom="paragraph">
                  <wp:posOffset>129540</wp:posOffset>
                </wp:positionV>
                <wp:extent cx="804545" cy="638175"/>
                <wp:effectExtent l="0" t="0" r="33655" b="28575"/>
                <wp:wrapNone/>
                <wp:docPr id="149" name="直線單箭頭接點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4545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8" o:spid="_x0000_s1026" type="#_x0000_t32" style="position:absolute;margin-left:320.45pt;margin-top:10.2pt;width:63.35pt;height:50.2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0FC464" wp14:editId="34EE0DB1">
                <wp:simplePos x="0" y="0"/>
                <wp:positionH relativeFrom="column">
                  <wp:posOffset>4271645</wp:posOffset>
                </wp:positionH>
                <wp:positionV relativeFrom="paragraph">
                  <wp:posOffset>127635</wp:posOffset>
                </wp:positionV>
                <wp:extent cx="605155" cy="1270"/>
                <wp:effectExtent l="0" t="0" r="23495" b="36830"/>
                <wp:wrapNone/>
                <wp:docPr id="148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15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7" o:spid="_x0000_s1026" type="#_x0000_t32" style="position:absolute;margin-left:336.35pt;margin-top:10.05pt;width:47.65pt;height: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8FFF37" wp14:editId="4E3EB87F">
                <wp:simplePos x="0" y="0"/>
                <wp:positionH relativeFrom="column">
                  <wp:posOffset>1793875</wp:posOffset>
                </wp:positionH>
                <wp:positionV relativeFrom="paragraph">
                  <wp:posOffset>127635</wp:posOffset>
                </wp:positionV>
                <wp:extent cx="609600" cy="635"/>
                <wp:effectExtent l="0" t="0" r="19050" b="37465"/>
                <wp:wrapNone/>
                <wp:docPr id="147" name="直線單箭頭接點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6" o:spid="_x0000_s1026" type="#_x0000_t32" style="position:absolute;margin-left:141.25pt;margin-top:10.05pt;width:48pt;height: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</w:rPr>
        <w:t>11.</w:t>
      </w:r>
      <w:r w:rsidRPr="00A56C48">
        <w:rPr>
          <w:rFonts w:ascii="Times New Roman" w:hAnsi="Times New Roman"/>
        </w:rPr>
        <w:t>般茶盧伽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11.</w:t>
      </w:r>
      <w:r w:rsidRPr="00A56C48">
        <w:rPr>
          <w:rFonts w:ascii="Times New Roman" w:hAnsi="Times New Roman"/>
        </w:rPr>
        <w:t>黃赤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11.</w:t>
      </w:r>
      <w:r w:rsidRPr="00A56C48">
        <w:rPr>
          <w:rFonts w:ascii="Times New Roman" w:hAnsi="Times New Roman"/>
        </w:rPr>
        <w:t>呵責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11.</w:t>
      </w:r>
      <w:r w:rsidRPr="00A56C48">
        <w:rPr>
          <w:rFonts w:ascii="Times New Roman" w:hAnsi="Times New Roman"/>
        </w:rPr>
        <w:t>羯磨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11.</w:t>
      </w:r>
      <w:r w:rsidRPr="00A56C48">
        <w:rPr>
          <w:rFonts w:ascii="Times New Roman" w:hAnsi="Times New Roman"/>
        </w:rPr>
        <w:t>羯磨</w:t>
      </w: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38BFF8" wp14:editId="37297326">
                <wp:simplePos x="0" y="0"/>
                <wp:positionH relativeFrom="column">
                  <wp:posOffset>697230</wp:posOffset>
                </wp:positionH>
                <wp:positionV relativeFrom="paragraph">
                  <wp:posOffset>110490</wp:posOffset>
                </wp:positionV>
                <wp:extent cx="506730" cy="264160"/>
                <wp:effectExtent l="0" t="0" r="26670" b="21590"/>
                <wp:wrapNone/>
                <wp:docPr id="146" name="直線單箭頭接點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730" cy="264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9" o:spid="_x0000_s1026" type="#_x0000_t32" style="position:absolute;margin-left:54.9pt;margin-top:8.7pt;width:39.9pt;height:20.8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333B6A" wp14:editId="647B3DB4">
                <wp:simplePos x="0" y="0"/>
                <wp:positionH relativeFrom="column">
                  <wp:posOffset>3001645</wp:posOffset>
                </wp:positionH>
                <wp:positionV relativeFrom="paragraph">
                  <wp:posOffset>145415</wp:posOffset>
                </wp:positionV>
                <wp:extent cx="565150" cy="393700"/>
                <wp:effectExtent l="0" t="0" r="25400" b="25400"/>
                <wp:wrapNone/>
                <wp:docPr id="145" name="直線單箭頭接點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150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2" o:spid="_x0000_s1026" type="#_x0000_t32" style="position:absolute;margin-left:236.35pt;margin-top:11.45pt;width:44.5pt;height:31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FB0751" wp14:editId="4754A1F7">
                <wp:simplePos x="0" y="0"/>
                <wp:positionH relativeFrom="column">
                  <wp:posOffset>2852420</wp:posOffset>
                </wp:positionH>
                <wp:positionV relativeFrom="paragraph">
                  <wp:posOffset>109220</wp:posOffset>
                </wp:positionV>
                <wp:extent cx="742315" cy="429895"/>
                <wp:effectExtent l="0" t="0" r="19685" b="27305"/>
                <wp:wrapNone/>
                <wp:docPr id="144" name="直線單箭頭接點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315" cy="429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1" o:spid="_x0000_s1026" type="#_x0000_t32" style="position:absolute;margin-left:224.6pt;margin-top:8.6pt;width:58.45pt;height:3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 wp14:anchorId="14D65E05" wp14:editId="7EE19EC2">
                <wp:simplePos x="0" y="0"/>
                <wp:positionH relativeFrom="column">
                  <wp:posOffset>4211955</wp:posOffset>
                </wp:positionH>
                <wp:positionV relativeFrom="paragraph">
                  <wp:posOffset>111124</wp:posOffset>
                </wp:positionV>
                <wp:extent cx="618490" cy="0"/>
                <wp:effectExtent l="0" t="0" r="10160" b="19050"/>
                <wp:wrapNone/>
                <wp:docPr id="143" name="直線單箭頭接點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3" o:spid="_x0000_s1026" type="#_x0000_t32" style="position:absolute;margin-left:331.65pt;margin-top:8.75pt;width:48.7pt;height:0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947A7A" wp14:editId="4B2B79DB">
                <wp:simplePos x="0" y="0"/>
                <wp:positionH relativeFrom="column">
                  <wp:posOffset>2039620</wp:posOffset>
                </wp:positionH>
                <wp:positionV relativeFrom="paragraph">
                  <wp:posOffset>104775</wp:posOffset>
                </wp:positionV>
                <wp:extent cx="363855" cy="6350"/>
                <wp:effectExtent l="0" t="0" r="17145" b="31750"/>
                <wp:wrapNone/>
                <wp:docPr id="142" name="直線單箭頭接點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40" o:spid="_x0000_s1026" type="#_x0000_t32" style="position:absolute;margin-left:160.6pt;margin-top:8.25pt;width:28.65pt;height: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12.</w:t>
      </w:r>
      <w:r w:rsidRPr="00A56C48">
        <w:rPr>
          <w:rFonts w:ascii="Times New Roman" w:hAnsi="Times New Roman"/>
        </w:rPr>
        <w:t>補持伽羅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12.</w:t>
      </w:r>
      <w:r w:rsidRPr="00A56C48">
        <w:rPr>
          <w:rFonts w:ascii="Times New Roman" w:hAnsi="Times New Roman"/>
        </w:rPr>
        <w:t>人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12.</w:t>
      </w:r>
      <w:r w:rsidRPr="00A56C48">
        <w:rPr>
          <w:rFonts w:ascii="Times New Roman" w:hAnsi="Times New Roman"/>
        </w:rPr>
        <w:t>別住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17.</w:t>
      </w:r>
      <w:r w:rsidRPr="00A56C48">
        <w:rPr>
          <w:rFonts w:ascii="Times New Roman" w:hAnsi="Times New Roman"/>
        </w:rPr>
        <w:t>別住</w:t>
      </w: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EE90BC" wp14:editId="243375C2">
                <wp:simplePos x="0" y="0"/>
                <wp:positionH relativeFrom="column">
                  <wp:posOffset>697230</wp:posOffset>
                </wp:positionH>
                <wp:positionV relativeFrom="paragraph">
                  <wp:posOffset>146685</wp:posOffset>
                </wp:positionV>
                <wp:extent cx="504190" cy="205105"/>
                <wp:effectExtent l="0" t="0" r="29210" b="23495"/>
                <wp:wrapNone/>
                <wp:docPr id="141" name="直線單箭頭接點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190" cy="205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8" o:spid="_x0000_s1026" type="#_x0000_t32" style="position:absolute;margin-left:54.9pt;margin-top:11.55pt;width:39.7pt;height:1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"/>
            </w:pict>
          </mc:Fallback>
        </mc:AlternateContent>
      </w:r>
      <w:r w:rsidRPr="00A56C48">
        <w:rPr>
          <w:rFonts w:ascii="Times New Roman" w:hAnsi="Times New Roman"/>
        </w:rPr>
        <w:t>12.</w:t>
      </w:r>
      <w:r w:rsidRPr="00A56C48">
        <w:rPr>
          <w:rFonts w:ascii="Times New Roman" w:hAnsi="Times New Roman"/>
        </w:rPr>
        <w:t>僧殘悔</w:t>
      </w:r>
    </w:p>
    <w:p w:rsidR="002E33CB" w:rsidRPr="00A56C48" w:rsidRDefault="002E33CB" w:rsidP="002E33CB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 wp14:anchorId="653957CF" wp14:editId="63EA9336">
                <wp:simplePos x="0" y="0"/>
                <wp:positionH relativeFrom="column">
                  <wp:posOffset>1746885</wp:posOffset>
                </wp:positionH>
                <wp:positionV relativeFrom="paragraph">
                  <wp:posOffset>123189</wp:posOffset>
                </wp:positionV>
                <wp:extent cx="656590" cy="0"/>
                <wp:effectExtent l="0" t="0" r="10160" b="19050"/>
                <wp:wrapNone/>
                <wp:docPr id="140" name="直線單箭頭接點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37" o:spid="_x0000_s1026" type="#_x0000_t32" style="position:absolute;margin-left:137.55pt;margin-top:9.7pt;width:51.7pt;height:0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13.</w:t>
      </w:r>
      <w:r w:rsidRPr="00A56C48">
        <w:rPr>
          <w:rFonts w:ascii="Times New Roman" w:hAnsi="Times New Roman"/>
        </w:rPr>
        <w:t>別住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13.</w:t>
      </w:r>
      <w:r w:rsidRPr="00A56C48">
        <w:rPr>
          <w:rFonts w:ascii="Times New Roman" w:hAnsi="Times New Roman"/>
        </w:rPr>
        <w:t>覆藏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13.</w:t>
      </w:r>
      <w:r w:rsidRPr="00A56C48">
        <w:rPr>
          <w:rFonts w:ascii="Times New Roman" w:hAnsi="Times New Roman"/>
        </w:rPr>
        <w:t>集</w:t>
      </w:r>
    </w:p>
    <w:p w:rsidR="002E33CB" w:rsidRPr="00A56C48" w:rsidRDefault="002E33CB" w:rsidP="002E33CB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上列部分，是有關僧事處理的是否如法，及有所違犯的處分法規，自成一類，大致相合。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所以這</w:t>
      </w:r>
      <w:r w:rsidRPr="00A56C48">
        <w:rPr>
          <w:rFonts w:ascii="Times New Roman" w:hAnsi="Times New Roman"/>
          <w:b/>
        </w:rPr>
        <w:t>第二階段集成</w:t>
      </w:r>
      <w:r w:rsidRPr="00A56C48">
        <w:rPr>
          <w:rFonts w:ascii="Times New Roman" w:hAnsi="Times New Roman"/>
        </w:rPr>
        <w:t>的，還早在說一切有與分別說</w:t>
      </w:r>
      <w:r w:rsidRPr="001765EA">
        <w:rPr>
          <w:rFonts w:asciiTheme="minorEastAsia" w:hAnsiTheme="minorEastAsia"/>
        </w:rPr>
        <w:t>──</w:t>
      </w:r>
      <w:r w:rsidRPr="00A56C48">
        <w:rPr>
          <w:rFonts w:ascii="Times New Roman" w:hAnsi="Times New Roman"/>
        </w:rPr>
        <w:t>二系未分的時代。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《五分律》獨成一格，是參考了古代「摩得勒伽」的緣故。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p.327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</w:p>
    <w:p w:rsidR="002E33CB" w:rsidRPr="00A56C48" w:rsidRDefault="002E33CB" w:rsidP="002E33CB">
      <w:pPr>
        <w:ind w:leftChars="50" w:left="120"/>
        <w:jc w:val="both"/>
        <w:rPr>
          <w:rFonts w:ascii="Times New Roman" w:hAnsi="Times New Roman"/>
        </w:rPr>
      </w:pPr>
    </w:p>
    <w:p w:rsidR="002E33CB" w:rsidRPr="00A56C48" w:rsidRDefault="002E33CB" w:rsidP="00802AAC">
      <w:pPr>
        <w:jc w:val="both"/>
        <w:rPr>
          <w:rFonts w:ascii="Times New Roman" w:hAnsi="Times New Roman"/>
        </w:rPr>
      </w:pPr>
    </w:p>
    <w:p w:rsidR="002E33CB" w:rsidRPr="00A56C48" w:rsidRDefault="002E33CB" w:rsidP="00730903">
      <w:pPr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lastRenderedPageBreak/>
        <w:t>（二）組織與次第差別很大</w:t>
      </w:r>
    </w:p>
    <w:p w:rsidR="002E33CB" w:rsidRPr="00A56C48" w:rsidRDefault="002E33CB" w:rsidP="00730903">
      <w:pPr>
        <w:rPr>
          <w:rFonts w:ascii="Times New Roman" w:hAnsi="Times New Roman"/>
          <w:b/>
        </w:rPr>
      </w:pPr>
      <w:r w:rsidRPr="00A56C48">
        <w:rPr>
          <w:rFonts w:ascii="Times New Roman" w:hAnsi="Times New Roman"/>
          <w:b/>
        </w:rPr>
        <w:t>《十誦律》</w:t>
      </w:r>
      <w:r w:rsidRPr="00A56C48">
        <w:rPr>
          <w:rFonts w:ascii="Times New Roman" w:hAnsi="Times New Roman"/>
          <w:b/>
        </w:rPr>
        <w:tab/>
        <w:t xml:space="preserve">   </w:t>
      </w:r>
      <w:r w:rsidRPr="00A56C48">
        <w:rPr>
          <w:rFonts w:ascii="Times New Roman" w:hAnsi="Times New Roman"/>
          <w:b/>
        </w:rPr>
        <w:t>《根有律》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《四分律》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《銅鍱律》</w:t>
      </w:r>
      <w:r w:rsidRPr="00A56C48">
        <w:rPr>
          <w:rFonts w:ascii="Times New Roman" w:hAnsi="Times New Roman"/>
          <w:b/>
        </w:rPr>
        <w:tab/>
        <w:t xml:space="preserve">  </w:t>
      </w:r>
      <w:r w:rsidRPr="00A56C48">
        <w:rPr>
          <w:rFonts w:ascii="Times New Roman" w:hAnsi="Times New Roman"/>
          <w:b/>
        </w:rPr>
        <w:t>《五分律》</w:t>
      </w:r>
    </w:p>
    <w:p w:rsidR="002E33CB" w:rsidRPr="00A56C48" w:rsidRDefault="002E33CB" w:rsidP="00730903">
      <w:pPr>
        <w:rPr>
          <w:rFonts w:ascii="Times New Roman" w:hAnsi="Times New Roman"/>
        </w:rPr>
      </w:pP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 wp14:anchorId="391E77DA" wp14:editId="60E8BBFD">
                <wp:simplePos x="0" y="0"/>
                <wp:positionH relativeFrom="column">
                  <wp:posOffset>4227830</wp:posOffset>
                </wp:positionH>
                <wp:positionV relativeFrom="paragraph">
                  <wp:posOffset>132079</wp:posOffset>
                </wp:positionV>
                <wp:extent cx="583565" cy="0"/>
                <wp:effectExtent l="0" t="0" r="26035" b="19050"/>
                <wp:wrapNone/>
                <wp:docPr id="139" name="直線單箭頭接點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8" o:spid="_x0000_s1026" type="#_x0000_t32" style="position:absolute;margin-left:332.9pt;margin-top:10.4pt;width:45.95pt;height:0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B80B1EC" wp14:editId="7336A2D7">
                <wp:simplePos x="0" y="0"/>
                <wp:positionH relativeFrom="column">
                  <wp:posOffset>2960370</wp:posOffset>
                </wp:positionH>
                <wp:positionV relativeFrom="paragraph">
                  <wp:posOffset>132080</wp:posOffset>
                </wp:positionV>
                <wp:extent cx="687705" cy="678815"/>
                <wp:effectExtent l="0" t="0" r="17145" b="26035"/>
                <wp:wrapNone/>
                <wp:docPr id="138" name="直線單箭頭接點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705" cy="678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7" o:spid="_x0000_s1026" type="#_x0000_t32" style="position:absolute;margin-left:233.1pt;margin-top:10.4pt;width:54.15pt;height:53.45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21218D4" wp14:editId="5B4F4745">
                <wp:simplePos x="0" y="0"/>
                <wp:positionH relativeFrom="column">
                  <wp:posOffset>2806700</wp:posOffset>
                </wp:positionH>
                <wp:positionV relativeFrom="paragraph">
                  <wp:posOffset>109855</wp:posOffset>
                </wp:positionV>
                <wp:extent cx="866140" cy="1607185"/>
                <wp:effectExtent l="0" t="0" r="29210" b="31115"/>
                <wp:wrapNone/>
                <wp:docPr id="137" name="直線單箭頭接點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140" cy="160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6" o:spid="_x0000_s1026" type="#_x0000_t32" style="position:absolute;margin-left:221pt;margin-top:8.65pt;width:68.2pt;height:126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0B6DFC22" wp14:editId="156E6491">
                <wp:simplePos x="0" y="0"/>
                <wp:positionH relativeFrom="column">
                  <wp:posOffset>1924050</wp:posOffset>
                </wp:positionH>
                <wp:positionV relativeFrom="paragraph">
                  <wp:posOffset>132079</wp:posOffset>
                </wp:positionV>
                <wp:extent cx="506730" cy="0"/>
                <wp:effectExtent l="0" t="0" r="26670" b="19050"/>
                <wp:wrapNone/>
                <wp:docPr id="136" name="直線單箭頭接點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5" o:spid="_x0000_s1026" type="#_x0000_t32" style="position:absolute;margin-left:151.5pt;margin-top:10.4pt;width:39.9pt;height:0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 wp14:anchorId="4714DBB4" wp14:editId="063D57BE">
                <wp:simplePos x="0" y="0"/>
                <wp:positionH relativeFrom="column">
                  <wp:posOffset>499745</wp:posOffset>
                </wp:positionH>
                <wp:positionV relativeFrom="paragraph">
                  <wp:posOffset>109854</wp:posOffset>
                </wp:positionV>
                <wp:extent cx="558800" cy="0"/>
                <wp:effectExtent l="0" t="0" r="12700" b="19050"/>
                <wp:wrapNone/>
                <wp:docPr id="135" name="直線單箭頭接點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4" o:spid="_x0000_s1026" type="#_x0000_t32" style="position:absolute;margin-left:39.35pt;margin-top:8.65pt;width:44pt;height:0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</w:rPr>
        <w:t>13.</w:t>
      </w:r>
      <w:r w:rsidRPr="00A56C48">
        <w:rPr>
          <w:rFonts w:ascii="Times New Roman" w:hAnsi="Times New Roman"/>
        </w:rPr>
        <w:t>遮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14.</w:t>
      </w:r>
      <w:r w:rsidRPr="00A56C48">
        <w:rPr>
          <w:rFonts w:ascii="Times New Roman" w:hAnsi="Times New Roman"/>
        </w:rPr>
        <w:t>遮布薩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14.</w:t>
      </w:r>
      <w:r w:rsidRPr="00A56C48">
        <w:rPr>
          <w:rFonts w:ascii="Times New Roman" w:hAnsi="Times New Roman"/>
        </w:rPr>
        <w:t>遮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14.</w:t>
      </w:r>
      <w:r w:rsidRPr="00A56C48">
        <w:rPr>
          <w:rFonts w:ascii="Times New Roman" w:hAnsi="Times New Roman"/>
        </w:rPr>
        <w:t>滅諍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10.</w:t>
      </w:r>
      <w:r w:rsidRPr="00A56C48">
        <w:rPr>
          <w:rFonts w:ascii="Times New Roman" w:hAnsi="Times New Roman"/>
        </w:rPr>
        <w:t>滅諍</w:t>
      </w:r>
      <w:r w:rsidRPr="00A56C48">
        <w:rPr>
          <w:rFonts w:ascii="Times New Roman" w:hAnsi="Times New Roman"/>
        </w:rPr>
        <w:t xml:space="preserve"> </w:t>
      </w:r>
    </w:p>
    <w:p w:rsidR="002E33CB" w:rsidRPr="00A56C48" w:rsidRDefault="002E33CB" w:rsidP="00730903">
      <w:pPr>
        <w:ind w:firstLineChars="3150" w:firstLine="756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(11.</w:t>
      </w:r>
      <w:r w:rsidRPr="00A56C48">
        <w:rPr>
          <w:rFonts w:ascii="Times New Roman" w:hAnsi="Times New Roman"/>
        </w:rPr>
        <w:t>羯磨</w:t>
      </w:r>
      <w:r w:rsidRPr="00A56C48">
        <w:rPr>
          <w:rFonts w:ascii="Times New Roman" w:hAnsi="Times New Roman"/>
        </w:rPr>
        <w:t>)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A5BD535" wp14:editId="300F5382">
                <wp:simplePos x="0" y="0"/>
                <wp:positionH relativeFrom="column">
                  <wp:posOffset>2802255</wp:posOffset>
                </wp:positionH>
                <wp:positionV relativeFrom="paragraph">
                  <wp:posOffset>118745</wp:posOffset>
                </wp:positionV>
                <wp:extent cx="845820" cy="1592580"/>
                <wp:effectExtent l="0" t="0" r="30480" b="26670"/>
                <wp:wrapNone/>
                <wp:docPr id="134" name="直線單箭頭接點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5820" cy="1592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3" o:spid="_x0000_s1026" type="#_x0000_t32" style="position:absolute;margin-left:220.65pt;margin-top:9.35pt;width:66.6pt;height:125.4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7036270" wp14:editId="37E45614">
                <wp:simplePos x="0" y="0"/>
                <wp:positionH relativeFrom="column">
                  <wp:posOffset>4173855</wp:posOffset>
                </wp:positionH>
                <wp:positionV relativeFrom="paragraph">
                  <wp:posOffset>118745</wp:posOffset>
                </wp:positionV>
                <wp:extent cx="664845" cy="465455"/>
                <wp:effectExtent l="0" t="0" r="20955" b="29845"/>
                <wp:wrapNone/>
                <wp:docPr id="133" name="直線單箭頭接點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4845" cy="465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2" o:spid="_x0000_s1026" type="#_x0000_t32" style="position:absolute;margin-left:328.65pt;margin-top:9.35pt;width:52.35pt;height:36.6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DC70C9D" wp14:editId="683BCA95">
                <wp:simplePos x="0" y="0"/>
                <wp:positionH relativeFrom="column">
                  <wp:posOffset>1743075</wp:posOffset>
                </wp:positionH>
                <wp:positionV relativeFrom="paragraph">
                  <wp:posOffset>118745</wp:posOffset>
                </wp:positionV>
                <wp:extent cx="687070" cy="465455"/>
                <wp:effectExtent l="0" t="0" r="17780" b="29845"/>
                <wp:wrapNone/>
                <wp:docPr id="132" name="直線單箭頭接點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070" cy="465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9" o:spid="_x0000_s1026" type="#_x0000_t32" style="position:absolute;margin-left:137.25pt;margin-top:9.35pt;width:54.1pt;height:36.6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8D7B761" wp14:editId="66A2EABD">
                <wp:simplePos x="0" y="0"/>
                <wp:positionH relativeFrom="column">
                  <wp:posOffset>4227830</wp:posOffset>
                </wp:positionH>
                <wp:positionV relativeFrom="paragraph">
                  <wp:posOffset>118745</wp:posOffset>
                </wp:positionV>
                <wp:extent cx="610870" cy="429895"/>
                <wp:effectExtent l="0" t="0" r="17780" b="27305"/>
                <wp:wrapNone/>
                <wp:docPr id="131" name="直線單箭頭接點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870" cy="429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1" o:spid="_x0000_s1026" type="#_x0000_t32" style="position:absolute;margin-left:332.9pt;margin-top:9.35pt;width:48.1pt;height:33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144116" wp14:editId="0B11961A">
                <wp:simplePos x="0" y="0"/>
                <wp:positionH relativeFrom="column">
                  <wp:posOffset>2978785</wp:posOffset>
                </wp:positionH>
                <wp:positionV relativeFrom="paragraph">
                  <wp:posOffset>118745</wp:posOffset>
                </wp:positionV>
                <wp:extent cx="694055" cy="461645"/>
                <wp:effectExtent l="0" t="0" r="29845" b="33655"/>
                <wp:wrapNone/>
                <wp:docPr id="130" name="直線單箭頭接點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055" cy="461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90" o:spid="_x0000_s1026" type="#_x0000_t32" style="position:absolute;margin-left:234.55pt;margin-top:9.35pt;width:54.65pt;height:36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B82442" wp14:editId="7F53D662">
                <wp:simplePos x="0" y="0"/>
                <wp:positionH relativeFrom="column">
                  <wp:posOffset>1774825</wp:posOffset>
                </wp:positionH>
                <wp:positionV relativeFrom="paragraph">
                  <wp:posOffset>118745</wp:posOffset>
                </wp:positionV>
                <wp:extent cx="655955" cy="1139825"/>
                <wp:effectExtent l="0" t="0" r="29845" b="22225"/>
                <wp:wrapNone/>
                <wp:docPr id="129" name="直線單箭頭接點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955" cy="1139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8" o:spid="_x0000_s1026" type="#_x0000_t32" style="position:absolute;margin-left:139.75pt;margin-top:9.35pt;width:51.65pt;height:89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 wp14:anchorId="4E5468B5" wp14:editId="1741D261">
                <wp:simplePos x="0" y="0"/>
                <wp:positionH relativeFrom="column">
                  <wp:posOffset>563245</wp:posOffset>
                </wp:positionH>
                <wp:positionV relativeFrom="paragraph">
                  <wp:posOffset>118744</wp:posOffset>
                </wp:positionV>
                <wp:extent cx="495300" cy="0"/>
                <wp:effectExtent l="0" t="0" r="19050" b="19050"/>
                <wp:wrapNone/>
                <wp:docPr id="128" name="直線單箭頭接點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7" o:spid="_x0000_s1026" type="#_x0000_t32" style="position:absolute;margin-left:44.35pt;margin-top:9.35pt;width:39pt;height:0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"/>
            </w:pict>
          </mc:Fallback>
        </mc:AlternateContent>
      </w:r>
      <w:r w:rsidRPr="00A56C48">
        <w:rPr>
          <w:rFonts w:ascii="Times New Roman" w:hAnsi="Times New Roman"/>
        </w:rPr>
        <w:t>14.</w:t>
      </w:r>
      <w:r w:rsidRPr="00A56C48">
        <w:rPr>
          <w:rFonts w:ascii="Times New Roman" w:hAnsi="Times New Roman"/>
        </w:rPr>
        <w:t>臥具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15.</w:t>
      </w:r>
      <w:r w:rsidRPr="00A56C48">
        <w:rPr>
          <w:rFonts w:ascii="Times New Roman" w:hAnsi="Times New Roman"/>
        </w:rPr>
        <w:t>臥具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15.</w:t>
      </w:r>
      <w:r w:rsidRPr="00A56C48">
        <w:rPr>
          <w:rFonts w:ascii="Times New Roman" w:hAnsi="Times New Roman"/>
        </w:rPr>
        <w:t>破僧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15.</w:t>
      </w:r>
      <w:r w:rsidRPr="00A56C48">
        <w:rPr>
          <w:rFonts w:ascii="Times New Roman" w:hAnsi="Times New Roman"/>
        </w:rPr>
        <w:t>雜事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12.</w:t>
      </w:r>
      <w:r w:rsidRPr="00A56C48">
        <w:rPr>
          <w:rFonts w:ascii="Times New Roman" w:hAnsi="Times New Roman"/>
        </w:rPr>
        <w:t>破僧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33098EC" wp14:editId="0A676CBB">
                <wp:simplePos x="0" y="0"/>
                <wp:positionH relativeFrom="column">
                  <wp:posOffset>2951480</wp:posOffset>
                </wp:positionH>
                <wp:positionV relativeFrom="paragraph">
                  <wp:posOffset>125095</wp:posOffset>
                </wp:positionV>
                <wp:extent cx="696595" cy="907415"/>
                <wp:effectExtent l="0" t="0" r="27305" b="26035"/>
                <wp:wrapNone/>
                <wp:docPr id="127" name="直線單箭頭接點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6595" cy="907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6" o:spid="_x0000_s1026" type="#_x0000_t32" style="position:absolute;margin-left:232.4pt;margin-top:9.85pt;width:54.85pt;height:71.4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7328" behindDoc="0" locked="0" layoutInCell="1" allowOverlap="1" wp14:anchorId="3CC2F0FD" wp14:editId="1DA3F673">
                <wp:simplePos x="0" y="0"/>
                <wp:positionH relativeFrom="column">
                  <wp:posOffset>4331970</wp:posOffset>
                </wp:positionH>
                <wp:positionV relativeFrom="paragraph">
                  <wp:posOffset>105409</wp:posOffset>
                </wp:positionV>
                <wp:extent cx="506730" cy="0"/>
                <wp:effectExtent l="0" t="0" r="26670" b="19050"/>
                <wp:wrapNone/>
                <wp:docPr id="126" name="直線單箭頭接點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5" o:spid="_x0000_s1026" type="#_x0000_t32" style="position:absolute;margin-left:341.1pt;margin-top:8.3pt;width:39.9pt;height:0;flip:y;z-index:251747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363259C4" wp14:editId="44AA92B0">
                <wp:simplePos x="0" y="0"/>
                <wp:positionH relativeFrom="column">
                  <wp:posOffset>561340</wp:posOffset>
                </wp:positionH>
                <wp:positionV relativeFrom="paragraph">
                  <wp:posOffset>125094</wp:posOffset>
                </wp:positionV>
                <wp:extent cx="495300" cy="0"/>
                <wp:effectExtent l="0" t="0" r="19050" b="19050"/>
                <wp:wrapNone/>
                <wp:docPr id="125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3" o:spid="_x0000_s1026" type="#_x0000_t32" style="position:absolute;margin-left:44.2pt;margin-top:9.85pt;width:39pt;height:0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7872" behindDoc="0" locked="0" layoutInCell="1" allowOverlap="1" wp14:anchorId="5ECA45A6" wp14:editId="10DED7BC">
                <wp:simplePos x="0" y="0"/>
                <wp:positionH relativeFrom="column">
                  <wp:posOffset>1774825</wp:posOffset>
                </wp:positionH>
                <wp:positionV relativeFrom="paragraph">
                  <wp:posOffset>125729</wp:posOffset>
                </wp:positionV>
                <wp:extent cx="581660" cy="0"/>
                <wp:effectExtent l="0" t="0" r="27940" b="19050"/>
                <wp:wrapNone/>
                <wp:docPr id="124" name="直線單箭頭接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4" o:spid="_x0000_s1026" type="#_x0000_t32" style="position:absolute;margin-left:139.75pt;margin-top:9.9pt;width:45.8pt;height:0;z-index:251727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</w:rPr>
        <w:t>15.</w:t>
      </w:r>
      <w:r w:rsidRPr="00A56C48">
        <w:rPr>
          <w:rFonts w:ascii="Times New Roman" w:hAnsi="Times New Roman"/>
        </w:rPr>
        <w:t>諍事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16.</w:t>
      </w:r>
      <w:r w:rsidRPr="00A56C48">
        <w:rPr>
          <w:rFonts w:ascii="Times New Roman" w:hAnsi="Times New Roman"/>
        </w:rPr>
        <w:t>諍事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16.</w:t>
      </w:r>
      <w:r w:rsidRPr="00A56C48">
        <w:rPr>
          <w:rFonts w:ascii="Times New Roman" w:hAnsi="Times New Roman"/>
        </w:rPr>
        <w:t>滅諍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16.</w:t>
      </w:r>
      <w:r w:rsidRPr="00A56C48">
        <w:rPr>
          <w:rFonts w:ascii="Times New Roman" w:hAnsi="Times New Roman"/>
        </w:rPr>
        <w:t>臥坐具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13.</w:t>
      </w:r>
      <w:r w:rsidRPr="00A56C48">
        <w:rPr>
          <w:rFonts w:ascii="Times New Roman" w:hAnsi="Times New Roman"/>
        </w:rPr>
        <w:t>臥具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0070663" wp14:editId="388CDB8F">
                <wp:simplePos x="0" y="0"/>
                <wp:positionH relativeFrom="column">
                  <wp:posOffset>3101340</wp:posOffset>
                </wp:positionH>
                <wp:positionV relativeFrom="paragraph">
                  <wp:posOffset>91440</wp:posOffset>
                </wp:positionV>
                <wp:extent cx="547370" cy="1170305"/>
                <wp:effectExtent l="0" t="0" r="24130" b="29845"/>
                <wp:wrapNone/>
                <wp:docPr id="123" name="直線單箭頭接點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370" cy="1170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2" o:spid="_x0000_s1026" type="#_x0000_t32" style="position:absolute;margin-left:244.2pt;margin-top:7.2pt;width:43.1pt;height:92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ECFBD64" wp14:editId="52A160E5">
                <wp:simplePos x="0" y="0"/>
                <wp:positionH relativeFrom="column">
                  <wp:posOffset>1924050</wp:posOffset>
                </wp:positionH>
                <wp:positionV relativeFrom="paragraph">
                  <wp:posOffset>127635</wp:posOffset>
                </wp:positionV>
                <wp:extent cx="506095" cy="633730"/>
                <wp:effectExtent l="0" t="0" r="27305" b="33020"/>
                <wp:wrapNone/>
                <wp:docPr id="122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095" cy="633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1" o:spid="_x0000_s1026" type="#_x0000_t32" style="position:absolute;margin-left:151.5pt;margin-top:10.05pt;width:39.85pt;height:49.9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 wp14:anchorId="140F1A8B" wp14:editId="227A08CF">
                <wp:simplePos x="0" y="0"/>
                <wp:positionH relativeFrom="column">
                  <wp:posOffset>561340</wp:posOffset>
                </wp:positionH>
                <wp:positionV relativeFrom="paragraph">
                  <wp:posOffset>127634</wp:posOffset>
                </wp:positionV>
                <wp:extent cx="520700" cy="0"/>
                <wp:effectExtent l="0" t="0" r="12700" b="19050"/>
                <wp:wrapNone/>
                <wp:docPr id="121" name="直線單箭頭接點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80" o:spid="_x0000_s1026" type="#_x0000_t32" style="position:absolute;margin-left:44.2pt;margin-top:10.05pt;width:41pt;height:0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</w:rPr>
        <w:t>16.</w:t>
      </w:r>
      <w:r w:rsidRPr="00A56C48">
        <w:rPr>
          <w:rFonts w:ascii="Times New Roman" w:hAnsi="Times New Roman"/>
        </w:rPr>
        <w:t>調達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17.</w:t>
      </w:r>
      <w:r w:rsidRPr="00A56C48">
        <w:rPr>
          <w:rFonts w:ascii="Times New Roman" w:hAnsi="Times New Roman"/>
        </w:rPr>
        <w:t>破僧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17.</w:t>
      </w:r>
      <w:r w:rsidRPr="00A56C48">
        <w:rPr>
          <w:rFonts w:ascii="Times New Roman" w:hAnsi="Times New Roman"/>
        </w:rPr>
        <w:t>比丘尼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17.</w:t>
      </w:r>
      <w:r w:rsidRPr="00A56C48">
        <w:rPr>
          <w:rFonts w:ascii="Times New Roman" w:hAnsi="Times New Roman"/>
        </w:rPr>
        <w:t>破僧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14.</w:t>
      </w:r>
      <w:r w:rsidRPr="00A56C48">
        <w:rPr>
          <w:rFonts w:ascii="Times New Roman" w:hAnsi="Times New Roman"/>
        </w:rPr>
        <w:t>雜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B0BD86" wp14:editId="1D638CBB">
                <wp:simplePos x="0" y="0"/>
                <wp:positionH relativeFrom="column">
                  <wp:posOffset>1543685</wp:posOffset>
                </wp:positionH>
                <wp:positionV relativeFrom="paragraph">
                  <wp:posOffset>161290</wp:posOffset>
                </wp:positionV>
                <wp:extent cx="285115" cy="410845"/>
                <wp:effectExtent l="0" t="0" r="19685" b="27305"/>
                <wp:wrapNone/>
                <wp:docPr id="120" name="直線單箭頭接點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115" cy="410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00" o:spid="_x0000_s1026" type="#_x0000_t32" style="position:absolute;margin-left:121.55pt;margin-top:12.7pt;width:22.45pt;height:32.3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1AAD9D" wp14:editId="0D83250C">
                <wp:simplePos x="0" y="0"/>
                <wp:positionH relativeFrom="column">
                  <wp:posOffset>1919605</wp:posOffset>
                </wp:positionH>
                <wp:positionV relativeFrom="paragraph">
                  <wp:posOffset>161925</wp:posOffset>
                </wp:positionV>
                <wp:extent cx="509905" cy="864870"/>
                <wp:effectExtent l="0" t="0" r="23495" b="30480"/>
                <wp:wrapNone/>
                <wp:docPr id="119" name="直線單箭頭接點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9905" cy="864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7" o:spid="_x0000_s1026" type="#_x0000_t32" style="position:absolute;margin-left:151.15pt;margin-top:12.75pt;width:40.15pt;height:68.1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0160" behindDoc="0" locked="0" layoutInCell="1" allowOverlap="1" wp14:anchorId="7B30FBFF" wp14:editId="21406026">
                <wp:simplePos x="0" y="0"/>
                <wp:positionH relativeFrom="column">
                  <wp:posOffset>2842895</wp:posOffset>
                </wp:positionH>
                <wp:positionV relativeFrom="paragraph">
                  <wp:posOffset>130174</wp:posOffset>
                </wp:positionV>
                <wp:extent cx="777240" cy="0"/>
                <wp:effectExtent l="0" t="0" r="22860" b="19050"/>
                <wp:wrapNone/>
                <wp:docPr id="11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8" o:spid="_x0000_s1026" type="#_x0000_t32" style="position:absolute;margin-left:223.85pt;margin-top:10.25pt;width:61.2pt;height:0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DB544AE" wp14:editId="6E18ADDC">
                <wp:simplePos x="0" y="0"/>
                <wp:positionH relativeFrom="column">
                  <wp:posOffset>1915160</wp:posOffset>
                </wp:positionH>
                <wp:positionV relativeFrom="paragraph">
                  <wp:posOffset>121285</wp:posOffset>
                </wp:positionV>
                <wp:extent cx="516255" cy="909955"/>
                <wp:effectExtent l="0" t="0" r="36195" b="23495"/>
                <wp:wrapNone/>
                <wp:docPr id="117" name="直線單箭頭接點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" cy="909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6" o:spid="_x0000_s1026" type="#_x0000_t32" style="position:absolute;margin-left:150.8pt;margin-top:9.55pt;width:40.65pt;height:71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9376" behindDoc="0" locked="0" layoutInCell="1" allowOverlap="1" wp14:anchorId="43D2CB48" wp14:editId="08CD5476">
                <wp:simplePos x="0" y="0"/>
                <wp:positionH relativeFrom="column">
                  <wp:posOffset>4254500</wp:posOffset>
                </wp:positionH>
                <wp:positionV relativeFrom="paragraph">
                  <wp:posOffset>126999</wp:posOffset>
                </wp:positionV>
                <wp:extent cx="533400" cy="0"/>
                <wp:effectExtent l="0" t="0" r="19050" b="19050"/>
                <wp:wrapNone/>
                <wp:docPr id="116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9" o:spid="_x0000_s1026" type="#_x0000_t32" style="position:absolute;margin-left:335pt;margin-top:10pt;width:42pt;height:0;z-index:251749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18.</w:t>
      </w:r>
      <w:r w:rsidRPr="00A56C48">
        <w:rPr>
          <w:rFonts w:ascii="Times New Roman" w:hAnsi="Times New Roman"/>
        </w:rPr>
        <w:t>法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18.</w:t>
      </w:r>
      <w:r w:rsidRPr="00A56C48">
        <w:rPr>
          <w:rFonts w:ascii="Times New Roman" w:hAnsi="Times New Roman"/>
        </w:rPr>
        <w:t>儀法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15.</w:t>
      </w:r>
      <w:r w:rsidRPr="00A56C48">
        <w:rPr>
          <w:rFonts w:ascii="Times New Roman" w:hAnsi="Times New Roman"/>
        </w:rPr>
        <w:t>威儀</w:t>
      </w:r>
    </w:p>
    <w:p w:rsidR="002E33CB" w:rsidRPr="00A56C48" w:rsidRDefault="002E33CB" w:rsidP="00730903">
      <w:pPr>
        <w:rPr>
          <w:rFonts w:ascii="Times New Roman" w:hAnsi="Times New Roman"/>
        </w:rPr>
      </w:pP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82DFB66" wp14:editId="27124B4D">
                <wp:simplePos x="0" y="0"/>
                <wp:positionH relativeFrom="column">
                  <wp:posOffset>1136650</wp:posOffset>
                </wp:positionH>
                <wp:positionV relativeFrom="paragraph">
                  <wp:posOffset>202565</wp:posOffset>
                </wp:positionV>
                <wp:extent cx="153670" cy="1009650"/>
                <wp:effectExtent l="114300" t="38100" r="55880" b="95250"/>
                <wp:wrapNone/>
                <wp:docPr id="115" name="弧形接點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3670" cy="1009650"/>
                        </a:xfrm>
                        <a:prstGeom prst="curvedConnector3">
                          <a:avLst>
                            <a:gd name="adj1" fmla="val 138017"/>
                          </a:avLst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弧形接點 104" o:spid="_x0000_s1026" type="#_x0000_t38" style="position:absolute;margin-left:89.5pt;margin-top:15.95pt;width:12.1pt;height:79.5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" adj="29812" strokecolor="black [3200]" strokeweight="2pt">
                <v:stroke dashstyle="3 1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3DF9B3F" wp14:editId="3453844C">
                <wp:simplePos x="0" y="0"/>
                <wp:positionH relativeFrom="column">
                  <wp:posOffset>1290320</wp:posOffset>
                </wp:positionH>
                <wp:positionV relativeFrom="paragraph">
                  <wp:posOffset>202565</wp:posOffset>
                </wp:positionV>
                <wp:extent cx="144780" cy="697230"/>
                <wp:effectExtent l="0" t="0" r="26670" b="26670"/>
                <wp:wrapNone/>
                <wp:docPr id="114" name="直線單箭頭接點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697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02" o:spid="_x0000_s1026" type="#_x0000_t32" style="position:absolute;margin-left:101.6pt;margin-top:15.95pt;width:11.4pt;height:54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">
                <v:stroke dashstyle="dash"/>
              </v:shape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072B3C" wp14:editId="4512452F">
                <wp:simplePos x="0" y="0"/>
                <wp:positionH relativeFrom="column">
                  <wp:posOffset>1544320</wp:posOffset>
                </wp:positionH>
                <wp:positionV relativeFrom="paragraph">
                  <wp:posOffset>116840</wp:posOffset>
                </wp:positionV>
                <wp:extent cx="253365" cy="438785"/>
                <wp:effectExtent l="0" t="0" r="32385" b="18415"/>
                <wp:wrapNone/>
                <wp:docPr id="113" name="直線單箭頭接點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101" o:spid="_x0000_s1026" type="#_x0000_t32" style="position:absolute;margin-left:121.6pt;margin-top:9.2pt;width:19.95pt;height:34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F4F23E" wp14:editId="17FE2106">
                <wp:simplePos x="0" y="0"/>
                <wp:positionH relativeFrom="column">
                  <wp:posOffset>4354830</wp:posOffset>
                </wp:positionH>
                <wp:positionV relativeFrom="paragraph">
                  <wp:posOffset>115570</wp:posOffset>
                </wp:positionV>
                <wp:extent cx="456565" cy="635"/>
                <wp:effectExtent l="0" t="0" r="19685" b="37465"/>
                <wp:wrapNone/>
                <wp:docPr id="112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5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5" o:spid="_x0000_s1026" type="#_x0000_t32" style="position:absolute;margin-left:342.9pt;margin-top:9.1pt;width:35.95pt;height: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B459742" wp14:editId="07C87BAC">
                <wp:simplePos x="0" y="0"/>
                <wp:positionH relativeFrom="column">
                  <wp:posOffset>1435100</wp:posOffset>
                </wp:positionH>
                <wp:positionV relativeFrom="paragraph">
                  <wp:posOffset>115570</wp:posOffset>
                </wp:positionV>
                <wp:extent cx="339090" cy="635"/>
                <wp:effectExtent l="0" t="0" r="22860" b="37465"/>
                <wp:wrapNone/>
                <wp:docPr id="111" name="直線單箭頭接點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0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2" o:spid="_x0000_s1026" type="#_x0000_t32" style="position:absolute;margin-left:113pt;margin-top:9.1pt;width:26.7pt;height:.0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 wp14:anchorId="313D2DE8" wp14:editId="1316EE82">
                <wp:simplePos x="0" y="0"/>
                <wp:positionH relativeFrom="column">
                  <wp:posOffset>440055</wp:posOffset>
                </wp:positionH>
                <wp:positionV relativeFrom="paragraph">
                  <wp:posOffset>118744</wp:posOffset>
                </wp:positionV>
                <wp:extent cx="618490" cy="0"/>
                <wp:effectExtent l="0" t="0" r="10160" b="19050"/>
                <wp:wrapNone/>
                <wp:docPr id="110" name="直線單箭頭接點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1" o:spid="_x0000_s1026" type="#_x0000_t32" style="position:absolute;margin-left:34.65pt;margin-top:9.35pt;width:48.7pt;height:0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"/>
            </w:pict>
          </mc:Fallback>
        </mc:AlternateContent>
      </w:r>
      <w:r w:rsidRPr="00A56C48">
        <w:rPr>
          <w:rFonts w:ascii="Times New Roman" w:hAnsi="Times New Roman"/>
        </w:rPr>
        <w:t>雜誦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>雜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19.</w:t>
      </w:r>
      <w:r w:rsidRPr="00A56C48">
        <w:rPr>
          <w:rFonts w:ascii="Times New Roman" w:hAnsi="Times New Roman"/>
        </w:rPr>
        <w:t>房舍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19.</w:t>
      </w:r>
      <w:r w:rsidRPr="00A56C48">
        <w:rPr>
          <w:rFonts w:ascii="Times New Roman" w:hAnsi="Times New Roman"/>
        </w:rPr>
        <w:t>遮說戒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16.</w:t>
      </w:r>
      <w:r w:rsidRPr="00A56C48">
        <w:rPr>
          <w:rFonts w:ascii="Times New Roman" w:hAnsi="Times New Roman"/>
        </w:rPr>
        <w:t>遮布薩</w:t>
      </w:r>
    </w:p>
    <w:p w:rsidR="002E33CB" w:rsidRPr="00A56C48" w:rsidRDefault="002E33CB" w:rsidP="00730903">
      <w:pPr>
        <w:ind w:left="2400" w:hanging="1916"/>
        <w:rPr>
          <w:rFonts w:ascii="Times New Roman" w:hAnsi="Times New Roman"/>
        </w:rPr>
      </w:pP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 xml:space="preserve"> 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(17.</w:t>
      </w:r>
      <w:r w:rsidRPr="00A56C48">
        <w:rPr>
          <w:rFonts w:ascii="Times New Roman" w:hAnsi="Times New Roman"/>
        </w:rPr>
        <w:t>別住</w:t>
      </w:r>
      <w:r w:rsidRPr="00A56C48">
        <w:rPr>
          <w:rFonts w:ascii="Times New Roman" w:hAnsi="Times New Roman"/>
        </w:rPr>
        <w:t>)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C8A0CE" wp14:editId="38CDE5CA">
                <wp:simplePos x="0" y="0"/>
                <wp:positionH relativeFrom="column">
                  <wp:posOffset>4328160</wp:posOffset>
                </wp:positionH>
                <wp:positionV relativeFrom="paragraph">
                  <wp:posOffset>98425</wp:posOffset>
                </wp:positionV>
                <wp:extent cx="542925" cy="248920"/>
                <wp:effectExtent l="0" t="0" r="28575" b="36830"/>
                <wp:wrapNone/>
                <wp:docPr id="109" name="直線單箭頭接點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248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0" o:spid="_x0000_s1026" type="#_x0000_t32" style="position:absolute;margin-left:340.8pt;margin-top:7.75pt;width:42.75pt;height:19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"/>
            </w:pict>
          </mc:Fallback>
        </mc:AlternateConten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3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20.</w:t>
      </w:r>
      <w:r w:rsidRPr="00A56C48">
        <w:rPr>
          <w:rFonts w:ascii="Times New Roman" w:hAnsi="Times New Roman"/>
        </w:rPr>
        <w:t>雜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20.</w:t>
      </w:r>
      <w:r w:rsidRPr="00A56C48">
        <w:rPr>
          <w:rFonts w:ascii="Times New Roman" w:hAnsi="Times New Roman"/>
        </w:rPr>
        <w:t>比丘尼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18.</w:t>
      </w:r>
      <w:r w:rsidRPr="00A56C48">
        <w:rPr>
          <w:rFonts w:ascii="Times New Roman" w:hAnsi="Times New Roman"/>
        </w:rPr>
        <w:t>調伏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DF54009" wp14:editId="54A68850">
                <wp:simplePos x="0" y="0"/>
                <wp:positionH relativeFrom="column">
                  <wp:posOffset>22860</wp:posOffset>
                </wp:positionH>
                <wp:positionV relativeFrom="paragraph">
                  <wp:posOffset>118110</wp:posOffset>
                </wp:positionV>
                <wp:extent cx="710565" cy="330200"/>
                <wp:effectExtent l="0" t="0" r="13335" b="12700"/>
                <wp:wrapNone/>
                <wp:docPr id="108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56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D39" w:rsidRPr="00A2640C" w:rsidRDefault="00FD0D39" w:rsidP="002E33CB">
                            <w:pPr>
                              <w:spacing w:line="0" w:lineRule="atLeast"/>
                              <w:rPr>
                                <w:sz w:val="22"/>
                              </w:rPr>
                            </w:pP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五百比丘結集三藏法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.8pt;margin-top:9.3pt;width:55.95pt;height:2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" filled="f" stroked="f">
                <v:textbox inset="0,0,0,0">
                  <w:txbxContent>
                    <w:p w:rsidR="00FD0D39" w:rsidRPr="00A2640C" w:rsidRDefault="00FD0D39" w:rsidP="002E33CB">
                      <w:pPr>
                        <w:spacing w:line="0" w:lineRule="atLeast"/>
                        <w:rPr>
                          <w:sz w:val="22"/>
                        </w:rPr>
                      </w:pP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五百比丘結集三藏法</w:t>
                      </w:r>
                    </w:p>
                  </w:txbxContent>
                </v:textbox>
              </v:shape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3C8463F" wp14:editId="053BA8EB">
                <wp:simplePos x="0" y="0"/>
                <wp:positionH relativeFrom="column">
                  <wp:posOffset>2430780</wp:posOffset>
                </wp:positionH>
                <wp:positionV relativeFrom="paragraph">
                  <wp:posOffset>145415</wp:posOffset>
                </wp:positionV>
                <wp:extent cx="633095" cy="330200"/>
                <wp:effectExtent l="0" t="0" r="14605" b="12700"/>
                <wp:wrapNone/>
                <wp:docPr id="1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D39" w:rsidRPr="00DC6BDC" w:rsidRDefault="00FD0D39" w:rsidP="002E33CB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21.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集法毘尼五百</w:t>
                            </w:r>
                            <w:r w:rsidRPr="00DC6BDC"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191.4pt;margin-top:11.45pt;width:49.85pt;height:2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" filled="f" stroked="f">
                <v:textbox inset="0,0,0,0">
                  <w:txbxContent>
                    <w:p w:rsidR="00FD0D39" w:rsidRPr="00DC6BDC" w:rsidRDefault="00FD0D39" w:rsidP="002E33CB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21.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集法毘尼五百</w:t>
                      </w:r>
                      <w:r w:rsidRPr="00DC6BDC"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19.</w:t>
      </w:r>
      <w:r w:rsidRPr="00A56C48">
        <w:rPr>
          <w:rFonts w:ascii="Times New Roman" w:hAnsi="Times New Roman"/>
        </w:rPr>
        <w:t>比丘尼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52448" behindDoc="0" locked="0" layoutInCell="1" allowOverlap="1" wp14:anchorId="5CCC0487" wp14:editId="19D6A1FC">
                <wp:simplePos x="0" y="0"/>
                <wp:positionH relativeFrom="column">
                  <wp:posOffset>4173855</wp:posOffset>
                </wp:positionH>
                <wp:positionV relativeFrom="paragraph">
                  <wp:posOffset>120649</wp:posOffset>
                </wp:positionV>
                <wp:extent cx="610235" cy="0"/>
                <wp:effectExtent l="0" t="0" r="18415" b="19050"/>
                <wp:wrapNone/>
                <wp:docPr id="106" name="直線單箭頭接點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5" o:spid="_x0000_s1026" type="#_x0000_t32" style="position:absolute;margin-left:328.65pt;margin-top:9.5pt;width:48.05pt;height:0;z-index:251752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3232" behindDoc="0" locked="0" layoutInCell="1" allowOverlap="1" wp14:anchorId="5A110C73" wp14:editId="5B1771B1">
                <wp:simplePos x="0" y="0"/>
                <wp:positionH relativeFrom="column">
                  <wp:posOffset>3014980</wp:posOffset>
                </wp:positionH>
                <wp:positionV relativeFrom="paragraph">
                  <wp:posOffset>134619</wp:posOffset>
                </wp:positionV>
                <wp:extent cx="556260" cy="0"/>
                <wp:effectExtent l="0" t="0" r="15240" b="19050"/>
                <wp:wrapNone/>
                <wp:docPr id="105" name="直線單箭頭接點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4" o:spid="_x0000_s1026" type="#_x0000_t32" style="position:absolute;margin-left:237.4pt;margin-top:10.6pt;width:43.8pt;height:0;z-index:251743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34016" behindDoc="0" locked="0" layoutInCell="1" allowOverlap="1" wp14:anchorId="2D716BF1" wp14:editId="7346D1D1">
                <wp:simplePos x="0" y="0"/>
                <wp:positionH relativeFrom="column">
                  <wp:posOffset>1915160</wp:posOffset>
                </wp:positionH>
                <wp:positionV relativeFrom="paragraph">
                  <wp:posOffset>134619</wp:posOffset>
                </wp:positionV>
                <wp:extent cx="406400" cy="0"/>
                <wp:effectExtent l="0" t="0" r="12700" b="19050"/>
                <wp:wrapNone/>
                <wp:docPr id="103" name="直線單箭頭接點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3" o:spid="_x0000_s1026" type="#_x0000_t32" style="position:absolute;margin-left:150.8pt;margin-top:10.6pt;width:32pt;height:0;z-index:251734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 wp14:anchorId="7EEC33E3" wp14:editId="468F7A22">
                <wp:simplePos x="0" y="0"/>
                <wp:positionH relativeFrom="column">
                  <wp:posOffset>561340</wp:posOffset>
                </wp:positionH>
                <wp:positionV relativeFrom="paragraph">
                  <wp:posOffset>134619</wp:posOffset>
                </wp:positionV>
                <wp:extent cx="497205" cy="0"/>
                <wp:effectExtent l="0" t="0" r="17145" b="19050"/>
                <wp:wrapNone/>
                <wp:docPr id="74" name="直線單箭頭接點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1" o:spid="_x0000_s1026" type="#_x0000_t32" style="position:absolute;margin-left:44.2pt;margin-top:10.6pt;width:39.15pt;height:0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 xml:space="preserve">        </w:t>
      </w:r>
      <w:r w:rsidRPr="00A56C48">
        <w:rPr>
          <w:rFonts w:ascii="Times New Roman" w:hAnsi="Times New Roman"/>
        </w:rPr>
        <w:t>五百結集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 xml:space="preserve">      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 xml:space="preserve">    21.</w:t>
      </w:r>
      <w:r w:rsidRPr="00A56C48">
        <w:rPr>
          <w:rFonts w:ascii="Times New Roman" w:hAnsi="Times New Roman"/>
        </w:rPr>
        <w:t>五百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20.</w:t>
      </w:r>
      <w:r w:rsidRPr="00A56C48">
        <w:rPr>
          <w:rFonts w:ascii="Times New Roman" w:hAnsi="Times New Roman"/>
        </w:rPr>
        <w:t>五百集</w:t>
      </w:r>
    </w:p>
    <w:p w:rsidR="002E33CB" w:rsidRPr="00A56C48" w:rsidRDefault="002E33CB" w:rsidP="00730903">
      <w:pPr>
        <w:rPr>
          <w:rFonts w:ascii="Times New Roman" w:hAnsi="Times New Roman"/>
        </w:rPr>
      </w:pP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94D4F22" wp14:editId="75E18A97">
                <wp:simplePos x="0" y="0"/>
                <wp:positionH relativeFrom="column">
                  <wp:posOffset>4173855</wp:posOffset>
                </wp:positionH>
                <wp:positionV relativeFrom="paragraph">
                  <wp:posOffset>118745</wp:posOffset>
                </wp:positionV>
                <wp:extent cx="638175" cy="4445"/>
                <wp:effectExtent l="0" t="0" r="28575" b="33655"/>
                <wp:wrapNone/>
                <wp:docPr id="73" name="直線單箭頭接點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17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60" o:spid="_x0000_s1026" type="#_x0000_t32" style="position:absolute;margin-left:328.65pt;margin-top:9.35pt;width:50.25pt;height:.35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 wp14:anchorId="688EA862" wp14:editId="43DE963C">
                <wp:simplePos x="0" y="0"/>
                <wp:positionH relativeFrom="column">
                  <wp:posOffset>3014980</wp:posOffset>
                </wp:positionH>
                <wp:positionV relativeFrom="paragraph">
                  <wp:posOffset>118744</wp:posOffset>
                </wp:positionV>
                <wp:extent cx="556260" cy="0"/>
                <wp:effectExtent l="0" t="0" r="15240" b="19050"/>
                <wp:wrapNone/>
                <wp:docPr id="69" name="直線單箭頭接點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9" o:spid="_x0000_s1026" type="#_x0000_t32" style="position:absolute;margin-left:237.4pt;margin-top:9.35pt;width:43.8pt;height:0;z-index:2517442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35040" behindDoc="0" locked="0" layoutInCell="1" allowOverlap="1" wp14:anchorId="4D366572" wp14:editId="3ADEA499">
                <wp:simplePos x="0" y="0"/>
                <wp:positionH relativeFrom="column">
                  <wp:posOffset>1892300</wp:posOffset>
                </wp:positionH>
                <wp:positionV relativeFrom="paragraph">
                  <wp:posOffset>123189</wp:posOffset>
                </wp:positionV>
                <wp:extent cx="410845" cy="0"/>
                <wp:effectExtent l="0" t="0" r="27305" b="19050"/>
                <wp:wrapNone/>
                <wp:docPr id="68" name="直線單箭頭接點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0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8" o:spid="_x0000_s1026" type="#_x0000_t32" style="position:absolute;margin-left:149pt;margin-top:9.7pt;width:32.35pt;height:0;flip:y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 wp14:anchorId="0A5D67CA" wp14:editId="3C635A91">
                <wp:simplePos x="0" y="0"/>
                <wp:positionH relativeFrom="column">
                  <wp:posOffset>593090</wp:posOffset>
                </wp:positionH>
                <wp:positionV relativeFrom="paragraph">
                  <wp:posOffset>118744</wp:posOffset>
                </wp:positionV>
                <wp:extent cx="463550" cy="0"/>
                <wp:effectExtent l="0" t="0" r="12700" b="19050"/>
                <wp:wrapNone/>
                <wp:docPr id="67" name="直線單箭頭接點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3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57" o:spid="_x0000_s1026" type="#_x0000_t32" style="position:absolute;margin-left:46.7pt;margin-top:9.35pt;width:36.5pt;height:0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"/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9650A1" wp14:editId="03A0162C">
                <wp:simplePos x="0" y="0"/>
                <wp:positionH relativeFrom="column">
                  <wp:posOffset>23495</wp:posOffset>
                </wp:positionH>
                <wp:positionV relativeFrom="paragraph">
                  <wp:posOffset>41275</wp:posOffset>
                </wp:positionV>
                <wp:extent cx="628650" cy="330200"/>
                <wp:effectExtent l="0" t="0" r="0" b="12700"/>
                <wp:wrapNone/>
                <wp:docPr id="66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D39" w:rsidRPr="00A2640C" w:rsidRDefault="00FD0D39" w:rsidP="002E33CB">
                            <w:pPr>
                              <w:spacing w:line="0" w:lineRule="atLeas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七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百比丘集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滅惡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3" o:spid="_x0000_s1028" type="#_x0000_t202" style="position:absolute;margin-left:1.85pt;margin-top:3.25pt;width:49.5pt;height:2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" filled="f" stroked="f">
                <v:textbox inset="0,0,0,0">
                  <w:txbxContent>
                    <w:p w:rsidR="00FD0D39" w:rsidRPr="00A2640C" w:rsidRDefault="00FD0D39" w:rsidP="002E33CB">
                      <w:pPr>
                        <w:spacing w:line="0" w:lineRule="atLeast"/>
                        <w:rPr>
                          <w:sz w:val="22"/>
                        </w:rPr>
                      </w:pP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七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百比丘集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滅惡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法</w:t>
                      </w:r>
                    </w:p>
                  </w:txbxContent>
                </v:textbox>
              </v:shape>
            </w:pict>
          </mc:Fallback>
        </mc:AlternateContent>
      </w:r>
      <w:r w:rsidRPr="00A56C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F7F35C1" wp14:editId="3E3E078D">
                <wp:simplePos x="0" y="0"/>
                <wp:positionH relativeFrom="column">
                  <wp:posOffset>2432685</wp:posOffset>
                </wp:positionH>
                <wp:positionV relativeFrom="paragraph">
                  <wp:posOffset>67945</wp:posOffset>
                </wp:positionV>
                <wp:extent cx="633095" cy="330200"/>
                <wp:effectExtent l="0" t="0" r="14605" b="12700"/>
                <wp:wrapNone/>
                <wp:docPr id="62" name="文字方塊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09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D39" w:rsidRPr="00DC6BDC" w:rsidRDefault="00FD0D39" w:rsidP="002E33CB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hint="eastAsia"/>
                                <w:sz w:val="20"/>
                                <w:szCs w:val="20"/>
                              </w:rPr>
                              <w:t>七</w:t>
                            </w:r>
                            <w:r w:rsidRPr="00DC6BD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百集法毘尼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99" o:spid="_x0000_s1029" type="#_x0000_t202" style="position:absolute;margin-left:191.55pt;margin-top:5.35pt;width:49.85pt;height:2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" filled="f" stroked="f">
                <v:textbox inset="0,0,0,0">
                  <w:txbxContent>
                    <w:p w:rsidR="00FD0D39" w:rsidRPr="00DC6BDC" w:rsidRDefault="00FD0D39" w:rsidP="002E33CB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2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Times New Roman" w:hAnsi="Times New Roman" w:hint="eastAsia"/>
                          <w:sz w:val="20"/>
                          <w:szCs w:val="20"/>
                        </w:rPr>
                        <w:t>七</w:t>
                      </w:r>
                      <w:r w:rsidRPr="00DC6BD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百集法毘尼</w:t>
                      </w:r>
                    </w:p>
                  </w:txbxContent>
                </v:textbox>
              </v:shape>
            </w:pict>
          </mc:Fallback>
        </mc:AlternateConten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 xml:space="preserve">        </w:t>
      </w:r>
      <w:r w:rsidRPr="00A56C48">
        <w:rPr>
          <w:rFonts w:ascii="Times New Roman" w:hAnsi="Times New Roman"/>
        </w:rPr>
        <w:t>七百結集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 xml:space="preserve">    22.</w:t>
      </w:r>
      <w:r w:rsidRPr="00A56C48">
        <w:rPr>
          <w:rFonts w:ascii="Times New Roman" w:hAnsi="Times New Roman"/>
        </w:rPr>
        <w:t>七百</w:t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</w:r>
      <w:r w:rsidRPr="00A56C48">
        <w:rPr>
          <w:rFonts w:ascii="Times New Roman" w:hAnsi="Times New Roman"/>
        </w:rPr>
        <w:tab/>
        <w:t>21.</w:t>
      </w:r>
      <w:r w:rsidRPr="00A56C48">
        <w:rPr>
          <w:rFonts w:ascii="Times New Roman" w:hAnsi="Times New Roman"/>
        </w:rPr>
        <w:t>七百集</w:t>
      </w:r>
    </w:p>
    <w:p w:rsidR="002E33CB" w:rsidRPr="00A56C48" w:rsidRDefault="002E33CB" w:rsidP="00730903">
      <w:pPr>
        <w:jc w:val="both"/>
        <w:rPr>
          <w:rFonts w:ascii="Times New Roman" w:hAnsi="Times New Roman"/>
        </w:rPr>
      </w:pPr>
    </w:p>
    <w:p w:rsidR="002E33CB" w:rsidRPr="00A56C48" w:rsidRDefault="002E33CB" w:rsidP="00730903">
      <w:pPr>
        <w:jc w:val="both"/>
        <w:rPr>
          <w:rFonts w:ascii="Times New Roman" w:hAnsi="Times New Roman"/>
        </w:rPr>
      </w:pPr>
    </w:p>
    <w:p w:rsidR="002E33CB" w:rsidRPr="00A56C48" w:rsidRDefault="002E33CB" w:rsidP="00730903">
      <w:pPr>
        <w:ind w:leftChars="50" w:left="12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這一部分，儘管內容相當，而組織與次第，顯然是差別很大！</w:t>
      </w:r>
    </w:p>
    <w:p w:rsidR="002E33CB" w:rsidRPr="00A56C48" w:rsidRDefault="002E33CB" w:rsidP="00730903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（三）唯一共同之部分</w:t>
      </w:r>
    </w:p>
    <w:p w:rsidR="002E33CB" w:rsidRPr="00A56C48" w:rsidRDefault="002E33CB" w:rsidP="00730903">
      <w:pPr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「五百結集」與「七百結集」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p.328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hAnsi="Times New Roman"/>
        </w:rPr>
        <w:t>，為這一部分中，唯一共同的部分。這是有關結集傳說的記錄，在上座部系中，早已獨立組成，而附於「法」或「犍度」的末後。</w:t>
      </w:r>
    </w:p>
    <w:p w:rsidR="002E33CB" w:rsidRPr="00A56C48" w:rsidRDefault="002E33CB" w:rsidP="00730903">
      <w:pPr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如現存的《雜事》，雖有「五百結集」與「七百結集」，但這並不是《雜事》的「八門」，門門十頌所攝的，這只是附錄而已（《十誦律》也不是「雜誦」所攝）。</w:t>
      </w:r>
    </w:p>
    <w:p w:rsidR="002E33CB" w:rsidRPr="00A56C48" w:rsidRDefault="002E33CB" w:rsidP="00730903">
      <w:pPr>
        <w:spacing w:beforeLines="30" w:before="108"/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  <w:b/>
        </w:rPr>
        <w:t>這二種附錄，起初是沒有看作「犍度」或「法」的。</w:t>
      </w:r>
      <w:r w:rsidRPr="00A56C48">
        <w:rPr>
          <w:rFonts w:ascii="Times New Roman" w:hAnsi="Times New Roman"/>
        </w:rPr>
        <w:t>如《十誦律》沒有稱為「法」；《四分律》也沒有稱之為「犍度」。這本是不適於稱為「犍度」或「法」的。</w:t>
      </w:r>
    </w:p>
    <w:p w:rsidR="002E33CB" w:rsidRPr="00A56C48" w:rsidRDefault="002E33CB" w:rsidP="00730903">
      <w:pPr>
        <w:spacing w:beforeLines="30" w:before="108"/>
        <w:ind w:leftChars="50" w:left="12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《銅鍱律》稱為「犍度」，《五分律》稱為法，那是各部派重組時代的事了。</w:t>
      </w:r>
    </w:p>
    <w:p w:rsidR="002E33CB" w:rsidRPr="00A56C48" w:rsidRDefault="002E33CB" w:rsidP="00730903">
      <w:pPr>
        <w:spacing w:beforeLines="30" w:before="108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（四）有關《十誦律》「雜誦」與《根有律》「雜事」之比較</w:t>
      </w:r>
    </w:p>
    <w:p w:rsidR="002E33CB" w:rsidRPr="00A56C48" w:rsidRDefault="002E33CB" w:rsidP="00730903">
      <w:pPr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、《十誦律》與《根有律》的組織與次第，大體一致</w:t>
      </w:r>
    </w:p>
    <w:p w:rsidR="002E33CB" w:rsidRPr="00A56C48" w:rsidRDefault="002E33CB" w:rsidP="00730903">
      <w:pPr>
        <w:ind w:leftChars="100" w:left="240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屬於說一切有部的《十誦律》與《根有律》，組織與次第，大體是一致的。</w:t>
      </w:r>
    </w:p>
    <w:p w:rsidR="002E33CB" w:rsidRPr="00A56C48" w:rsidRDefault="002E33CB" w:rsidP="00730903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《十誦律》的「雜誦」，含有「調達事」、「雜法」、「比丘尼法」與「威儀」部分。</w:t>
      </w:r>
    </w:p>
    <w:p w:rsidR="002E33CB" w:rsidRPr="00A56C48" w:rsidRDefault="002E33CB" w:rsidP="00730903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《根有律》的《雜事》，「破僧事」已分離獨立了。《雜事》僅含有「雜法」、「比丘尼法」、「威儀法」（又附有二種結集）。</w:t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、分別說系是各別獨立的</w:t>
      </w:r>
    </w:p>
    <w:p w:rsidR="002E33CB" w:rsidRPr="00A56C48" w:rsidRDefault="002E33CB" w:rsidP="00730903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「雜誦」與《雜事》所包含的各部分，在分別說系的律藏中，是各別獨立的。</w:t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3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、評論平川彰的看法</w:t>
      </w:r>
    </w:p>
    <w:p w:rsidR="002E33CB" w:rsidRPr="00A56C48" w:rsidRDefault="002E33CB" w:rsidP="00730903">
      <w:pPr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）平川彰</w:t>
      </w:r>
    </w:p>
    <w:p w:rsidR="002E33CB" w:rsidRPr="00A56C48" w:rsidRDefault="002E33CB" w:rsidP="00730903">
      <w:pPr>
        <w:ind w:leftChars="150" w:left="36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lastRenderedPageBreak/>
        <w:t>《律藏之研究》，以《銅鍱律》及《四分律》的二二犍度為原形</w:t>
      </w:r>
      <w:r w:rsidRPr="00A56C48">
        <w:rPr>
          <w:rStyle w:val="ad"/>
          <w:rFonts w:ascii="Times New Roman" w:hAnsi="Times New Roman"/>
        </w:rPr>
        <w:footnoteReference w:id="219"/>
      </w:r>
      <w:r w:rsidRPr="00A56C48">
        <w:rPr>
          <w:rFonts w:ascii="Times New Roman" w:hAnsi="Times New Roman"/>
        </w:rPr>
        <w:t>，所以對《雜事》與「雜誦」的含有幾部分，解說為「犍度的併合」</w:t>
      </w:r>
      <w:r w:rsidRPr="00A56C48">
        <w:rPr>
          <w:rStyle w:val="ad"/>
          <w:rFonts w:ascii="Times New Roman" w:hAnsi="Times New Roman"/>
        </w:rPr>
        <w:footnoteReference w:id="220"/>
      </w:r>
      <w:r w:rsidRPr="00A56C48">
        <w:rPr>
          <w:rFonts w:ascii="Times New Roman" w:hAnsi="Times New Roman"/>
        </w:rPr>
        <w:t>。</w:t>
      </w:r>
    </w:p>
    <w:p w:rsidR="002E33CB" w:rsidRPr="00A56C48" w:rsidRDefault="002E33CB" w:rsidP="00730903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2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）印順導師評</w:t>
      </w:r>
    </w:p>
    <w:p w:rsidR="002E33CB" w:rsidRPr="00A56C48" w:rsidRDefault="002E33CB" w:rsidP="00730903">
      <w:pPr>
        <w:ind w:leftChars="200" w:left="58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、總述</w:t>
      </w:r>
    </w:p>
    <w:p w:rsidR="002E33CB" w:rsidRPr="00A56C48" w:rsidRDefault="002E33CB" w:rsidP="00730903">
      <w:pPr>
        <w:ind w:leftChars="200" w:left="48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其實，《雜事》與「雜誦」，不是併合其他犍度，反而是逐漸的分離出來。</w:t>
      </w:r>
    </w:p>
    <w:p w:rsidR="002E33CB" w:rsidRPr="00A56C48" w:rsidRDefault="002E33CB" w:rsidP="00730903">
      <w:pPr>
        <w:spacing w:beforeLines="30" w:before="108"/>
        <w:ind w:leftChars="200" w:left="58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、舉「調達事」為例</w:t>
      </w:r>
    </w:p>
    <w:p w:rsidR="002E33CB" w:rsidRPr="00A56C48" w:rsidRDefault="002E33CB" w:rsidP="00730903">
      <w:pPr>
        <w:ind w:leftChars="250" w:left="70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）初型之十六事與分離後之十七事</w:t>
      </w:r>
    </w:p>
    <w:p w:rsidR="002E33CB" w:rsidRPr="00A56C48" w:rsidRDefault="002E33CB" w:rsidP="00730903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如根本說一切有部（</w:t>
      </w:r>
      <w:r w:rsidRPr="00A56C48">
        <w:rPr>
          <w:rFonts w:ascii="Times New Roman" w:hAnsi="Times New Roman"/>
        </w:rPr>
        <w:t>Mūlasarvāstivādin</w:t>
      </w:r>
      <w:r w:rsidRPr="00A56C48">
        <w:rPr>
          <w:rFonts w:ascii="Times New Roman" w:hAnsi="Times New Roman"/>
        </w:rPr>
        <w:t>）的犍度部分，是「十七事」與「雜事」；這是唐義淨所傳，西藏所傳的一致傳說。</w:t>
      </w:r>
    </w:p>
    <w:p w:rsidR="002E33CB" w:rsidRPr="00A56C48" w:rsidRDefault="002E33CB" w:rsidP="00730903">
      <w:pPr>
        <w:spacing w:beforeLines="30" w:before="108"/>
        <w:ind w:leftChars="250" w:left="70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B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）以《根有律》及《十誦律》來看有部律之初型乃十六事與雜事</w:t>
      </w:r>
    </w:p>
    <w:p w:rsidR="002E33CB" w:rsidRPr="00A56C48" w:rsidRDefault="002E33CB" w:rsidP="00730903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然《根有律》卷</w:t>
      </w:r>
      <w:r w:rsidRPr="00A56C48">
        <w:rPr>
          <w:rFonts w:ascii="Times New Roman" w:hAnsi="Times New Roman"/>
        </w:rPr>
        <w:t>27</w:t>
      </w:r>
      <w:r w:rsidRPr="00A56C48">
        <w:rPr>
          <w:rFonts w:ascii="Times New Roman" w:hAnsi="Times New Roman"/>
        </w:rPr>
        <w:t>（大正</w:t>
      </w:r>
      <w:r w:rsidRPr="00A56C48">
        <w:rPr>
          <w:rFonts w:ascii="Times New Roman" w:hAnsi="Times New Roman"/>
        </w:rPr>
        <w:t>23</w:t>
      </w:r>
      <w:r w:rsidRPr="00A56C48">
        <w:rPr>
          <w:rFonts w:ascii="Times New Roman" w:hAnsi="Times New Roman"/>
        </w:rPr>
        <w:t>，</w:t>
      </w:r>
      <w:r w:rsidRPr="00A56C48">
        <w:rPr>
          <w:rFonts w:ascii="Times New Roman" w:hAnsi="Times New Roman"/>
        </w:rPr>
        <w:t>775b</w:t>
      </w:r>
      <w:r w:rsidRPr="00A56C48">
        <w:rPr>
          <w:rFonts w:ascii="Times New Roman" w:hAnsi="Times New Roman"/>
        </w:rPr>
        <w:t>）說：</w:t>
      </w:r>
    </w:p>
    <w:p w:rsidR="002E33CB" w:rsidRPr="00A56C48" w:rsidRDefault="002E33CB" w:rsidP="00730903">
      <w:pPr>
        <w:spacing w:beforeLines="30" w:before="108" w:afterLines="30" w:after="108"/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「</w:t>
      </w:r>
      <w:r w:rsidRPr="00A56C48">
        <w:rPr>
          <w:rFonts w:ascii="Times New Roman" w:eastAsia="標楷體" w:hAnsi="Times New Roman"/>
        </w:rPr>
        <w:t>戒者，謂從四他勝，終至七滅諍。</w:t>
      </w:r>
      <w:r w:rsidRPr="00A70CE1">
        <w:rPr>
          <w:rFonts w:ascii="標楷體" w:eastAsia="標楷體" w:hAnsi="標楷體"/>
        </w:rPr>
        <w:t>……</w:t>
      </w:r>
      <w:r w:rsidRPr="00A70CE1">
        <w:rPr>
          <w:rFonts w:ascii="標楷體" w:eastAsia="標楷體" w:hAnsi="標楷體"/>
          <w:b/>
        </w:rPr>
        <w:t>於</w:t>
      </w:r>
      <w:r w:rsidRPr="00A56C48">
        <w:rPr>
          <w:rFonts w:ascii="Times New Roman" w:eastAsia="標楷體" w:hAnsi="Times New Roman"/>
          <w:b/>
        </w:rPr>
        <w:t>餘十六事處、及雜事處</w:t>
      </w:r>
      <w:r w:rsidRPr="00A56C48">
        <w:rPr>
          <w:rFonts w:ascii="Times New Roman" w:eastAsia="標楷體" w:hAnsi="Times New Roman"/>
        </w:rPr>
        <w:t>、尼陀那處、目得迦等</w:t>
      </w:r>
      <w:r w:rsidRPr="00A56C48">
        <w:rPr>
          <w:rFonts w:ascii="Times New Roman" w:hAnsi="Times New Roman"/>
          <w:sz w:val="22"/>
          <w:shd w:val="pct15" w:color="auto" w:fill="FFFFFF"/>
        </w:rPr>
        <w:t>（</w:t>
      </w:r>
      <w:r w:rsidRPr="00A56C48">
        <w:rPr>
          <w:rFonts w:ascii="Times New Roman" w:hAnsi="Times New Roman"/>
          <w:sz w:val="22"/>
          <w:shd w:val="pct15" w:color="auto" w:fill="FFFFFF"/>
        </w:rPr>
        <w:t>p.329</w:t>
      </w:r>
      <w:r w:rsidRPr="00A56C48">
        <w:rPr>
          <w:rFonts w:ascii="Times New Roman" w:hAnsi="Times New Roman"/>
          <w:sz w:val="22"/>
          <w:shd w:val="pct15" w:color="auto" w:fill="FFFFFF"/>
        </w:rPr>
        <w:t>）</w:t>
      </w:r>
      <w:r w:rsidRPr="00A56C48">
        <w:rPr>
          <w:rFonts w:ascii="Times New Roman" w:eastAsia="標楷體" w:hAnsi="Times New Roman"/>
        </w:rPr>
        <w:t>處</w:t>
      </w:r>
      <w:r w:rsidRPr="00A56C48">
        <w:rPr>
          <w:rFonts w:ascii="Times New Roman" w:hAnsi="Times New Roman"/>
        </w:rPr>
        <w:t>」。</w:t>
      </w:r>
    </w:p>
    <w:p w:rsidR="002E33CB" w:rsidRPr="00A56C48" w:rsidRDefault="002E33CB" w:rsidP="00730903">
      <w:pPr>
        <w:spacing w:afterLines="30" w:after="108"/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《根本說一切有部苾芻尼毘奈耶》，也是這樣說的</w:t>
      </w:r>
      <w:r w:rsidRPr="00A56C48">
        <w:rPr>
          <w:rStyle w:val="ad"/>
          <w:rFonts w:ascii="Times New Roman" w:hAnsi="Times New Roman"/>
        </w:rPr>
        <w:footnoteReference w:id="221"/>
      </w:r>
      <w:r w:rsidRPr="00A56C48">
        <w:rPr>
          <w:rFonts w:ascii="Times New Roman" w:hAnsi="Times New Roman"/>
        </w:rPr>
        <w:t>。一六事與雜事，顯然為說一切有部律的初型。</w:t>
      </w:r>
    </w:p>
    <w:p w:rsidR="002E33CB" w:rsidRPr="00A56C48" w:rsidRDefault="002E33CB" w:rsidP="00730903">
      <w:pPr>
        <w:spacing w:afterLines="30" w:after="108"/>
        <w:ind w:leftChars="250" w:left="600"/>
        <w:jc w:val="both"/>
        <w:rPr>
          <w:rFonts w:ascii="Times New Roman" w:hAnsi="Times New Roman"/>
          <w:u w:val="single"/>
        </w:rPr>
      </w:pPr>
      <w:r w:rsidRPr="00A56C48">
        <w:rPr>
          <w:rFonts w:ascii="Times New Roman" w:hAnsi="Times New Roman"/>
        </w:rPr>
        <w:t>《十誦律》但立「七法」、「八法」（《根有律》開為十六），「調達事」還是「雜誦」的一分，這就是</w:t>
      </w:r>
      <w:r w:rsidRPr="00A56C48">
        <w:rPr>
          <w:rFonts w:ascii="Times New Roman" w:hAnsi="Times New Roman"/>
          <w:b/>
        </w:rPr>
        <w:t>一六事</w:t>
      </w:r>
      <w:r w:rsidRPr="00A56C48">
        <w:rPr>
          <w:rFonts w:ascii="Times New Roman" w:hAnsi="Times New Roman"/>
        </w:rPr>
        <w:t>與</w:t>
      </w:r>
      <w:r w:rsidRPr="00A56C48">
        <w:rPr>
          <w:rFonts w:ascii="Times New Roman" w:hAnsi="Times New Roman"/>
          <w:b/>
        </w:rPr>
        <w:t>雜事</w:t>
      </w:r>
      <w:r w:rsidRPr="00A56C48">
        <w:rPr>
          <w:rFonts w:ascii="Times New Roman" w:hAnsi="Times New Roman"/>
        </w:rPr>
        <w:t>了。等到「調達事」（「破僧事」）分離出來，成為一部，就成為「十七事」與「雜事」。</w:t>
      </w:r>
    </w:p>
    <w:p w:rsidR="002E33CB" w:rsidRPr="00A56C48" w:rsidRDefault="002E33CB" w:rsidP="00730903">
      <w:pPr>
        <w:spacing w:beforeLines="30" w:before="108"/>
        <w:ind w:leftChars="250" w:left="700" w:hangingChars="50" w:hanging="10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（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C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）小結</w:t>
      </w:r>
    </w:p>
    <w:p w:rsidR="002E33CB" w:rsidRPr="00A56C48" w:rsidRDefault="002E33CB" w:rsidP="00730903">
      <w:pPr>
        <w:ind w:leftChars="250" w:left="60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所以，《雜事》與「雜誦」的含有「比丘尼」等部分，決不是併合，而是在諸犍度分離獨立過程中，還沒有分離出來。</w:t>
      </w:r>
      <w:r w:rsidRPr="00A56C48">
        <w:rPr>
          <w:rStyle w:val="ad"/>
          <w:rFonts w:ascii="Times New Roman" w:hAnsi="Times New Roman"/>
        </w:rPr>
        <w:footnoteReference w:id="222"/>
      </w:r>
    </w:p>
    <w:p w:rsidR="002E33CB" w:rsidRPr="00A56C48" w:rsidRDefault="002E33CB" w:rsidP="00730903">
      <w:pPr>
        <w:spacing w:beforeLines="30" w:before="108"/>
        <w:ind w:leftChars="100" w:left="24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4</w:t>
      </w:r>
      <w:r w:rsidRPr="00A56C48">
        <w:rPr>
          <w:rFonts w:ascii="Times New Roman" w:hAnsi="Times New Roman"/>
          <w:b/>
          <w:sz w:val="20"/>
          <w:szCs w:val="20"/>
          <w:bdr w:val="single" w:sz="4" w:space="0" w:color="auto"/>
        </w:rPr>
        <w:t>、結說</w:t>
      </w:r>
    </w:p>
    <w:p w:rsidR="002E33CB" w:rsidRPr="00A56C48" w:rsidRDefault="002E33CB" w:rsidP="00730903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t>《十誦律》的「雜誦」（《根有律》稱為「雜事」），與《僧祇律》的「雜誦跋渠法」，不是同名為「雜誦」嗎？《僧祇律》的「雜誦」，不是含有更多的部分嗎？</w:t>
      </w:r>
    </w:p>
    <w:p w:rsidR="002E33CB" w:rsidRPr="00A56C48" w:rsidRDefault="002E33CB" w:rsidP="00730903">
      <w:pPr>
        <w:ind w:leftChars="100" w:left="240"/>
        <w:jc w:val="both"/>
        <w:rPr>
          <w:rFonts w:ascii="Times New Roman" w:hAnsi="Times New Roman"/>
        </w:rPr>
      </w:pPr>
      <w:r w:rsidRPr="00A56C48">
        <w:rPr>
          <w:rFonts w:ascii="Times New Roman" w:hAnsi="Times New Roman"/>
        </w:rPr>
        <w:lastRenderedPageBreak/>
        <w:t>惟有以「雜誦」為原型，以觀察其分離獨立的過程，對於犍度部的古形與新形，才能明確的辨認出來！</w:t>
      </w:r>
      <w:r w:rsidRPr="00A56C48">
        <w:rPr>
          <w:rFonts w:ascii="Times New Roman" w:hAnsi="Times New Roman"/>
        </w:rPr>
        <w:t xml:space="preserve"> </w:t>
      </w:r>
    </w:p>
    <w:p w:rsidR="004E1866" w:rsidRDefault="004E1866" w:rsidP="002E33CB">
      <w:pPr>
        <w:spacing w:afterLines="30" w:after="108"/>
        <w:rPr>
          <w:rFonts w:ascii="Times New Roman" w:hAnsi="Times New Roman" w:cs="Times New Roman"/>
        </w:rPr>
      </w:pPr>
    </w:p>
    <w:p w:rsidR="00802AAC" w:rsidRDefault="00802AAC" w:rsidP="002E33CB">
      <w:pPr>
        <w:spacing w:afterLines="30" w:after="108"/>
        <w:rPr>
          <w:rFonts w:ascii="Times New Roman" w:hAnsi="Times New Roman" w:cs="Times New Roman"/>
        </w:rPr>
      </w:pPr>
    </w:p>
    <w:p w:rsidR="00730903" w:rsidRPr="00730903" w:rsidRDefault="00730903" w:rsidP="00730903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21" w:name="_Toc389043173"/>
      <w:r w:rsidRPr="00730903">
        <w:rPr>
          <w:rFonts w:ascii="標楷體" w:eastAsia="標楷體" w:hAnsi="標楷體"/>
          <w:b/>
          <w:sz w:val="28"/>
          <w:szCs w:val="28"/>
        </w:rPr>
        <w:t>第二項</w:t>
      </w:r>
      <w:r w:rsidRPr="00730903">
        <w:rPr>
          <w:rFonts w:ascii="標楷體" w:eastAsia="標楷體" w:hAnsi="標楷體" w:hint="eastAsia"/>
          <w:b/>
          <w:sz w:val="28"/>
          <w:szCs w:val="28"/>
        </w:rPr>
        <w:t>、</w:t>
      </w:r>
      <w:r w:rsidRPr="00730903">
        <w:rPr>
          <w:rFonts w:ascii="標楷體" w:eastAsia="標楷體" w:hAnsi="標楷體"/>
          <w:b/>
          <w:sz w:val="28"/>
          <w:szCs w:val="28"/>
        </w:rPr>
        <w:t>依摩得勒伽而次第成立</w:t>
      </w:r>
      <w:bookmarkEnd w:id="21"/>
    </w:p>
    <w:p w:rsidR="00730903" w:rsidRPr="00730903" w:rsidRDefault="00730903" w:rsidP="00730903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730903">
        <w:rPr>
          <w:rFonts w:ascii="Times New Roman" w:hAnsi="Times New Roman"/>
          <w:szCs w:val="24"/>
        </w:rPr>
        <w:t>（</w:t>
      </w:r>
      <w:r w:rsidRPr="00730903">
        <w:rPr>
          <w:rFonts w:ascii="Times New Roman" w:hAnsi="Times New Roman"/>
          <w:szCs w:val="24"/>
        </w:rPr>
        <w:t>p.330-p.345</w:t>
      </w:r>
      <w:r w:rsidRPr="00730903">
        <w:rPr>
          <w:rFonts w:ascii="Times New Roman" w:hAnsi="Times New Roman"/>
          <w:szCs w:val="24"/>
        </w:rPr>
        <w:t>）</w:t>
      </w:r>
    </w:p>
    <w:p w:rsidR="00730903" w:rsidRPr="00730903" w:rsidRDefault="00730903" w:rsidP="00802AAC">
      <w:pPr>
        <w:snapToGrid w:val="0"/>
        <w:jc w:val="right"/>
        <w:rPr>
          <w:rFonts w:ascii="Times New Roman" w:hAnsi="Times New Roman" w:cs="Times New Roman"/>
          <w:sz w:val="20"/>
          <w:szCs w:val="20"/>
          <w:lang w:bidi="th-TH"/>
        </w:rPr>
      </w:pPr>
      <w:r w:rsidRPr="00730903">
        <w:rPr>
          <w:rFonts w:ascii="Times New Roman" w:hAnsi="Times New Roman" w:cs="Times New Roman"/>
          <w:sz w:val="20"/>
          <w:szCs w:val="20"/>
          <w:vertAlign w:val="superscript"/>
          <w:lang w:bidi="th-TH"/>
        </w:rPr>
        <w:t>上</w:t>
      </w:r>
      <w:r w:rsidRPr="00730903">
        <w:rPr>
          <w:rFonts w:ascii="Times New Roman" w:hAnsi="Times New Roman" w:cs="Times New Roman"/>
          <w:sz w:val="20"/>
          <w:szCs w:val="20"/>
          <w:lang w:bidi="th-TH"/>
        </w:rPr>
        <w:t>開</w:t>
      </w:r>
      <w:r w:rsidRPr="00730903">
        <w:rPr>
          <w:rFonts w:ascii="Times New Roman" w:hAnsi="Times New Roman" w:cs="Times New Roman"/>
          <w:sz w:val="20"/>
          <w:szCs w:val="20"/>
          <w:vertAlign w:val="superscript"/>
          <w:lang w:bidi="th-TH"/>
        </w:rPr>
        <w:t>下</w:t>
      </w:r>
      <w:r w:rsidRPr="00730903">
        <w:rPr>
          <w:rFonts w:ascii="Times New Roman" w:hAnsi="Times New Roman" w:cs="Times New Roman"/>
          <w:sz w:val="20"/>
          <w:szCs w:val="20"/>
          <w:lang w:bidi="th-TH"/>
        </w:rPr>
        <w:t>仁法師</w:t>
      </w:r>
      <w:r w:rsidRPr="00730903">
        <w:rPr>
          <w:rFonts w:ascii="Times New Roman" w:hAnsi="Times New Roman" w:cs="Times New Roman"/>
          <w:sz w:val="20"/>
          <w:szCs w:val="20"/>
          <w:lang w:bidi="th-TH"/>
        </w:rPr>
        <w:t xml:space="preserve"> </w:t>
      </w:r>
      <w:r w:rsidRPr="00730903">
        <w:rPr>
          <w:rFonts w:ascii="Times New Roman" w:hAnsi="Times New Roman" w:cs="Times New Roman"/>
          <w:sz w:val="20"/>
          <w:szCs w:val="20"/>
          <w:lang w:bidi="th-TH"/>
        </w:rPr>
        <w:t>指導</w:t>
      </w:r>
    </w:p>
    <w:p w:rsidR="00730903" w:rsidRPr="00730903" w:rsidRDefault="00730903" w:rsidP="00802AAC">
      <w:pPr>
        <w:snapToGrid w:val="0"/>
        <w:jc w:val="right"/>
        <w:rPr>
          <w:rFonts w:ascii="Times New Roman" w:hAnsi="Times New Roman" w:cs="Times New Roman"/>
          <w:sz w:val="20"/>
          <w:szCs w:val="20"/>
          <w:lang w:bidi="th-TH"/>
        </w:rPr>
      </w:pPr>
      <w:r w:rsidRPr="00730903">
        <w:rPr>
          <w:rFonts w:ascii="Times New Roman" w:hAnsi="Times New Roman" w:cs="Times New Roman"/>
          <w:sz w:val="20"/>
          <w:szCs w:val="20"/>
          <w:lang w:bidi="th-TH"/>
        </w:rPr>
        <w:t>釋長定</w:t>
      </w:r>
      <w:r w:rsidRPr="00730903">
        <w:rPr>
          <w:rFonts w:ascii="Times New Roman" w:hAnsi="Times New Roman" w:cs="Times New Roman" w:hint="eastAsia"/>
          <w:sz w:val="20"/>
          <w:szCs w:val="20"/>
          <w:lang w:bidi="th-TH"/>
        </w:rPr>
        <w:t xml:space="preserve"> </w:t>
      </w:r>
      <w:r w:rsidRPr="00730903">
        <w:rPr>
          <w:rFonts w:ascii="Times New Roman" w:hAnsi="Times New Roman" w:cs="Times New Roman"/>
          <w:sz w:val="20"/>
          <w:szCs w:val="20"/>
          <w:lang w:bidi="th-TH"/>
        </w:rPr>
        <w:t>敬編</w:t>
      </w:r>
    </w:p>
    <w:p w:rsidR="00730903" w:rsidRPr="00802AAC" w:rsidRDefault="00730903" w:rsidP="00802AAC">
      <w:pPr>
        <w:snapToGrid w:val="0"/>
        <w:jc w:val="right"/>
        <w:rPr>
          <w:rFonts w:ascii="Times New Roman" w:hAnsi="Times New Roman" w:cs="Times New Roman"/>
          <w:sz w:val="20"/>
          <w:szCs w:val="20"/>
          <w:lang w:bidi="th-TH"/>
        </w:rPr>
      </w:pPr>
      <w:r w:rsidRPr="00730903">
        <w:rPr>
          <w:rFonts w:ascii="Times New Roman" w:hAnsi="Times New Roman" w:cs="Times New Roman"/>
          <w:sz w:val="20"/>
          <w:szCs w:val="20"/>
          <w:lang w:bidi="th-TH"/>
        </w:rPr>
        <w:t>2013/</w:t>
      </w:r>
      <w:r w:rsidRPr="00730903">
        <w:rPr>
          <w:rFonts w:ascii="Times New Roman" w:hAnsi="Times New Roman" w:cs="Times New Roman" w:hint="eastAsia"/>
          <w:sz w:val="20"/>
          <w:szCs w:val="20"/>
          <w:lang w:bidi="th-TH"/>
        </w:rPr>
        <w:t>10</w:t>
      </w:r>
      <w:r w:rsidRPr="00730903">
        <w:rPr>
          <w:rFonts w:ascii="Times New Roman" w:hAnsi="Times New Roman" w:cs="Times New Roman"/>
          <w:sz w:val="20"/>
          <w:szCs w:val="20"/>
          <w:lang w:bidi="th-TH"/>
        </w:rPr>
        <w:t>/</w:t>
      </w:r>
      <w:r w:rsidRPr="00730903">
        <w:rPr>
          <w:rFonts w:ascii="Times New Roman" w:hAnsi="Times New Roman" w:cs="Times New Roman" w:hint="eastAsia"/>
          <w:sz w:val="20"/>
          <w:szCs w:val="20"/>
          <w:lang w:bidi="th-TH"/>
        </w:rPr>
        <w:t>14</w:t>
      </w:r>
    </w:p>
    <w:p w:rsidR="00730903" w:rsidRPr="00730903" w:rsidRDefault="00730903" w:rsidP="00730903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一、摩得勒伽的原型稱為「雜誦（事）」，依增編為三聚或是二法</w:t>
      </w:r>
    </w:p>
    <w:p w:rsidR="00730903" w:rsidRP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上座部系（</w:t>
      </w:r>
      <w:r w:rsidRPr="00730903">
        <w:rPr>
          <w:rFonts w:ascii="Times New Roman" w:hAnsi="Times New Roman" w:cs="Times New Roman"/>
          <w:szCs w:val="28"/>
          <w:lang w:bidi="th-TH"/>
        </w:rPr>
        <w:t>Sthavira</w:t>
      </w:r>
      <w:r w:rsidRPr="00730903">
        <w:rPr>
          <w:rFonts w:ascii="Times New Roman" w:hAnsi="Times New Roman" w:cs="Times New Roman"/>
          <w:szCs w:val="28"/>
          <w:lang w:bidi="th-TH"/>
        </w:rPr>
        <w:t>）的「摩得勒伽」（</w:t>
      </w:r>
      <w:r w:rsidRPr="00730903">
        <w:rPr>
          <w:rFonts w:ascii="Times New Roman" w:hAnsi="Times New Roman" w:cs="Times New Roman"/>
          <w:szCs w:val="28"/>
          <w:lang w:bidi="th-TH"/>
        </w:rPr>
        <w:t>māt</w:t>
      </w:r>
      <w:r w:rsidRPr="00730903">
        <w:rPr>
          <w:rFonts w:ascii="Cambria Math" w:hAnsi="Cambria Math" w:cs="Cambria Math"/>
          <w:szCs w:val="28"/>
          <w:lang w:bidi="th-TH"/>
        </w:rPr>
        <w:t>ṛ</w:t>
      </w:r>
      <w:r w:rsidRPr="00730903">
        <w:rPr>
          <w:rFonts w:ascii="Times New Roman" w:hAnsi="Times New Roman" w:cs="Times New Roman"/>
          <w:szCs w:val="28"/>
          <w:lang w:bidi="th-TH"/>
        </w:rPr>
        <w:t>kā</w:t>
      </w:r>
      <w:r w:rsidRPr="00730903">
        <w:rPr>
          <w:rFonts w:ascii="Times New Roman" w:hAnsi="Times New Roman" w:cs="Times New Roman"/>
          <w:szCs w:val="28"/>
          <w:lang w:bidi="th-TH"/>
        </w:rPr>
        <w:t>），是分為三聚</w:t>
      </w:r>
      <w:r w:rsidRPr="00730903">
        <w:rPr>
          <w:rFonts w:asciiTheme="minorEastAsia" w:hAnsiTheme="minorEastAsia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「受戒聚」、「相應聚」、「威儀聚」的。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23"/>
      </w:r>
    </w:p>
    <w:p w:rsidR="00730903" w:rsidRPr="00730903" w:rsidRDefault="00730903" w:rsidP="00730903">
      <w:pPr>
        <w:spacing w:beforeLines="30" w:before="108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大眾部系（</w:t>
      </w:r>
      <w:r w:rsidRPr="00730903">
        <w:rPr>
          <w:rFonts w:ascii="Times New Roman" w:hAnsi="Times New Roman" w:cs="Times New Roman"/>
          <w:szCs w:val="28"/>
          <w:lang w:bidi="th-TH"/>
        </w:rPr>
        <w:t>Mahāsā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ghika</w:t>
      </w:r>
      <w:r w:rsidRPr="00730903">
        <w:rPr>
          <w:rFonts w:ascii="Times New Roman" w:hAnsi="Times New Roman" w:cs="Times New Roman"/>
          <w:szCs w:val="28"/>
          <w:lang w:bidi="th-TH"/>
        </w:rPr>
        <w:t>）的《僧祇律》，綜合為二法</w:t>
      </w:r>
      <w:r w:rsidRPr="00730903">
        <w:rPr>
          <w:rFonts w:asciiTheme="minorEastAsia" w:hAnsiTheme="minorEastAsia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「雜誦跋渠法」、「威儀法」。說一切有部（</w:t>
      </w:r>
      <w:r w:rsidRPr="00730903">
        <w:rPr>
          <w:rFonts w:ascii="Times New Roman" w:hAnsi="Times New Roman" w:cs="Times New Roman"/>
          <w:szCs w:val="28"/>
          <w:lang w:bidi="th-TH"/>
        </w:rPr>
        <w:t>Sarvāstivādin</w:t>
      </w:r>
      <w:r w:rsidRPr="00730903">
        <w:rPr>
          <w:rFonts w:ascii="Times New Roman" w:hAnsi="Times New Roman" w:cs="Times New Roman"/>
          <w:szCs w:val="28"/>
          <w:lang w:bidi="th-TH"/>
        </w:rPr>
        <w:t>）的「雜誦」或「雜事」，含有「威儀法」在內。</w:t>
      </w:r>
    </w:p>
    <w:p w:rsidR="00730903" w:rsidRPr="00730903" w:rsidRDefault="00730903" w:rsidP="00730903">
      <w:pPr>
        <w:spacing w:beforeLines="30" w:before="108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所以「摩得勒伽」的原型，起初可能是泛稱為「雜誦」或「雜品」；由於一再增編，才成為「三聚」或「二法」的。</w:t>
      </w:r>
    </w:p>
    <w:p w:rsidR="00730903" w:rsidRPr="00730903" w:rsidRDefault="00730903" w:rsidP="00730903">
      <w:pPr>
        <w:spacing w:beforeLines="30" w:before="108"/>
        <w:rPr>
          <w:rFonts w:ascii="Times New Roman" w:hAnsi="Times New Roman" w:cs="Times New Roman"/>
          <w:szCs w:val="28"/>
          <w:lang w:bidi="th-TH"/>
        </w:rPr>
      </w:pPr>
    </w:p>
    <w:p w:rsidR="00730903" w:rsidRPr="00730903" w:rsidRDefault="00BB643F" w:rsidP="00730903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6CB48F47" wp14:editId="65E97593">
                <wp:simplePos x="0" y="0"/>
                <wp:positionH relativeFrom="column">
                  <wp:posOffset>2461260</wp:posOffset>
                </wp:positionH>
                <wp:positionV relativeFrom="paragraph">
                  <wp:posOffset>117806</wp:posOffset>
                </wp:positionV>
                <wp:extent cx="491490" cy="232410"/>
                <wp:effectExtent l="0" t="0" r="22860" b="34290"/>
                <wp:wrapNone/>
                <wp:docPr id="697" name="直線接點 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490" cy="2324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697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8pt,9.3pt" to="232.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"/>
            </w:pict>
          </mc:Fallback>
        </mc:AlternateContent>
      </w:r>
      <w:r w:rsidR="00730903"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8508010" wp14:editId="534DC2B9">
                <wp:simplePos x="0" y="0"/>
                <wp:positionH relativeFrom="column">
                  <wp:posOffset>860425</wp:posOffset>
                </wp:positionH>
                <wp:positionV relativeFrom="paragraph">
                  <wp:posOffset>110766</wp:posOffset>
                </wp:positionV>
                <wp:extent cx="396240" cy="213133"/>
                <wp:effectExtent l="0" t="0" r="22860" b="34925"/>
                <wp:wrapNone/>
                <wp:docPr id="696" name="直線接點 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240" cy="21313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696" o:spid="_x0000_s1026" style="position:absolute;flip:y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5pt,8.7pt" to="98.9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"/>
            </w:pict>
          </mc:Fallback>
        </mc:AlternateContent>
      </w:r>
      <w:r w:rsidR="00730903" w:rsidRPr="00730903">
        <w:rPr>
          <w:rFonts w:ascii="Times New Roman" w:hAnsi="Times New Roman" w:cs="Times New Roman"/>
          <w:szCs w:val="28"/>
          <w:lang w:bidi="th-TH"/>
        </w:rPr>
        <w:t xml:space="preserve">             </w:t>
      </w:r>
      <w:r>
        <w:rPr>
          <w:rFonts w:ascii="Times New Roman" w:hAnsi="Times New Roman" w:cs="Times New Roman" w:hint="eastAsia"/>
          <w:szCs w:val="28"/>
          <w:lang w:bidi="th-TH"/>
        </w:rPr>
        <w:t xml:space="preserve">    </w:t>
      </w:r>
      <w:r w:rsidR="00730903" w:rsidRPr="00730903">
        <w:rPr>
          <w:rFonts w:ascii="Times New Roman" w:hAnsi="Times New Roman" w:cs="Times New Roman"/>
          <w:szCs w:val="28"/>
          <w:lang w:bidi="th-TH"/>
        </w:rPr>
        <w:t>受戒聚（具足戒）</w:t>
      </w:r>
    </w:p>
    <w:p w:rsidR="00730903" w:rsidRPr="00730903" w:rsidRDefault="009766CC" w:rsidP="00730903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9341609" wp14:editId="0E3E4784">
                <wp:simplePos x="0" y="0"/>
                <wp:positionH relativeFrom="column">
                  <wp:posOffset>2320925</wp:posOffset>
                </wp:positionH>
                <wp:positionV relativeFrom="paragraph">
                  <wp:posOffset>114300</wp:posOffset>
                </wp:positionV>
                <wp:extent cx="629285" cy="0"/>
                <wp:effectExtent l="0" t="0" r="18415" b="19050"/>
                <wp:wrapNone/>
                <wp:docPr id="698" name="直線接點 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698" o:spid="_x0000_s1026" style="position:absolute;z-index:25197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75pt,9pt" to="23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"/>
            </w:pict>
          </mc:Fallback>
        </mc:AlternateContent>
      </w:r>
      <w:r w:rsidR="00BB643F"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64A4A2E" wp14:editId="6B0C752A">
                <wp:simplePos x="0" y="0"/>
                <wp:positionH relativeFrom="column">
                  <wp:posOffset>859790</wp:posOffset>
                </wp:positionH>
                <wp:positionV relativeFrom="paragraph">
                  <wp:posOffset>92075</wp:posOffset>
                </wp:positionV>
                <wp:extent cx="396240" cy="226060"/>
                <wp:effectExtent l="0" t="0" r="22860" b="21590"/>
                <wp:wrapNone/>
                <wp:docPr id="700" name="直線接點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240" cy="2260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00" o:spid="_x0000_s1026" style="position:absolute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pt,7.25pt" to="98.9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"/>
            </w:pict>
          </mc:Fallback>
        </mc:AlternateContent>
      </w:r>
      <w:r w:rsidR="00BB643F"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7F7BDC6" wp14:editId="563835F6">
                <wp:simplePos x="0" y="0"/>
                <wp:positionH relativeFrom="column">
                  <wp:posOffset>860425</wp:posOffset>
                </wp:positionH>
                <wp:positionV relativeFrom="paragraph">
                  <wp:posOffset>91440</wp:posOffset>
                </wp:positionV>
                <wp:extent cx="396240" cy="635"/>
                <wp:effectExtent l="0" t="0" r="22860" b="37465"/>
                <wp:wrapNone/>
                <wp:docPr id="699" name="直線接點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240" cy="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699" o:spid="_x0000_s1026" style="position:absolute;z-index:25197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75pt,7.2pt" to="98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"/>
            </w:pict>
          </mc:Fallback>
        </mc:AlternateContent>
      </w:r>
      <w:r w:rsidR="00730903" w:rsidRPr="00730903">
        <w:rPr>
          <w:rFonts w:ascii="Times New Roman" w:hAnsi="Times New Roman" w:cs="Times New Roman"/>
          <w:szCs w:val="28"/>
          <w:lang w:bidi="th-TH"/>
        </w:rPr>
        <w:t>雜誦（雜品）</w:t>
      </w:r>
      <w:r w:rsidR="00730903" w:rsidRPr="00730903">
        <w:rPr>
          <w:rFonts w:ascii="Times New Roman" w:hAnsi="Times New Roman" w:cs="Times New Roman" w:hint="eastAsia"/>
          <w:szCs w:val="28"/>
          <w:lang w:bidi="th-TH"/>
        </w:rPr>
        <w:t xml:space="preserve">     </w:t>
      </w:r>
      <w:r w:rsidR="00730903" w:rsidRPr="00730903">
        <w:rPr>
          <w:rFonts w:ascii="Times New Roman" w:hAnsi="Times New Roman" w:cs="Times New Roman"/>
          <w:szCs w:val="28"/>
          <w:lang w:bidi="th-TH"/>
        </w:rPr>
        <w:t>相應聚（法部）</w:t>
      </w:r>
      <w:r w:rsidR="00730903" w:rsidRPr="00730903">
        <w:rPr>
          <w:rFonts w:ascii="Times New Roman" w:hAnsi="Times New Roman" w:cs="Times New Roman" w:hint="eastAsia"/>
          <w:szCs w:val="28"/>
          <w:lang w:bidi="th-TH"/>
        </w:rPr>
        <w:t xml:space="preserve">        </w:t>
      </w:r>
      <w:r>
        <w:rPr>
          <w:rFonts w:ascii="Times New Roman" w:hAnsi="Times New Roman" w:cs="Times New Roman" w:hint="eastAsia"/>
          <w:szCs w:val="28"/>
          <w:lang w:bidi="th-TH"/>
        </w:rPr>
        <w:t xml:space="preserve"> </w:t>
      </w:r>
      <w:r w:rsidR="00730903" w:rsidRPr="00730903">
        <w:rPr>
          <w:rFonts w:ascii="Times New Roman" w:hAnsi="Times New Roman" w:cs="Times New Roman"/>
          <w:szCs w:val="28"/>
          <w:lang w:bidi="th-TH"/>
        </w:rPr>
        <w:t>雜誦跋渠法</w:t>
      </w:r>
    </w:p>
    <w:p w:rsidR="00730903" w:rsidRP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57B00D3" wp14:editId="1ADB6C0E">
                <wp:simplePos x="0" y="0"/>
                <wp:positionH relativeFrom="column">
                  <wp:posOffset>2486826</wp:posOffset>
                </wp:positionH>
                <wp:positionV relativeFrom="paragraph">
                  <wp:posOffset>111760</wp:posOffset>
                </wp:positionV>
                <wp:extent cx="491894" cy="3810"/>
                <wp:effectExtent l="0" t="0" r="22860" b="34290"/>
                <wp:wrapNone/>
                <wp:docPr id="701" name="直線接點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894" cy="38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701" o:spid="_x0000_s1026" style="position:absolute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5.8pt,8.8pt" to="234.5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"/>
            </w:pict>
          </mc:Fallback>
        </mc:AlternateContent>
      </w:r>
      <w:r w:rsidRPr="00730903">
        <w:rPr>
          <w:rFonts w:ascii="Times New Roman" w:hAnsi="Times New Roman" w:cs="Times New Roman"/>
          <w:szCs w:val="28"/>
          <w:lang w:bidi="th-TH"/>
        </w:rPr>
        <w:t xml:space="preserve">              </w:t>
      </w:r>
      <w:r w:rsidR="00BB643F">
        <w:rPr>
          <w:rFonts w:ascii="Times New Roman" w:hAnsi="Times New Roman" w:cs="Times New Roman"/>
          <w:szCs w:val="28"/>
          <w:lang w:bidi="th-TH"/>
        </w:rPr>
        <w:t xml:space="preserve">   </w:t>
      </w:r>
      <w:r w:rsidRPr="00730903">
        <w:rPr>
          <w:rFonts w:ascii="Times New Roman" w:hAnsi="Times New Roman" w:cs="Times New Roman"/>
          <w:szCs w:val="28"/>
          <w:lang w:bidi="th-TH"/>
        </w:rPr>
        <w:t>威儀聚（行法部）</w:t>
      </w:r>
      <w:r w:rsidRPr="00730903">
        <w:rPr>
          <w:rFonts w:ascii="Times New Roman" w:hAnsi="Times New Roman" w:cs="Times New Roman" w:hint="eastAsia"/>
          <w:szCs w:val="28"/>
          <w:lang w:bidi="th-TH"/>
        </w:rPr>
        <w:t xml:space="preserve">      </w:t>
      </w:r>
      <w:r w:rsidR="009766CC">
        <w:rPr>
          <w:rFonts w:ascii="Times New Roman" w:hAnsi="Times New Roman" w:cs="Times New Roman" w:hint="eastAsia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威儀法</w:t>
      </w:r>
    </w:p>
    <w:p w:rsidR="00730903" w:rsidRP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</w:p>
    <w:p w:rsidR="00730903" w:rsidRPr="00730903" w:rsidRDefault="00730903" w:rsidP="00730903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二、犍度依「摩得勒伽」而獨立成部之時代推定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</w:t>
      </w: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第一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結集時尚未集出，但推行於僧伽內部的不成文法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與犍度（</w:t>
      </w:r>
      <w:r w:rsidRPr="00730903">
        <w:rPr>
          <w:rFonts w:ascii="Times New Roman" w:hAnsi="Times New Roman" w:cs="Times New Roman"/>
          <w:szCs w:val="28"/>
          <w:lang w:bidi="th-TH"/>
        </w:rPr>
        <w:t>khandha</w:t>
      </w:r>
      <w:r w:rsidRPr="00730903">
        <w:rPr>
          <w:rFonts w:ascii="Times New Roman" w:hAnsi="Times New Roman" w:cs="Times New Roman"/>
          <w:szCs w:val="28"/>
          <w:lang w:bidi="th-TH"/>
        </w:rPr>
        <w:t>）相當的部分，是依古形的「雜誦」（二法或三分），而分離獨立起來的。「摩得勒伽」，是僧團中有關僧伽與個人所有的規章法制。這些規制，原始結集時，還沒有集出，而是推行於僧伽內部的不成文法。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Theme="majorEastAsia" w:eastAsiaTheme="majorEastAsia" w:hAnsiTheme="majorEastAsia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（二）第一結集後，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到根本二部分裂</w:t>
      </w: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以前，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僧伽間傳誦</w:t>
      </w: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的「摩得勒伽」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已有出入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標舉項目的「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律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摩得勒伽」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，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應與「法摩得勒伽」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的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開展同時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離原始結集不久，早在七百結集以前，律師們已集為標舉項目的「摩得勒伽」。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這應與法的「摩得勒伽」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相互對論，名為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論阿毘達磨論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的開展同時。依標舉而作解說，起初是應該極為簡要（說一切有部的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毘尼摩得勒伽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，代表了那種隨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p.331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標略釋的風格）。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、因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師承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不同，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僧伽間傳誦的「摩得勒伽」已有了出入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然在師承傳授，適應不同的情形下，到根本二部分裂（約西元前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300</w:t>
      </w:r>
      <w:r w:rsidRPr="00730903">
        <w:rPr>
          <w:rFonts w:ascii="Times New Roman" w:hAnsi="Times New Roman" w:cs="Times New Roman"/>
          <w:szCs w:val="28"/>
          <w:lang w:bidi="th-TH"/>
        </w:rPr>
        <w:t>年頃）以前，僧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伽間傳誦的「摩得勒伽」，應該已有了多少出入。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）東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方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的摩得勒伽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：《僧祇律》的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「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雜誦跋渠法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及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「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威儀法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」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現存《僧祇律》的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「</w:t>
      </w:r>
      <w:r w:rsidRPr="00730903">
        <w:rPr>
          <w:rFonts w:ascii="Times New Roman" w:hAnsi="Times New Roman" w:cs="Times New Roman"/>
          <w:szCs w:val="28"/>
          <w:lang w:bidi="th-TH"/>
        </w:rPr>
        <w:t>雜誦跋渠法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lang w:bidi="th-TH"/>
        </w:rPr>
        <w:t>及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「</w:t>
      </w:r>
      <w:r w:rsidRPr="00730903">
        <w:rPr>
          <w:rFonts w:ascii="Times New Roman" w:hAnsi="Times New Roman" w:cs="Times New Roman"/>
          <w:szCs w:val="28"/>
          <w:lang w:bidi="th-TH"/>
        </w:rPr>
        <w:t>威儀法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lang w:bidi="th-TH"/>
        </w:rPr>
        <w:t>，代表了東方（後來成為大眾部）「摩得勒伽」。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西方的摩得勒伽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：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近於上座系的，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然而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次第與內容有了不少的出入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西方（後來成為上座部）的「摩得勒伽」誦本，當然近於上座系的，次第與內容有了不少的出入；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）比較二部，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可推定《僧祇律》的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「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雜跋渠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為根本二部將分與初分的形態</w:t>
      </w:r>
    </w:p>
    <w:p w:rsidR="00730903" w:rsidRPr="00730903" w:rsidRDefault="00730903" w:rsidP="009766CC">
      <w:pPr>
        <w:spacing w:afterLines="30" w:after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但二部的距離，是不會相差太遠的。</w:t>
      </w:r>
    </w:p>
    <w:p w:rsidR="00730903" w:rsidRPr="00730903" w:rsidRDefault="00730903" w:rsidP="009766CC">
      <w:pPr>
        <w:spacing w:afterLines="30" w:after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在《僧祇律》的「雜誦跋渠法」中，已有「</w:t>
      </w:r>
      <w:r w:rsidRPr="00730903">
        <w:rPr>
          <w:rFonts w:ascii="標楷體" w:eastAsia="標楷體" w:hAnsi="標楷體" w:cs="Times New Roman"/>
          <w:szCs w:val="28"/>
          <w:lang w:bidi="th-TH"/>
        </w:rPr>
        <w:t>受具戒」、「別住摩那埵阿浮呵那毘尼攝」、「布薩」、「安居」、「自恣」、「衣」、「毘尼」、「比丘尼」、「五百比丘集法藏」、「七百集法藏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新細明體" w:eastAsia="新細明體" w:hAnsi="新細明體" w:cs="Times New Roman" w:hint="eastAsia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10</w:t>
      </w:r>
      <w:r w:rsidRPr="00730903">
        <w:rPr>
          <w:rFonts w:ascii="Times New Roman" w:hAnsi="Times New Roman" w:cs="Times New Roman"/>
          <w:szCs w:val="28"/>
          <w:lang w:bidi="th-TH"/>
        </w:rPr>
        <w:t>種，近於上座部系的犍度。但沒有分離出來，而是含容在「雜誦」中的。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比對上座部系，都有分別獨立的諸犍度，可推定為：《僧祇律》的「雜誦」，正代表了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在「摩得勒伽」的項目中，以重要的項目為中心，將有關部分，類集編次的階段；這是根本二部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將分</w:t>
      </w:r>
      <w:r w:rsidRPr="00730903">
        <w:rPr>
          <w:rFonts w:ascii="Times New Roman" w:hAnsi="Times New Roman" w:cs="Times New Roman"/>
          <w:szCs w:val="28"/>
          <w:lang w:bidi="th-TH"/>
        </w:rPr>
        <w:t>與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初分</w:t>
      </w:r>
      <w:r w:rsidRPr="00730903">
        <w:rPr>
          <w:rFonts w:ascii="Times New Roman" w:hAnsi="Times New Roman" w:cs="Times New Roman"/>
          <w:szCs w:val="28"/>
          <w:lang w:bidi="th-TH"/>
        </w:rPr>
        <w:t>的形態。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（三）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根本二部分裂以後，大眾部維持舊形，上座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部系則集為不同的犍度，且獨立成部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分裂以後，大眾部維持舊形，而上座部及其再分化的部派，繼承固有學風，一再類集為不同的犍度（法或事），而獨立成部。</w:t>
      </w:r>
    </w:p>
    <w:p w:rsidR="00730903" w:rsidRPr="00730903" w:rsidRDefault="00730903" w:rsidP="00730903">
      <w:pPr>
        <w:spacing w:beforeLines="50" w:before="180"/>
        <w:rPr>
          <w:rFonts w:asciiTheme="majorEastAsia" w:eastAsiaTheme="majorEastAsia" w:hAnsiTheme="majorEastAsia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三、犍度部集成之過程（內容）證明</w:t>
      </w:r>
    </w:p>
    <w:p w:rsidR="00730903" w:rsidRP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《僧祇律》的「雜誦跋渠法」、「威儀法」，是「摩得勒伽」的古形（上座部古誦本，應相差不遠）；犍度部分，由此而分離成立。對於這一論題，先舉三項有力的證明。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第一佐證</w:t>
      </w:r>
    </w:p>
    <w:p w:rsidR="00730903" w:rsidRPr="00730903" w:rsidRDefault="00730903" w:rsidP="009766CC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、《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銅鍱律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》之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五種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犍度（羯磨事）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，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開合不定，名稱不一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 w:val="22"/>
          <w:shd w:val="pct15" w:color="auto" w:fill="FFFFFF"/>
          <w:lang w:bidi="th-TH"/>
        </w:rPr>
      </w:pP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Ⅰ</w:t>
      </w:r>
      <w:r w:rsidRPr="00730903">
        <w:rPr>
          <w:rFonts w:ascii="Times New Roman" w:hAnsi="Times New Roman" w:cs="Times New Roman"/>
          <w:szCs w:val="28"/>
          <w:lang w:bidi="th-TH"/>
        </w:rPr>
        <w:t>《銅鍱律》的</w:t>
      </w:r>
      <w:r w:rsidRPr="00730903">
        <w:rPr>
          <w:rFonts w:ascii="標楷體" w:eastAsia="標楷體" w:hAnsi="標楷體" w:cs="Times New Roman"/>
          <w:szCs w:val="28"/>
          <w:lang w:bidi="th-TH"/>
        </w:rPr>
        <w:t>「瞻波」、「拘睒彌」、「羯磨」、「集」、「別住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五種犍度，在上座系的各部律中，開合不定，而名稱也最不一致。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p.332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</w:p>
    <w:p w:rsidR="00730903" w:rsidRPr="00730903" w:rsidRDefault="00730903" w:rsidP="00730903">
      <w:pPr>
        <w:spacing w:beforeLines="30" w:before="108"/>
        <w:rPr>
          <w:rFonts w:ascii="Times New Roman" w:hAnsi="Times New Roman" w:cs="Times New Roman"/>
          <w:b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 xml:space="preserve">  </w:t>
      </w:r>
      <w:r w:rsidRPr="00730903">
        <w:rPr>
          <w:rFonts w:ascii="Times New Roman" w:hAnsi="Times New Roman" w:cs="Times New Roman"/>
          <w:b/>
          <w:szCs w:val="28"/>
          <w:lang w:bidi="th-TH"/>
        </w:rPr>
        <w:tab/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b/>
          <w:szCs w:val="28"/>
          <w:lang w:bidi="th-TH"/>
        </w:rPr>
        <w:t>十誦律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b/>
          <w:szCs w:val="28"/>
          <w:lang w:bidi="th-TH"/>
        </w:rPr>
        <w:t xml:space="preserve">  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 xml:space="preserve">  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b/>
          <w:szCs w:val="28"/>
          <w:lang w:bidi="th-TH"/>
        </w:rPr>
        <w:t>根有律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b/>
          <w:szCs w:val="28"/>
          <w:lang w:bidi="th-TH"/>
        </w:rPr>
        <w:t xml:space="preserve">   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b/>
          <w:szCs w:val="28"/>
          <w:lang w:bidi="th-TH"/>
        </w:rPr>
        <w:t>四分律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b/>
          <w:szCs w:val="28"/>
          <w:lang w:bidi="th-TH"/>
        </w:rPr>
        <w:t xml:space="preserve">    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ab/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b/>
          <w:szCs w:val="28"/>
          <w:lang w:bidi="th-TH"/>
        </w:rPr>
        <w:t>銅鍱律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b/>
          <w:szCs w:val="28"/>
          <w:lang w:bidi="th-TH"/>
        </w:rPr>
        <w:t xml:space="preserve">     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 xml:space="preserve">  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b/>
          <w:szCs w:val="28"/>
          <w:lang w:bidi="th-TH"/>
        </w:rPr>
        <w:t>五分律</w:t>
      </w:r>
      <w:r w:rsidRPr="00730903">
        <w:rPr>
          <w:rFonts w:ascii="Times New Roman" w:hAnsi="Times New Roman" w:cs="Times New Roman" w:hint="eastAsia"/>
          <w:b/>
          <w:szCs w:val="28"/>
          <w:lang w:bidi="th-TH"/>
        </w:rPr>
        <w:t>》</w:t>
      </w:r>
    </w:p>
    <w:p w:rsidR="00730903" w:rsidRPr="00730903" w:rsidRDefault="00730903" w:rsidP="00730903">
      <w:pPr>
        <w:spacing w:beforeLines="30" w:before="108"/>
        <w:rPr>
          <w:rFonts w:asciiTheme="minorEastAsia" w:hAnsiTheme="minorEastAsia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6ECD20E9" wp14:editId="4E7483F4">
                <wp:simplePos x="0" y="0"/>
                <wp:positionH relativeFrom="column">
                  <wp:posOffset>4429216</wp:posOffset>
                </wp:positionH>
                <wp:positionV relativeFrom="paragraph">
                  <wp:posOffset>207114</wp:posOffset>
                </wp:positionV>
                <wp:extent cx="626745" cy="567301"/>
                <wp:effectExtent l="0" t="0" r="20955" b="23495"/>
                <wp:wrapNone/>
                <wp:docPr id="702" name="直線接點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" cy="56730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02" o:spid="_x0000_s1026" style="position:absolute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75pt,16.3pt" to="398.1pt,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F7047A" wp14:editId="2D73982F">
                <wp:simplePos x="0" y="0"/>
                <wp:positionH relativeFrom="column">
                  <wp:posOffset>3112135</wp:posOffset>
                </wp:positionH>
                <wp:positionV relativeFrom="paragraph">
                  <wp:posOffset>187960</wp:posOffset>
                </wp:positionV>
                <wp:extent cx="622300" cy="314325"/>
                <wp:effectExtent l="0" t="0" r="25400" b="28575"/>
                <wp:wrapNone/>
                <wp:docPr id="703" name="直線接點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703" o:spid="_x0000_s1026" style="position:absolute;z-index:25196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5.05pt,14.8pt" to="294.0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"/>
            </w:pict>
          </mc:Fallback>
        </mc:AlternateContent>
      </w:r>
      <w:r w:rsidRPr="00730903">
        <w:rPr>
          <w:rFonts w:ascii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46A21113" wp14:editId="5275E31D">
                <wp:simplePos x="0" y="0"/>
                <wp:positionH relativeFrom="column">
                  <wp:posOffset>3086100</wp:posOffset>
                </wp:positionH>
                <wp:positionV relativeFrom="paragraph">
                  <wp:posOffset>191135</wp:posOffset>
                </wp:positionV>
                <wp:extent cx="632460" cy="314325"/>
                <wp:effectExtent l="0" t="0" r="15240" b="28575"/>
                <wp:wrapNone/>
                <wp:docPr id="704" name="直線接點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46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04" o:spid="_x0000_s1026" style="position:absolute;flip:y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15.05pt" to="292.8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" strokecolor="windowText"/>
            </w:pict>
          </mc:Fallback>
        </mc:AlternateContent>
      </w:r>
      <w:r w:rsidRPr="00730903">
        <w:rPr>
          <w:rFonts w:ascii="Times New Roman" w:hAnsi="Times New Roman" w:cs="Times New Roman"/>
          <w:szCs w:val="28"/>
          <w:lang w:bidi="th-TH"/>
        </w:rPr>
        <w:t xml:space="preserve">   </w:t>
      </w:r>
      <w:r w:rsidRPr="00730903">
        <w:rPr>
          <w:rFonts w:ascii="Times New Roman" w:hAnsi="Times New Roman" w:cs="Times New Roman"/>
          <w:szCs w:val="28"/>
          <w:lang w:bidi="th-TH"/>
        </w:rPr>
        <w:tab/>
        <w:t>9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</w: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俱舍彌─── </w:t>
      </w:r>
      <w:r w:rsidRPr="00730903">
        <w:rPr>
          <w:rFonts w:ascii="Times New Roman" w:hAnsi="Times New Roman" w:cs="Times New Roman"/>
          <w:szCs w:val="28"/>
          <w:lang w:bidi="th-TH"/>
        </w:rPr>
        <w:t>9</w:t>
      </w:r>
      <w:r w:rsidRPr="00730903">
        <w:rPr>
          <w:rFonts w:asciiTheme="minorEastAsia" w:hAnsiTheme="minorEastAsia" w:cs="Times New Roman"/>
          <w:szCs w:val="28"/>
          <w:lang w:bidi="th-TH"/>
        </w:rPr>
        <w:t>拘睒彌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>─</w:t>
      </w:r>
      <w:r w:rsidRPr="00730903">
        <w:rPr>
          <w:rFonts w:asciiTheme="minorEastAsia" w:hAnsiTheme="minorEastAsia" w:cs="Times New Roman"/>
          <w:szCs w:val="28"/>
          <w:lang w:bidi="th-TH"/>
        </w:rPr>
        <w:t>──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9</w: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拘睒彌   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</w:t>
      </w:r>
      <w:r w:rsidRPr="00730903">
        <w:rPr>
          <w:rFonts w:asciiTheme="minorEastAsia" w:hAnsiTheme="minorEastAsia" w:cs="Times New Roman"/>
          <w:szCs w:val="28"/>
          <w:lang w:bidi="th-TH"/>
        </w:rPr>
        <w:tab/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9</w: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瞻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</w:t>
      </w:r>
      <w:r w:rsidRPr="00730903">
        <w:rPr>
          <w:rFonts w:asciiTheme="minorEastAsia" w:hAnsiTheme="minorEastAsia" w:cs="Times New Roman"/>
          <w:szCs w:val="28"/>
          <w:lang w:bidi="th-TH"/>
        </w:rPr>
        <w:t>波</w:t>
      </w:r>
    </w:p>
    <w:p w:rsidR="00730903" w:rsidRPr="00730903" w:rsidRDefault="00730903" w:rsidP="00730903">
      <w:pPr>
        <w:spacing w:beforeLines="30" w:before="108"/>
        <w:rPr>
          <w:rFonts w:asciiTheme="minorEastAsia" w:hAnsiTheme="minorEastAsia" w:cs="Times New Roman"/>
          <w:szCs w:val="28"/>
          <w:lang w:bidi="th-TH"/>
        </w:rPr>
      </w:pP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F96A7E1" wp14:editId="21B31C23">
                <wp:simplePos x="0" y="0"/>
                <wp:positionH relativeFrom="column">
                  <wp:posOffset>4429216</wp:posOffset>
                </wp:positionH>
                <wp:positionV relativeFrom="paragraph">
                  <wp:posOffset>182388</wp:posOffset>
                </wp:positionV>
                <wp:extent cx="627108" cy="294847"/>
                <wp:effectExtent l="0" t="0" r="20955" b="29210"/>
                <wp:wrapNone/>
                <wp:docPr id="705" name="直線接點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108" cy="29484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05" o:spid="_x0000_s1026" style="position:absolute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75pt,14.35pt" to="398.15pt,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</w:t>
      </w:r>
      <w:r w:rsidRPr="00730903">
        <w:rPr>
          <w:rFonts w:asciiTheme="minorEastAsia" w:hAnsiTheme="minorEastAsia" w:cs="Times New Roman"/>
          <w:szCs w:val="28"/>
          <w:lang w:bidi="th-TH"/>
        </w:rPr>
        <w:tab/>
      </w:r>
      <w:r w:rsidRPr="00730903">
        <w:rPr>
          <w:rFonts w:ascii="Times New Roman" w:hAnsi="Times New Roman" w:cs="Times New Roman"/>
          <w:szCs w:val="28"/>
          <w:lang w:bidi="th-TH"/>
        </w:rPr>
        <w:t>10</w:t>
      </w:r>
      <w:r w:rsidRPr="00730903">
        <w:rPr>
          <w:rFonts w:asciiTheme="minorEastAsia" w:hAnsiTheme="minorEastAsia" w:cs="Times New Roman"/>
          <w:szCs w:val="28"/>
          <w:lang w:bidi="th-TH"/>
        </w:rPr>
        <w:t>瞻波───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>─</w:t>
      </w:r>
      <w:r w:rsidRPr="00730903">
        <w:rPr>
          <w:rFonts w:ascii="Times New Roman" w:hAnsi="Times New Roman" w:cs="Times New Roman"/>
          <w:szCs w:val="28"/>
          <w:lang w:bidi="th-TH"/>
        </w:rPr>
        <w:t>10</w:t>
      </w:r>
      <w:r w:rsidRPr="00730903">
        <w:rPr>
          <w:rFonts w:asciiTheme="minorEastAsia" w:hAnsiTheme="minorEastAsia" w:cs="Times New Roman"/>
          <w:szCs w:val="28"/>
          <w:lang w:bidi="th-TH"/>
        </w:rPr>
        <w:t>羯磨───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>─</w:t>
      </w:r>
      <w:r w:rsidRPr="00730903">
        <w:rPr>
          <w:rFonts w:ascii="Times New Roman" w:hAnsi="Times New Roman" w:cs="Times New Roman"/>
          <w:szCs w:val="28"/>
          <w:lang w:bidi="th-TH"/>
        </w:rPr>
        <w:t>10</w:t>
      </w:r>
      <w:r w:rsidRPr="00730903">
        <w:rPr>
          <w:rFonts w:asciiTheme="minorEastAsia" w:hAnsiTheme="minorEastAsia" w:cs="Times New Roman"/>
          <w:szCs w:val="28"/>
          <w:lang w:bidi="th-TH"/>
        </w:rPr>
        <w:t>瞻波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</w: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</w:t>
      </w:r>
      <w:r w:rsidRPr="00730903">
        <w:rPr>
          <w:rFonts w:asciiTheme="minorEastAsia" w:hAnsiTheme="minorEastAsia" w:cs="Times New Roman"/>
          <w:szCs w:val="28"/>
          <w:lang w:bidi="th-TH"/>
        </w:rPr>
        <w:tab/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   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10</w:t>
      </w:r>
      <w:r w:rsidRPr="00730903">
        <w:rPr>
          <w:rFonts w:asciiTheme="minorEastAsia" w:hAnsiTheme="minorEastAsia" w:cs="Times New Roman"/>
          <w:szCs w:val="28"/>
          <w:lang w:bidi="th-TH"/>
        </w:rPr>
        <w:t>拘睒彌</w:t>
      </w:r>
    </w:p>
    <w:p w:rsidR="00730903" w:rsidRPr="00730903" w:rsidRDefault="00730903" w:rsidP="00730903">
      <w:pPr>
        <w:spacing w:beforeLines="30" w:before="108"/>
        <w:rPr>
          <w:rFonts w:asciiTheme="minorEastAsia" w:hAnsiTheme="minorEastAsia" w:cs="Times New Roman"/>
          <w:szCs w:val="28"/>
          <w:lang w:bidi="th-TH"/>
        </w:rPr>
      </w:pP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6F4B236F" wp14:editId="309B466C">
                <wp:simplePos x="0" y="0"/>
                <wp:positionH relativeFrom="column">
                  <wp:posOffset>4184015</wp:posOffset>
                </wp:positionH>
                <wp:positionV relativeFrom="paragraph">
                  <wp:posOffset>179070</wp:posOffset>
                </wp:positionV>
                <wp:extent cx="869315" cy="580390"/>
                <wp:effectExtent l="0" t="0" r="26035" b="29210"/>
                <wp:wrapNone/>
                <wp:docPr id="706" name="直線接點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9315" cy="5803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06" o:spid="_x0000_s1026" style="position:absolute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45pt,14.1pt" to="397.9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FE962B1" wp14:editId="477C08C0">
                <wp:simplePos x="0" y="0"/>
                <wp:positionH relativeFrom="column">
                  <wp:posOffset>4350839</wp:posOffset>
                </wp:positionH>
                <wp:positionV relativeFrom="paragraph">
                  <wp:posOffset>180055</wp:posOffset>
                </wp:positionV>
                <wp:extent cx="705783" cy="0"/>
                <wp:effectExtent l="0" t="0" r="18415" b="19050"/>
                <wp:wrapNone/>
                <wp:docPr id="707" name="直線接點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578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0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6pt,14.2pt" to="398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 </w:t>
      </w:r>
      <w:r w:rsidRPr="00730903">
        <w:rPr>
          <w:rFonts w:ascii="Times New Roman" w:hAnsi="Times New Roman" w:cs="Times New Roman"/>
          <w:szCs w:val="28"/>
          <w:lang w:bidi="th-TH"/>
        </w:rPr>
        <w:tab/>
        <w:t>11</w:t>
      </w:r>
      <w:r w:rsidRPr="00730903">
        <w:rPr>
          <w:rFonts w:asciiTheme="minorEastAsia" w:hAnsiTheme="minorEastAsia" w:cs="Times New Roman"/>
          <w:szCs w:val="28"/>
          <w:lang w:bidi="th-TH"/>
        </w:rPr>
        <w:t>般茶盧伽──</w:t>
      </w:r>
      <w:r w:rsidRPr="00730903">
        <w:rPr>
          <w:rFonts w:ascii="Times New Roman" w:hAnsi="Times New Roman" w:cs="Times New Roman"/>
          <w:szCs w:val="28"/>
          <w:lang w:bidi="th-TH"/>
        </w:rPr>
        <w:t>11</w:t>
      </w:r>
      <w:r w:rsidRPr="00730903">
        <w:rPr>
          <w:rFonts w:ascii="Times New Roman" w:hAnsi="Times New Roman" w:cs="Times New Roman"/>
          <w:szCs w:val="28"/>
          <w:lang w:bidi="th-TH"/>
        </w:rPr>
        <w:t>黃</w:t>
      </w:r>
      <w:r w:rsidRPr="00730903">
        <w:rPr>
          <w:rFonts w:asciiTheme="minorEastAsia" w:hAnsiTheme="minorEastAsia" w:cs="Times New Roman"/>
          <w:szCs w:val="28"/>
          <w:lang w:bidi="th-TH"/>
        </w:rPr>
        <w:t>赤───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>─</w:t>
      </w:r>
      <w:r w:rsidRPr="00730903">
        <w:rPr>
          <w:rFonts w:ascii="Times New Roman" w:hAnsi="Times New Roman" w:cs="Times New Roman"/>
          <w:szCs w:val="28"/>
          <w:lang w:bidi="th-TH"/>
        </w:rPr>
        <w:t>11</w:t>
      </w:r>
      <w:r w:rsidRPr="00730903">
        <w:rPr>
          <w:rFonts w:asciiTheme="minorEastAsia" w:hAnsiTheme="minorEastAsia" w:cs="Times New Roman"/>
          <w:szCs w:val="28"/>
          <w:lang w:bidi="th-TH"/>
        </w:rPr>
        <w:t>呵責───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11</w:t>
      </w:r>
      <w:r w:rsidRPr="00730903">
        <w:rPr>
          <w:rFonts w:asciiTheme="minorEastAsia" w:hAnsiTheme="minorEastAsia" w:cs="Times New Roman"/>
          <w:szCs w:val="28"/>
          <w:lang w:bidi="th-TH"/>
        </w:rPr>
        <w:t>羯磨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         </w:t>
      </w:r>
      <w:r w:rsidRPr="00730903">
        <w:rPr>
          <w:rFonts w:ascii="Times New Roman" w:hAnsi="Times New Roman" w:cs="Times New Roman"/>
          <w:szCs w:val="28"/>
          <w:lang w:bidi="th-TH"/>
        </w:rPr>
        <w:t>11</w:t>
      </w:r>
      <w:r w:rsidRPr="00730903">
        <w:rPr>
          <w:rFonts w:asciiTheme="minorEastAsia" w:hAnsiTheme="minorEastAsia" w:cs="Times New Roman"/>
          <w:szCs w:val="28"/>
          <w:lang w:bidi="th-TH"/>
        </w:rPr>
        <w:t>羯磨</w:t>
      </w:r>
    </w:p>
    <w:p w:rsidR="00730903" w:rsidRPr="00730903" w:rsidRDefault="00730903" w:rsidP="00730903">
      <w:pPr>
        <w:spacing w:beforeLines="30" w:before="108"/>
        <w:rPr>
          <w:rFonts w:asciiTheme="minorEastAsia" w:hAnsiTheme="minorEastAsia" w:cs="Times New Roman"/>
          <w:szCs w:val="28"/>
          <w:lang w:bidi="th-TH"/>
        </w:rPr>
      </w:pP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C688F87" wp14:editId="52572FD1">
                <wp:simplePos x="0" y="0"/>
                <wp:positionH relativeFrom="column">
                  <wp:posOffset>972820</wp:posOffset>
                </wp:positionH>
                <wp:positionV relativeFrom="paragraph">
                  <wp:posOffset>196215</wp:posOffset>
                </wp:positionV>
                <wp:extent cx="408940" cy="311150"/>
                <wp:effectExtent l="0" t="0" r="29210" b="31750"/>
                <wp:wrapNone/>
                <wp:docPr id="708" name="直線接點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8940" cy="311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08" o:spid="_x0000_s1026" style="position:absolute;flip:y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6pt,15.45pt" to="108.8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5D255D7" wp14:editId="21340F0B">
                <wp:simplePos x="0" y="0"/>
                <wp:positionH relativeFrom="column">
                  <wp:posOffset>3025775</wp:posOffset>
                </wp:positionH>
                <wp:positionV relativeFrom="paragraph">
                  <wp:posOffset>177165</wp:posOffset>
                </wp:positionV>
                <wp:extent cx="694055" cy="330200"/>
                <wp:effectExtent l="0" t="0" r="29845" b="31750"/>
                <wp:wrapNone/>
                <wp:docPr id="709" name="直線接點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055" cy="330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09" o:spid="_x0000_s1026" style="position:absolute;flip:y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25pt,13.95pt" to="292.9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531EF3D" wp14:editId="47B3D39F">
                <wp:simplePos x="0" y="0"/>
                <wp:positionH relativeFrom="column">
                  <wp:posOffset>2928853</wp:posOffset>
                </wp:positionH>
                <wp:positionV relativeFrom="paragraph">
                  <wp:posOffset>178655</wp:posOffset>
                </wp:positionV>
                <wp:extent cx="789215" cy="284752"/>
                <wp:effectExtent l="0" t="0" r="30480" b="20320"/>
                <wp:wrapNone/>
                <wp:docPr id="710" name="直線接點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215" cy="28475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710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6pt,14.05pt" to="292.7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58CA5A25" wp14:editId="65F1200C">
                <wp:simplePos x="0" y="0"/>
                <wp:positionH relativeFrom="column">
                  <wp:posOffset>4305479</wp:posOffset>
                </wp:positionH>
                <wp:positionV relativeFrom="paragraph">
                  <wp:posOffset>177777</wp:posOffset>
                </wp:positionV>
                <wp:extent cx="751112" cy="0"/>
                <wp:effectExtent l="0" t="0" r="11430" b="19050"/>
                <wp:wrapNone/>
                <wp:docPr id="711" name="直線接點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11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11" o:spid="_x0000_s1026" style="position:absolute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pt,14pt" to="398.1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           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    </w:t>
      </w:r>
      <w:r w:rsidRPr="00730903">
        <w:rPr>
          <w:rFonts w:ascii="Times New Roman" w:hAnsi="Times New Roman" w:cs="Times New Roman"/>
          <w:szCs w:val="28"/>
          <w:lang w:bidi="th-TH"/>
        </w:rPr>
        <w:t>12</w:t>
      </w:r>
      <w:r w:rsidRPr="00730903">
        <w:rPr>
          <w:rFonts w:asciiTheme="minorEastAsia" w:hAnsiTheme="minorEastAsia" w:cs="Times New Roman"/>
          <w:szCs w:val="28"/>
          <w:lang w:bidi="th-TH"/>
        </w:rPr>
        <w:t>補特伽羅──</w:t>
      </w:r>
      <w:r w:rsidRPr="00730903">
        <w:rPr>
          <w:rFonts w:ascii="Times New Roman" w:hAnsi="Times New Roman" w:cs="Times New Roman"/>
          <w:szCs w:val="28"/>
          <w:lang w:bidi="th-TH"/>
        </w:rPr>
        <w:t xml:space="preserve"> 12 </w:t>
      </w:r>
      <w:r w:rsidRPr="00730903">
        <w:rPr>
          <w:rFonts w:asciiTheme="minorEastAsia" w:hAnsiTheme="minorEastAsia" w:cs="Times New Roman"/>
          <w:szCs w:val="28"/>
          <w:lang w:bidi="th-TH"/>
        </w:rPr>
        <w:t>人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ab/>
        <w:t xml:space="preserve">      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ab/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12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>別</w:t>
      </w:r>
      <w:r w:rsidRPr="00730903">
        <w:rPr>
          <w:rFonts w:asciiTheme="minorEastAsia" w:hAnsiTheme="minorEastAsia" w:cs="Times New Roman"/>
          <w:szCs w:val="28"/>
          <w:lang w:bidi="th-TH"/>
        </w:rPr>
        <w:t>住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         </w:t>
      </w:r>
      <w:r w:rsidRPr="00730903">
        <w:rPr>
          <w:rFonts w:ascii="Times New Roman" w:hAnsi="Times New Roman" w:cs="Times New Roman"/>
          <w:szCs w:val="28"/>
          <w:lang w:bidi="th-TH"/>
        </w:rPr>
        <w:t>17</w:t>
      </w:r>
      <w:r w:rsidRPr="00730903">
        <w:rPr>
          <w:rFonts w:asciiTheme="minorEastAsia" w:hAnsiTheme="minorEastAsia" w:cs="Times New Roman"/>
          <w:szCs w:val="28"/>
          <w:lang w:bidi="th-TH"/>
        </w:rPr>
        <w:t>別住</w:t>
      </w:r>
    </w:p>
    <w:p w:rsidR="00730903" w:rsidRPr="00730903" w:rsidRDefault="00730903" w:rsidP="00730903">
      <w:pPr>
        <w:spacing w:beforeLines="30" w:before="108"/>
        <w:rPr>
          <w:rFonts w:asciiTheme="minorEastAsia" w:hAnsiTheme="minorEastAsia" w:cs="Times New Roman"/>
          <w:szCs w:val="28"/>
          <w:lang w:bidi="th-TH"/>
        </w:rPr>
      </w:pPr>
      <w:r w:rsidRPr="00730903">
        <w:rPr>
          <w:rFonts w:asciiTheme="minorEastAsia" w:hAnsiTheme="minorEastAsia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E6747B2" wp14:editId="0B36619E">
                <wp:simplePos x="0" y="0"/>
                <wp:positionH relativeFrom="column">
                  <wp:posOffset>973249</wp:posOffset>
                </wp:positionH>
                <wp:positionV relativeFrom="paragraph">
                  <wp:posOffset>211576</wp:posOffset>
                </wp:positionV>
                <wp:extent cx="353060" cy="0"/>
                <wp:effectExtent l="0" t="0" r="27940" b="19050"/>
                <wp:wrapNone/>
                <wp:docPr id="712" name="直線接點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712" o:spid="_x0000_s1026" style="position:absolute;z-index:25196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.65pt,16.65pt" to="104.4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" strokecolor="windowText"/>
            </w:pict>
          </mc:Fallback>
        </mc:AlternateConten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</w: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12</w:t>
      </w:r>
      <w:r w:rsidRPr="00730903">
        <w:rPr>
          <w:rFonts w:asciiTheme="minorEastAsia" w:hAnsiTheme="minorEastAsia" w:cs="Times New Roman"/>
          <w:szCs w:val="28"/>
          <w:lang w:bidi="th-TH"/>
        </w:rPr>
        <w:t>僧殘悔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   </w:t>
      </w:r>
      <w:r w:rsidRPr="00730903">
        <w:rPr>
          <w:rFonts w:ascii="Times New Roman" w:hAnsi="Times New Roman" w:cs="Times New Roman"/>
          <w:szCs w:val="28"/>
          <w:lang w:bidi="th-TH"/>
        </w:rPr>
        <w:t>13</w:t>
      </w:r>
      <w:r w:rsidRPr="00730903">
        <w:rPr>
          <w:rFonts w:asciiTheme="minorEastAsia" w:hAnsiTheme="minorEastAsia" w:cs="Times New Roman"/>
          <w:szCs w:val="28"/>
          <w:lang w:bidi="th-TH"/>
        </w:rPr>
        <w:t>別住────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13</w:t>
      </w:r>
      <w:r w:rsidRPr="00730903">
        <w:rPr>
          <w:rFonts w:asciiTheme="minorEastAsia" w:hAnsiTheme="minorEastAsia" w:cs="Times New Roman"/>
          <w:szCs w:val="28"/>
          <w:lang w:bidi="th-TH"/>
        </w:rPr>
        <w:t>覆藏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</w:t>
      </w:r>
      <w:r w:rsidRPr="00730903">
        <w:rPr>
          <w:rFonts w:asciiTheme="minorEastAsia" w:hAnsiTheme="minorEastAsia" w:cs="Times New Roman"/>
          <w:szCs w:val="28"/>
          <w:lang w:bidi="th-TH"/>
        </w:rPr>
        <w:t xml:space="preserve"> 　 </w:t>
      </w:r>
      <w:r w:rsidRPr="00730903">
        <w:rPr>
          <w:rFonts w:asciiTheme="minorEastAsia" w:hAnsiTheme="minorEastAsia" w:cs="Times New Roman" w:hint="eastAsia"/>
          <w:szCs w:val="28"/>
          <w:lang w:bidi="th-TH"/>
        </w:rPr>
        <w:t xml:space="preserve">   </w:t>
      </w:r>
      <w:r w:rsidRPr="00730903">
        <w:rPr>
          <w:rFonts w:ascii="Times New Roman" w:hAnsi="Times New Roman" w:cs="Times New Roman"/>
          <w:szCs w:val="28"/>
          <w:lang w:bidi="th-TH"/>
        </w:rPr>
        <w:t xml:space="preserve"> 13 </w:t>
      </w:r>
      <w:r w:rsidRPr="00730903">
        <w:rPr>
          <w:rFonts w:asciiTheme="minorEastAsia" w:hAnsiTheme="minorEastAsia" w:cs="Times New Roman"/>
          <w:szCs w:val="28"/>
          <w:lang w:bidi="th-TH"/>
        </w:rPr>
        <w:t>集</w:t>
      </w:r>
    </w:p>
    <w:p w:rsidR="00730903" w:rsidRPr="00730903" w:rsidRDefault="00730903" w:rsidP="00730903">
      <w:pPr>
        <w:spacing w:beforeLines="30" w:before="108"/>
        <w:rPr>
          <w:rFonts w:ascii="Times New Roman" w:hAnsi="Times New Roman" w:cs="Times New Roman"/>
          <w:szCs w:val="28"/>
          <w:lang w:bidi="th-TH"/>
        </w:rPr>
      </w:pP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這一部分，開合</w:t>
      </w:r>
      <w:r w:rsidRPr="00730903">
        <w:rPr>
          <w:rFonts w:asciiTheme="minorEastAsia" w:hAnsiTheme="minorEastAsia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或二，或四，或五而外，名義最為含混！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如「羯磨」，《根有律》約如法、和合、非法、別眾的羯磨說。《銅鍱律》指苦切、依止、驅出、下意、不見罪舉、不悔罪舉、不捨惡見舉</w:t>
      </w:r>
      <w:r w:rsidRPr="00730903">
        <w:rPr>
          <w:rFonts w:asciiTheme="minorEastAsia" w:hAnsiTheme="minorEastAsia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七種羯磨說。而《五分律》的「羯磨法」，幾乎把這一部分，全都包括了進去。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、從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《僧祇律》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「雜誦跋渠法」及有部「毘尼摩得勒伽」來考察《銅鍱律》「集犍度」之意義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又如《銅鍱律》「集犍度」的「集」，意義也不明了。如比對《僧祇律》的「雜誦跋渠法」，及上座系的「摩得勒伽」，就會充分的明了出來。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Theme="majorEastAsia" w:eastAsiaTheme="majorEastAsia" w:hAnsiTheme="majorEastAsia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《僧祇律》</w:t>
      </w:r>
      <w:r w:rsidRPr="00730903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「雜誦跋渠法」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與此相當的「雜誦跋渠法」，共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14</w:t>
      </w:r>
      <w:r w:rsidRPr="00730903">
        <w:rPr>
          <w:rFonts w:ascii="Times New Roman" w:hAnsi="Times New Roman" w:cs="Times New Roman"/>
          <w:szCs w:val="28"/>
          <w:lang w:bidi="th-TH"/>
        </w:rPr>
        <w:t>項目，分為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7</w:t>
      </w:r>
      <w:r w:rsidRPr="00730903">
        <w:rPr>
          <w:rFonts w:ascii="Times New Roman" w:hAnsi="Times New Roman" w:cs="Times New Roman"/>
          <w:szCs w:val="28"/>
          <w:lang w:bidi="th-TH"/>
        </w:rPr>
        <w:t>段，文長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</w:t>
      </w:r>
      <w:r w:rsidRPr="00730903">
        <w:rPr>
          <w:rFonts w:ascii="Times New Roman" w:hAnsi="Times New Roman" w:cs="Times New Roman"/>
          <w:szCs w:val="28"/>
          <w:lang w:bidi="th-TH"/>
        </w:rPr>
        <w:t>卷以上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24"/>
      </w:r>
      <w:r w:rsidRPr="00730903">
        <w:rPr>
          <w:rFonts w:ascii="Times New Roman" w:hAnsi="Times New Roman" w:cs="Times New Roman"/>
          <w:szCs w:val="28"/>
          <w:lang w:bidi="th-TH"/>
        </w:rPr>
        <w:t>。內容為：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羯磨與羯磨事，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乃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羯磨的大綱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A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羯磨」</w:t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6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羯磨事」</w:t>
      </w:r>
      <w:r w:rsidRPr="00730903">
        <w:rPr>
          <w:rFonts w:ascii="Times New Roman" w:hAnsi="Times New Roman" w:cs="Times New Roman"/>
          <w:szCs w:val="28"/>
          <w:lang w:bidi="th-TH"/>
        </w:rPr>
        <w:t>：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羯磨有「</w:t>
      </w:r>
      <w:r w:rsidRPr="00730903">
        <w:rPr>
          <w:rFonts w:ascii="標楷體" w:eastAsia="標楷體" w:hAnsi="標楷體" w:cs="Times New Roman"/>
          <w:szCs w:val="28"/>
          <w:lang w:bidi="th-TH"/>
        </w:rPr>
        <w:t>四羯磨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25"/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二羯磨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26"/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成就五如法和合作羯磨已後不悔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十類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27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spacing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羯磨事有「</w:t>
      </w:r>
      <w:r w:rsidRPr="00730903">
        <w:rPr>
          <w:rFonts w:ascii="標楷體" w:eastAsia="標楷體" w:hAnsi="標楷體" w:cs="Times New Roman"/>
          <w:szCs w:val="28"/>
          <w:lang w:bidi="th-TH"/>
        </w:rPr>
        <w:t>比丘受具足羯磨事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28"/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和合根羯磨事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十類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29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 w:val="22"/>
          <w:shd w:val="pct15" w:color="auto" w:fill="FFFFFF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羯磨與羯磨的事，作全部的分類統列，可說是羯磨的大綱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0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p.333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羯磨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的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類別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B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折伏羯磨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1"/>
      </w:r>
      <w:r w:rsidRPr="00730903">
        <w:rPr>
          <w:rFonts w:ascii="Times New Roman" w:hAnsi="Times New Roman" w:cs="Times New Roman"/>
          <w:szCs w:val="28"/>
          <w:lang w:bidi="th-TH"/>
        </w:rPr>
        <w:t>（五類）</w:t>
      </w:r>
      <w:r w:rsidRPr="00730903">
        <w:rPr>
          <w:rFonts w:ascii="新細明體" w:eastAsia="新細明體" w:hAnsi="新細明體" w:cs="新細明體" w:hint="eastAsia"/>
          <w:sz w:val="18"/>
          <w:szCs w:val="1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不共語羯磨</w:t>
      </w:r>
      <w:r w:rsidRPr="00730903">
        <w:rPr>
          <w:rFonts w:ascii="Times New Roman" w:hAnsi="Times New Roman" w:cs="Times New Roman"/>
          <w:szCs w:val="28"/>
          <w:lang w:bidi="th-TH"/>
        </w:rPr>
        <w:t>」（二類）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擯出羯磨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2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10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發</w:t>
      </w:r>
      <w:r w:rsidRPr="00730903">
        <w:rPr>
          <w:rFonts w:ascii="標楷體" w:eastAsia="標楷體" w:hAnsi="標楷體" w:cs="Times New Roman"/>
          <w:szCs w:val="28"/>
          <w:lang w:bidi="th-TH"/>
        </w:rPr>
        <w:lastRenderedPageBreak/>
        <w:t>喜羯磨</w:t>
      </w:r>
      <w:r w:rsidRPr="00730903">
        <w:rPr>
          <w:rFonts w:ascii="Times New Roman" w:hAnsi="Times New Roman" w:cs="Times New Roman"/>
          <w:szCs w:val="28"/>
          <w:lang w:bidi="th-TH"/>
        </w:rPr>
        <w:t>」（六事）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3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11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舉羯磨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4"/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標楷體" w:eastAsia="標楷體" w:hAnsi="標楷體" w:cs="Times New Roman"/>
          <w:szCs w:val="28"/>
          <w:lang w:bidi="th-TH"/>
        </w:rPr>
        <w:t>不見罪舉</w:t>
      </w:r>
      <w:r w:rsidRPr="00730903">
        <w:rPr>
          <w:rFonts w:ascii="標楷體" w:eastAsia="標楷體" w:hAnsi="標楷體" w:cs="新細明體" w:hint="eastAsia"/>
          <w:szCs w:val="28"/>
          <w:lang w:bidi="th-TH"/>
        </w:rPr>
        <w:t>‧</w:t>
      </w:r>
      <w:r w:rsidRPr="00730903">
        <w:rPr>
          <w:rFonts w:ascii="標楷體" w:eastAsia="標楷體" w:hAnsi="標楷體" w:cs="Times New Roman"/>
          <w:szCs w:val="28"/>
          <w:lang w:bidi="th-TH"/>
        </w:rPr>
        <w:t>不悔罪舉</w:t>
      </w:r>
      <w:r w:rsidRPr="00730903">
        <w:rPr>
          <w:rFonts w:ascii="標楷體" w:eastAsia="標楷體" w:hAnsi="標楷體" w:cs="新細明體" w:hint="eastAsia"/>
          <w:szCs w:val="28"/>
          <w:lang w:bidi="th-TH"/>
        </w:rPr>
        <w:t>‧</w:t>
      </w:r>
      <w:r w:rsidRPr="00730903">
        <w:rPr>
          <w:rFonts w:ascii="標楷體" w:eastAsia="標楷體" w:hAnsi="標楷體" w:cs="Times New Roman"/>
          <w:szCs w:val="28"/>
          <w:lang w:bidi="th-TH"/>
        </w:rPr>
        <w:t>不捨見舉</w:t>
      </w:r>
      <w:r w:rsidRPr="00730903">
        <w:rPr>
          <w:rFonts w:ascii="Times New Roman" w:hAnsi="Times New Roman" w:cs="Times New Roman"/>
          <w:szCs w:val="28"/>
          <w:lang w:bidi="th-TH"/>
        </w:rPr>
        <w:t>（三類）。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約僧殘罪的處分說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C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12</w:t>
      </w:r>
      <w:r w:rsidRPr="00730903">
        <w:rPr>
          <w:rFonts w:ascii="Times New Roman" w:hAnsi="Times New Roman" w:cs="Times New Roman"/>
          <w:szCs w:val="28"/>
          <w:lang w:bidi="th-TH"/>
        </w:rPr>
        <w:t>「別住」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13</w:t>
      </w:r>
      <w:r w:rsidRPr="00730903">
        <w:rPr>
          <w:rFonts w:ascii="Times New Roman" w:hAnsi="Times New Roman" w:cs="Times New Roman"/>
          <w:szCs w:val="28"/>
          <w:lang w:bidi="th-TH"/>
        </w:rPr>
        <w:t>「摩那埵」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14</w:t>
      </w:r>
      <w:r w:rsidRPr="00730903">
        <w:rPr>
          <w:rFonts w:ascii="Times New Roman" w:hAnsi="Times New Roman" w:cs="Times New Roman"/>
          <w:szCs w:val="28"/>
          <w:lang w:bidi="th-TH"/>
        </w:rPr>
        <w:t>「出罪」：結名「別住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Cs w:val="28"/>
          <w:lang w:bidi="th-TH"/>
        </w:rPr>
        <w:t>摩那埵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Cs w:val="28"/>
          <w:lang w:bidi="th-TH"/>
        </w:rPr>
        <w:t>阿浮呵那毘尼攝」。以尸利耶娑犯僧殘為緣起，其次解說：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標楷體" w:eastAsia="標楷體" w:hAnsi="標楷體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持律比丘與他出罪時，他語</w:t>
      </w:r>
      <w:r w:rsidRPr="00730903">
        <w:rPr>
          <w:rFonts w:ascii="標楷體" w:eastAsia="標楷體" w:hAnsi="標楷體" w:cs="Times New Roman"/>
          <w:b/>
          <w:szCs w:val="28"/>
          <w:lang w:bidi="th-TH"/>
        </w:rPr>
        <w:t>有罪</w:t>
      </w:r>
      <w:r w:rsidRPr="00730903">
        <w:rPr>
          <w:rFonts w:ascii="標楷體" w:eastAsia="標楷體" w:hAnsi="標楷體" w:cs="Times New Roman"/>
          <w:szCs w:val="28"/>
          <w:lang w:bidi="th-TH"/>
        </w:rPr>
        <w:t>亦知，無罪亦知。覆亦知，不覆亦知。發露亦知，</w:t>
      </w:r>
      <w:r w:rsidRPr="00730903">
        <w:rPr>
          <w:rFonts w:ascii="標楷體" w:eastAsia="標楷體" w:hAnsi="標楷體" w:cs="Times New Roman"/>
          <w:b/>
          <w:szCs w:val="28"/>
          <w:lang w:bidi="th-TH"/>
        </w:rPr>
        <w:t>不發露</w:t>
      </w:r>
      <w:r w:rsidRPr="00730903">
        <w:rPr>
          <w:rFonts w:ascii="標楷體" w:eastAsia="標楷體" w:hAnsi="標楷體" w:cs="Times New Roman"/>
          <w:szCs w:val="28"/>
          <w:lang w:bidi="th-TH"/>
        </w:rPr>
        <w:t>亦知。</w:t>
      </w:r>
    </w:p>
    <w:p w:rsidR="00730903" w:rsidRPr="00730903" w:rsidRDefault="00730903" w:rsidP="009766CC">
      <w:pPr>
        <w:ind w:leftChars="200" w:left="480"/>
        <w:rPr>
          <w:rFonts w:ascii="標楷體" w:eastAsia="標楷體" w:hAnsi="標楷體" w:cs="Times New Roman"/>
          <w:szCs w:val="28"/>
          <w:lang w:bidi="th-TH"/>
        </w:rPr>
      </w:pPr>
      <w:r w:rsidRPr="00730903">
        <w:rPr>
          <w:rFonts w:ascii="標楷體" w:eastAsia="標楷體" w:hAnsi="標楷體" w:cs="Times New Roman"/>
          <w:szCs w:val="28"/>
          <w:lang w:bidi="th-TH"/>
        </w:rPr>
        <w:t>應與</w:t>
      </w:r>
      <w:r w:rsidRPr="00730903">
        <w:rPr>
          <w:rFonts w:ascii="標楷體" w:eastAsia="標楷體" w:hAnsi="標楷體" w:cs="Times New Roman"/>
          <w:b/>
          <w:szCs w:val="28"/>
          <w:lang w:bidi="th-TH"/>
        </w:rPr>
        <w:t>別住</w:t>
      </w:r>
      <w:r w:rsidRPr="00730903">
        <w:rPr>
          <w:rFonts w:ascii="標楷體" w:eastAsia="標楷體" w:hAnsi="標楷體" w:cs="Times New Roman"/>
          <w:szCs w:val="28"/>
          <w:lang w:bidi="th-TH"/>
        </w:rPr>
        <w:t>亦知，不應與別住亦知。如法與別住亦知，不如法與別住亦知。如法行波利婆沙亦知，不如法行波利婆沙亦知。中間有罪亦知，中間無罪亦知。夜斷亦知，夜不斷亦知。隨順行亦知，不隨順行亦知。應與摩那埵亦知，不應與摩那埵亦知。如法與摩那埵亦知，不如法與摩那埵亦知。究竟摩那埵亦知，不究竟摩那埵亦知。中間有罪亦知，中間無罪亦知。夜斷亦知，夜不斷亦知。隨順行亦知，不隨順行亦知。應與阿浮呵那亦知，不應與亦知。如法與阿浮呵那亦知，不如法與亦知。共覆亦知，不共覆亦知。無量覆亦知，（別覆亦知），毘舍遮腳亦知。或有罪合非夜合，或有夜合非罪合，或有罪合夜亦合，或有非罪合非夜合。本罪，中間罪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5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「有罪」到「不發露」，是通於一切罪的。對於「有罪」，作了極廣的論究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6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Theme="minorEastAsia" w:hAnsiTheme="minorEastAsia" w:cs="Times New Roman"/>
          <w:szCs w:val="28"/>
          <w:lang w:bidi="th-TH"/>
        </w:rPr>
        <w:t>別住</w:t>
      </w:r>
      <w:r w:rsidRPr="00730903">
        <w:rPr>
          <w:rFonts w:ascii="Times New Roman" w:hAnsi="Times New Roman" w:cs="Times New Roman"/>
          <w:szCs w:val="28"/>
          <w:lang w:bidi="th-TH"/>
        </w:rPr>
        <w:t>」以下，專約僧殘罪的處分說。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D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應不應羯磨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D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15</w:t>
      </w:r>
      <w:r w:rsidRPr="00730903">
        <w:rPr>
          <w:rFonts w:ascii="標楷體" w:eastAsia="標楷體" w:hAnsi="標楷體" w:cs="Times New Roman"/>
          <w:szCs w:val="28"/>
          <w:lang w:bidi="th-TH"/>
        </w:rPr>
        <w:t>「應不應羯磨」</w:t>
      </w:r>
      <w:r w:rsidRPr="00730903">
        <w:rPr>
          <w:rFonts w:ascii="Times New Roman" w:hAnsi="Times New Roman" w:cs="Times New Roman"/>
          <w:szCs w:val="28"/>
          <w:lang w:bidi="th-TH"/>
        </w:rPr>
        <w:t>：瞻波比丘的諍訟為緣起，而說非法不和合、非法和合、如法不和合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p.334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、如法和合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四種羯磨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7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E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隨順已捨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E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16</w:t>
      </w:r>
      <w:r w:rsidRPr="00730903">
        <w:rPr>
          <w:rFonts w:ascii="標楷體" w:eastAsia="標楷體" w:hAnsi="標楷體" w:cs="Times New Roman"/>
          <w:szCs w:val="28"/>
          <w:lang w:bidi="th-TH"/>
        </w:rPr>
        <w:t>「隨順已捨」</w:t>
      </w:r>
      <w:r w:rsidRPr="00730903">
        <w:rPr>
          <w:rFonts w:ascii="Times New Roman" w:hAnsi="Times New Roman" w:cs="Times New Roman"/>
          <w:szCs w:val="28"/>
          <w:lang w:bidi="th-TH"/>
        </w:rPr>
        <w:t>：</w:t>
      </w:r>
      <w:r w:rsidRPr="00730903">
        <w:rPr>
          <w:rFonts w:ascii="標楷體" w:eastAsia="標楷體" w:hAnsi="標楷體" w:cs="Times New Roman"/>
          <w:szCs w:val="28"/>
          <w:lang w:bidi="th-TH"/>
        </w:rPr>
        <w:t>「折伏</w:t>
      </w:r>
      <w:r w:rsidRPr="00730903">
        <w:rPr>
          <w:rFonts w:ascii="Times New Roman" w:hAnsi="Times New Roman" w:cs="Times New Roman"/>
          <w:szCs w:val="28"/>
          <w:lang w:bidi="th-TH"/>
        </w:rPr>
        <w:t>」、</w:t>
      </w:r>
      <w:r w:rsidRPr="00730903">
        <w:rPr>
          <w:rFonts w:ascii="標楷體" w:eastAsia="標楷體" w:hAnsi="標楷體" w:cs="Times New Roman"/>
          <w:szCs w:val="28"/>
          <w:lang w:bidi="th-TH"/>
        </w:rPr>
        <w:t>「不共語」、「擯出」、「發喜」、「舉」、「別住摩那埵」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六種羯磨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8"/>
      </w:r>
      <w:r w:rsidRPr="00730903">
        <w:rPr>
          <w:rFonts w:ascii="Times New Roman" w:hAnsi="Times New Roman" w:cs="Times New Roman"/>
          <w:szCs w:val="28"/>
          <w:lang w:bidi="th-TH"/>
        </w:rPr>
        <w:t>，隨順行五事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39"/>
      </w:r>
      <w:r w:rsidRPr="00730903">
        <w:rPr>
          <w:rFonts w:ascii="Times New Roman" w:hAnsi="Times New Roman" w:cs="Times New Roman"/>
          <w:szCs w:val="28"/>
          <w:lang w:bidi="th-TH"/>
        </w:rPr>
        <w:t>或七事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0"/>
      </w:r>
      <w:r w:rsidRPr="00730903">
        <w:rPr>
          <w:rFonts w:ascii="Times New Roman" w:hAnsi="Times New Roman" w:cs="Times New Roman"/>
          <w:szCs w:val="28"/>
          <w:lang w:bidi="th-TH"/>
        </w:rPr>
        <w:t>，然後解除羯磨。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lastRenderedPageBreak/>
        <w:t>F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吔邏咃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F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17</w:t>
      </w:r>
      <w:r w:rsidRPr="00730903">
        <w:rPr>
          <w:rFonts w:ascii="標楷體" w:eastAsia="標楷體" w:hAnsi="標楷體" w:cs="Times New Roman"/>
          <w:szCs w:val="28"/>
          <w:lang w:bidi="th-TH"/>
        </w:rPr>
        <w:t>「吔邏咃」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1"/>
      </w:r>
      <w:r w:rsidRPr="00730903">
        <w:rPr>
          <w:rFonts w:ascii="Times New Roman" w:hAnsi="Times New Roman" w:cs="Times New Roman"/>
          <w:szCs w:val="28"/>
          <w:lang w:bidi="th-TH"/>
        </w:rPr>
        <w:t>：二部眾共諍舉與不舉，由中正的斷事者來處分解決。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G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異住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G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18</w:t>
      </w:r>
      <w:r w:rsidRPr="00730903">
        <w:rPr>
          <w:rFonts w:ascii="標楷體" w:eastAsia="標楷體" w:hAnsi="標楷體" w:cs="Times New Roman"/>
          <w:szCs w:val="28"/>
          <w:lang w:bidi="th-TH"/>
        </w:rPr>
        <w:t>「異住」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2"/>
      </w:r>
      <w:r w:rsidRPr="00730903">
        <w:rPr>
          <w:rFonts w:ascii="Times New Roman" w:hAnsi="Times New Roman" w:cs="Times New Roman" w:hint="eastAsia"/>
          <w:szCs w:val="28"/>
          <w:lang w:bidi="th-TH"/>
        </w:rPr>
        <w:t>：二部眾共諍，僧破，仍應受供養，得受具足戒。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說一切有部中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《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毘尼摩得勒伽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》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的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8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種類別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說一切有部的《毘尼摩得勒伽》，與「雜誦跋渠法」上列七段相當的，是：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羯磨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至所作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事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A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6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羯磨事」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16</w:t>
      </w:r>
      <w:r w:rsidRPr="00730903">
        <w:rPr>
          <w:rFonts w:ascii="標楷體" w:eastAsia="標楷體" w:hAnsi="標楷體" w:cs="Times New Roman"/>
          <w:szCs w:val="28"/>
          <w:lang w:bidi="th-TH"/>
        </w:rPr>
        <w:t>「所作事」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3"/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Ｂ、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羯磨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的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類別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B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35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白」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36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白羯磨」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白二羯磨」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白四羯磨」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4"/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苦切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至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惡邪不除擯羯磨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C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苦切羯磨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44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惡邪不除擯羯磨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5"/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D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僧殘別住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的處分說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D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45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49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別住等四功德」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E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戒聚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至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罪聚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E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51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戒聚」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52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犯聚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60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罪聚」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6"/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F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諍壞僧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F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205</w:t>
      </w:r>
      <w:r w:rsidRPr="00730903">
        <w:rPr>
          <w:rFonts w:ascii="標楷體" w:eastAsia="標楷體" w:hAnsi="標楷體" w:cs="Times New Roman"/>
          <w:szCs w:val="28"/>
          <w:lang w:bidi="th-TH"/>
        </w:rPr>
        <w:t>「諍壞僧」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7"/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G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下意、種種不共住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G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207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下意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8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208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種種不共住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lastRenderedPageBreak/>
        <w:t>H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、闥賴吒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H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20</w:t>
      </w:r>
      <w:r w:rsidRPr="00730903">
        <w:rPr>
          <w:rFonts w:ascii="Times New Roman" w:hAnsi="Times New Roman" w:cs="Times New Roman" w:hint="eastAsia"/>
          <w:sz w:val="18"/>
          <w:szCs w:val="18"/>
          <w:lang w:bidi="th-TH"/>
        </w:rPr>
        <w:t>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闥賴吒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49"/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《僧祇律》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「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雜誦跋渠法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及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有部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的「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毘尼摩得勒伽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」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之異同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《毘尼摩得勒伽》的八類，項目雜而且多；「雜誦跋渠法」，較為簡略。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0"/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AB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類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在「雜跋渠」只是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類的二項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《毘尼摩得勒伽》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p.335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的</w:t>
      </w:r>
      <w:r w:rsidRPr="00730903">
        <w:rPr>
          <w:rFonts w:ascii="Times New Roman" w:hAnsi="Times New Roman" w:cs="Times New Roman"/>
          <w:szCs w:val="28"/>
          <w:lang w:bidi="th-TH"/>
        </w:rPr>
        <w:t>AB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二類，在「雜誦跋渠法」中，只是</w:t>
      </w:r>
      <w:r w:rsidRPr="00730903">
        <w:rPr>
          <w:rFonts w:ascii="Times New Roman" w:hAnsi="Times New Roman" w:cs="Times New Roman"/>
          <w:szCs w:val="28"/>
          <w:lang w:bidi="th-TH"/>
        </w:rPr>
        <w:t>A</w:t>
      </w:r>
      <w:r w:rsidRPr="00730903">
        <w:rPr>
          <w:rFonts w:ascii="Times New Roman" w:hAnsi="Times New Roman" w:cs="Times New Roman"/>
          <w:szCs w:val="28"/>
          <w:lang w:bidi="th-TH"/>
        </w:rPr>
        <w:t>類的二項。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類相合「雜跋渠」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C</w:t>
      </w:r>
      <w:r w:rsidRPr="00730903">
        <w:rPr>
          <w:rFonts w:ascii="Times New Roman" w:hAnsi="Times New Roman" w:cs="Times New Roman"/>
          <w:szCs w:val="28"/>
          <w:lang w:bidi="th-TH"/>
        </w:rPr>
        <w:t>類，與「雜誦跋渠法」的</w:t>
      </w:r>
      <w:r w:rsidRPr="00730903">
        <w:rPr>
          <w:rFonts w:ascii="Times New Roman" w:hAnsi="Times New Roman" w:cs="Times New Roman"/>
          <w:szCs w:val="28"/>
          <w:lang w:bidi="th-TH"/>
        </w:rPr>
        <w:t>B</w:t>
      </w:r>
      <w:r w:rsidRPr="00730903">
        <w:rPr>
          <w:rFonts w:ascii="Times New Roman" w:hAnsi="Times New Roman" w:cs="Times New Roman"/>
          <w:szCs w:val="28"/>
          <w:lang w:bidi="th-TH"/>
        </w:rPr>
        <w:t>類相合。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DE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類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相合「雜跋渠」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DE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二類，與「雜誦跋渠法」的</w:t>
      </w:r>
      <w:r w:rsidRPr="00730903">
        <w:rPr>
          <w:rFonts w:ascii="Times New Roman" w:hAnsi="Times New Roman" w:cs="Times New Roman"/>
          <w:szCs w:val="28"/>
          <w:lang w:bidi="th-TH"/>
        </w:rPr>
        <w:t>C</w:t>
      </w:r>
      <w:r w:rsidRPr="00730903">
        <w:rPr>
          <w:rFonts w:ascii="Times New Roman" w:hAnsi="Times New Roman" w:cs="Times New Roman"/>
          <w:szCs w:val="28"/>
          <w:lang w:bidi="th-TH"/>
        </w:rPr>
        <w:t>類相合。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D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F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類相合「雜跋渠」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G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F</w:t>
      </w:r>
      <w:r w:rsidRPr="00730903">
        <w:rPr>
          <w:rFonts w:ascii="Times New Roman" w:hAnsi="Times New Roman" w:cs="Times New Roman"/>
          <w:szCs w:val="28"/>
          <w:lang w:bidi="th-TH"/>
        </w:rPr>
        <w:t>類，就是「雜誦跋渠法」的</w:t>
      </w:r>
      <w:r w:rsidRPr="00730903">
        <w:rPr>
          <w:rFonts w:ascii="Times New Roman" w:hAnsi="Times New Roman" w:cs="Times New Roman"/>
          <w:szCs w:val="28"/>
          <w:lang w:bidi="th-TH"/>
        </w:rPr>
        <w:t>G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E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G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相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合「雜跋渠」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E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G</w:t>
      </w:r>
      <w:r w:rsidRPr="00730903">
        <w:rPr>
          <w:rFonts w:ascii="Times New Roman" w:hAnsi="Times New Roman" w:cs="Times New Roman"/>
          <w:szCs w:val="28"/>
          <w:lang w:bidi="th-TH"/>
        </w:rPr>
        <w:t>類，合於「雜誦跋渠法」的</w:t>
      </w:r>
      <w:r w:rsidRPr="00730903">
        <w:rPr>
          <w:rFonts w:ascii="Times New Roman" w:hAnsi="Times New Roman" w:cs="Times New Roman"/>
          <w:szCs w:val="28"/>
          <w:lang w:bidi="th-TH"/>
        </w:rPr>
        <w:t>E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F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H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類相合「雜跋渠」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 xml:space="preserve">F 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類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H</w:t>
      </w:r>
      <w:r w:rsidRPr="00730903">
        <w:rPr>
          <w:rFonts w:ascii="Times New Roman" w:hAnsi="Times New Roman" w:cs="Times New Roman"/>
          <w:szCs w:val="28"/>
          <w:lang w:bidi="th-TH"/>
        </w:rPr>
        <w:t>類，與「雜誦跋渠法」的</w:t>
      </w:r>
      <w:r w:rsidRPr="00730903">
        <w:rPr>
          <w:rFonts w:ascii="Times New Roman" w:hAnsi="Times New Roman" w:cs="Times New Roman"/>
          <w:szCs w:val="28"/>
          <w:lang w:bidi="th-TH"/>
        </w:rPr>
        <w:t>F</w:t>
      </w:r>
      <w:r w:rsidRPr="00730903">
        <w:rPr>
          <w:rFonts w:ascii="Times New Roman" w:hAnsi="Times New Roman" w:cs="Times New Roman"/>
          <w:szCs w:val="28"/>
          <w:lang w:bidi="th-TH"/>
        </w:rPr>
        <w:t>類相合。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4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羯磨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之相關內容，有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不同部類的傾向，然而意義相關，也有的分編後內容就不同了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、《五分律》之「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羯磨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法」乃依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據古型的次第相連，意義相關而總立的項目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「雜誦跋渠法」中，如上所列的部分，內容都與「羯磨」有關。雖有成為不同部類的傾向，而還是前後次第，意義關聯的。所以，《五分律》除「別住」部分以外，總稱之為「羯磨法」。這是依據古型的次第相連，意義相關而總立的，並非如或者所說，將不同的犍度，合而為一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1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、因意見不一而分為不同的犍度，有其必要性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然「羯磨法」中，問題不一，再分為不同的犍度，從組織的嚴密來說，也確乎是必要的。本來都是「羯磨」，分編者沿用「羯磨」為一部分的名稱。但部派間的意見不一，所以《銅鍱律》的「羯磨犍度」，與《根有律》的「羯磨事」，所指的部分內容，也就不能相合了。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 xml:space="preserve"> 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5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）從「雜誦跋渠法」及「毘尼摩得勒伽」來辨明「集犍度」有關僧殘罪之處分意義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、「雜誦跋渠法」是統合「毘尼摩得勒伽」與《毘尼母經》的意見來處理僧殘罪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更值得注意的，是「雜誦跋渠法」的「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別住摩那埵阿浮呵那毘尼攝</w:t>
      </w:r>
      <w:r w:rsidRPr="00730903">
        <w:rPr>
          <w:rFonts w:ascii="Times New Roman" w:hAnsi="Times New Roman" w:cs="Times New Roman"/>
          <w:szCs w:val="28"/>
          <w:lang w:bidi="th-TH"/>
        </w:rPr>
        <w:t>」一章。標舉項目，僅有「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別住、摩那埵、出罪</w:t>
      </w:r>
      <w:r w:rsidRPr="00730903">
        <w:rPr>
          <w:rFonts w:ascii="Times New Roman" w:hAnsi="Times New Roman" w:cs="Times New Roman"/>
          <w:szCs w:val="28"/>
          <w:lang w:bidi="th-TH"/>
        </w:rPr>
        <w:t>（梵語阿浮呵那）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三事；而結說時，增列「</w:t>
      </w:r>
      <w:r w:rsidRPr="00730903">
        <w:rPr>
          <w:rFonts w:ascii="標楷體" w:eastAsia="標楷體" w:hAnsi="標楷體" w:cs="Times New Roman"/>
          <w:szCs w:val="28"/>
          <w:lang w:bidi="th-TH"/>
        </w:rPr>
        <w:t>毘尼攝</w:t>
      </w:r>
      <w:r w:rsidRPr="00730903">
        <w:rPr>
          <w:rFonts w:ascii="Times New Roman" w:hAnsi="Times New Roman" w:cs="Times New Roman"/>
          <w:szCs w:val="28"/>
          <w:lang w:bidi="th-TH"/>
        </w:rPr>
        <w:t>」。在解說中，廣說有罪、無罪，通於一切犯（五聚罪）；然後專說僧殘罪的處罰及出罪。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在《毘尼摩得勒伽》中，「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別住」</w:t>
      </w:r>
      <w:r w:rsidRPr="00730903">
        <w:rPr>
          <w:rFonts w:ascii="Times New Roman" w:hAnsi="Times New Roman" w:cs="Times New Roman"/>
          <w:szCs w:val="28"/>
          <w:lang w:bidi="th-TH"/>
        </w:rPr>
        <w:t>（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45</w:t>
      </w:r>
      <w:r w:rsidRPr="00730903">
        <w:rPr>
          <w:rFonts w:ascii="Times New Roman" w:hAnsi="Times New Roman" w:cs="Times New Roman"/>
          <w:szCs w:val="28"/>
          <w:lang w:bidi="th-TH"/>
        </w:rPr>
        <w:t>）等以下，明</w:t>
      </w:r>
      <w:r w:rsidRPr="00730903">
        <w:rPr>
          <w:rFonts w:ascii="標楷體" w:eastAsia="標楷體" w:hAnsi="標楷體" w:cs="Times New Roman"/>
          <w:szCs w:val="28"/>
          <w:lang w:bidi="th-TH"/>
        </w:rPr>
        <w:t>「戒聚」、「犯聚」、「不犯聚」</w:t>
      </w:r>
      <w:r w:rsidRPr="00730903">
        <w:rPr>
          <w:rFonts w:ascii="Times New Roman" w:hAnsi="Times New Roman" w:cs="Times New Roman"/>
          <w:szCs w:val="28"/>
          <w:lang w:bidi="th-TH"/>
        </w:rPr>
        <w:t>（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51</w:t>
      </w:r>
      <w:r w:rsidRPr="00730903">
        <w:rPr>
          <w:rFonts w:ascii="Times New Roman" w:hAnsi="Times New Roman" w:cs="Times New Roman" w:hint="eastAsia"/>
          <w:sz w:val="18"/>
          <w:szCs w:val="18"/>
          <w:lang w:bidi="th-TH"/>
        </w:rPr>
        <w:t>，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 xml:space="preserve"> 52</w:t>
      </w:r>
      <w:r w:rsidRPr="00730903">
        <w:rPr>
          <w:rFonts w:ascii="Times New Roman" w:hAnsi="Times New Roman" w:cs="Times New Roman" w:hint="eastAsia"/>
          <w:sz w:val="18"/>
          <w:szCs w:val="18"/>
          <w:lang w:bidi="th-TH"/>
        </w:rPr>
        <w:t>，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53</w:t>
      </w:r>
      <w:r w:rsidRPr="00730903">
        <w:rPr>
          <w:rFonts w:ascii="Times New Roman" w:hAnsi="Times New Roman" w:cs="Times New Roman"/>
          <w:szCs w:val="28"/>
          <w:lang w:bidi="th-TH"/>
        </w:rPr>
        <w:t>）等。《毘尼母經》，也是一樣。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「雜誦跋渠法」，是統合這二類了。在「犯」的處分中，僧殘罪最為複雜。非詳明有犯、無犯、輕犯、重犯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Cs w:val="28"/>
          <w:lang w:bidi="th-TH"/>
        </w:rPr>
        <w:t>一切犯相，是不可能如法處理的。所以「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別住摩那埵出罪</w:t>
      </w:r>
      <w:r w:rsidRPr="00730903">
        <w:rPr>
          <w:rFonts w:ascii="Times New Roman" w:hAnsi="Times New Roman" w:cs="Times New Roman"/>
          <w:szCs w:val="28"/>
          <w:lang w:bidi="th-TH"/>
        </w:rPr>
        <w:t>」，與「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p.336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犯不犯」、「輕犯重犯」等分別，從來就是相關聯的。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Samuccaya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可譯為集及攝，故知本母舊型顯示其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相關性，《銅鍱律》就稱之為「集犍度」</w:t>
      </w:r>
    </w:p>
    <w:p w:rsidR="00730903" w:rsidRPr="00730903" w:rsidRDefault="00730903" w:rsidP="009766CC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《毘尼摩得勒伽》，末了的「</w:t>
      </w:r>
      <w:r w:rsidRPr="00730903">
        <w:rPr>
          <w:rFonts w:ascii="標楷體" w:eastAsia="標楷體" w:hAnsi="標楷體" w:cs="Times New Roman"/>
          <w:szCs w:val="28"/>
          <w:lang w:bidi="th-TH"/>
        </w:rPr>
        <w:t>罪聚</w:t>
      </w:r>
      <w:r w:rsidRPr="00730903">
        <w:rPr>
          <w:rFonts w:ascii="Times New Roman" w:hAnsi="Times New Roman" w:cs="Times New Roman"/>
          <w:szCs w:val="28"/>
          <w:lang w:bidi="th-TH"/>
        </w:rPr>
        <w:t>」，是罪（就是犯）的總攝。《毘尼母經》作「</w:t>
      </w:r>
      <w:r w:rsidRPr="00730903">
        <w:rPr>
          <w:rFonts w:ascii="標楷體" w:eastAsia="標楷體" w:hAnsi="標楷體" w:cs="Times New Roman"/>
          <w:szCs w:val="28"/>
          <w:lang w:bidi="th-TH"/>
        </w:rPr>
        <w:t>集犯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2"/>
      </w:r>
      <w:r w:rsidRPr="00730903">
        <w:rPr>
          <w:rFonts w:ascii="Times New Roman" w:hAnsi="Times New Roman" w:cs="Times New Roman"/>
          <w:szCs w:val="28"/>
          <w:lang w:bidi="th-TH"/>
        </w:rPr>
        <w:t>。「雜誦跋渠法」的「</w:t>
      </w:r>
      <w:r w:rsidRPr="00730903">
        <w:rPr>
          <w:rFonts w:ascii="標楷體" w:eastAsia="標楷體" w:hAnsi="標楷體" w:cs="Times New Roman"/>
          <w:szCs w:val="28"/>
          <w:lang w:bidi="th-TH"/>
        </w:rPr>
        <w:t>毘尼攝</w:t>
      </w:r>
      <w:r w:rsidRPr="00730903">
        <w:rPr>
          <w:rFonts w:ascii="Times New Roman" w:hAnsi="Times New Roman" w:cs="Times New Roman"/>
          <w:szCs w:val="28"/>
          <w:lang w:bidi="th-TH"/>
        </w:rPr>
        <w:t>」，就是「</w:t>
      </w:r>
      <w:r w:rsidRPr="00730903">
        <w:rPr>
          <w:rFonts w:ascii="標楷體" w:eastAsia="標楷體" w:hAnsi="標楷體" w:cs="Times New Roman"/>
          <w:szCs w:val="28"/>
          <w:lang w:bidi="th-TH"/>
        </w:rPr>
        <w:t>犯毘尼</w:t>
      </w:r>
      <w:r w:rsidRPr="00730903">
        <w:rPr>
          <w:rFonts w:ascii="Times New Roman" w:hAnsi="Times New Roman" w:cs="Times New Roman"/>
          <w:szCs w:val="28"/>
          <w:lang w:bidi="th-TH"/>
        </w:rPr>
        <w:t>」的總攝。</w:t>
      </w:r>
    </w:p>
    <w:p w:rsidR="00730903" w:rsidRPr="00730903" w:rsidRDefault="00730903" w:rsidP="009766CC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Samuccaya</w:t>
      </w:r>
      <w:r w:rsidRPr="00730903">
        <w:rPr>
          <w:rFonts w:ascii="Times New Roman" w:hAnsi="Times New Roman" w:cs="Times New Roman"/>
          <w:szCs w:val="28"/>
          <w:lang w:bidi="th-TH"/>
        </w:rPr>
        <w:t>，應譯為「集」，但也有譯作「攝」的。「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別住摩那埵出罪</w:t>
      </w:r>
      <w:r w:rsidRPr="00730903">
        <w:rPr>
          <w:rFonts w:ascii="Times New Roman" w:hAnsi="Times New Roman" w:cs="Times New Roman"/>
          <w:szCs w:val="28"/>
          <w:lang w:bidi="th-TH"/>
        </w:rPr>
        <w:t>」，與犯不犯等「集犯」，「摩得勒伽」的舊型，是相關聯的；所以對有關僧殘罪的處分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別住摩那埵出罪</w:t>
      </w:r>
      <w:r w:rsidRPr="00730903">
        <w:rPr>
          <w:rFonts w:ascii="Times New Roman" w:hAnsi="Times New Roman" w:cs="Times New Roman"/>
          <w:szCs w:val="28"/>
          <w:lang w:bidi="th-TH"/>
        </w:rPr>
        <w:t>」，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銅鍱律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就稱之為「</w:t>
      </w:r>
      <w:r w:rsidRPr="00730903">
        <w:rPr>
          <w:rFonts w:ascii="標楷體" w:eastAsia="標楷體" w:hAnsi="標楷體" w:cs="Times New Roman"/>
          <w:szCs w:val="28"/>
          <w:lang w:bidi="th-TH"/>
        </w:rPr>
        <w:t>集犍度</w:t>
      </w:r>
      <w:r w:rsidRPr="00730903">
        <w:rPr>
          <w:rFonts w:ascii="Times New Roman" w:hAnsi="Times New Roman" w:cs="Times New Roman"/>
          <w:szCs w:val="28"/>
          <w:lang w:bidi="th-TH"/>
        </w:rPr>
        <w:t>」了。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第二佐證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、從「毘尼」（調伏法）所作的判決實例而擴編成獨立的部類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Ⅱ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「雜誦跋渠法」有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52</w:t>
      </w:r>
      <w:r w:rsidRPr="00730903">
        <w:rPr>
          <w:rFonts w:ascii="Times New Roman" w:hAnsi="Times New Roman" w:cs="Times New Roman"/>
          <w:szCs w:val="28"/>
          <w:lang w:bidi="th-TH"/>
        </w:rPr>
        <w:t>「毘尼」（斷當事），這是對於波羅夷（</w:t>
      </w:r>
      <w:r w:rsidRPr="00730903">
        <w:rPr>
          <w:rFonts w:ascii="Times New Roman" w:hAnsi="Times New Roman" w:cs="Times New Roman"/>
          <w:szCs w:val="28"/>
          <w:lang w:bidi="th-TH"/>
        </w:rPr>
        <w:t>pārājikā</w:t>
      </w:r>
      <w:r w:rsidRPr="00730903">
        <w:rPr>
          <w:rFonts w:ascii="Times New Roman" w:hAnsi="Times New Roman" w:cs="Times New Roman"/>
          <w:szCs w:val="28"/>
          <w:lang w:bidi="th-TH"/>
        </w:rPr>
        <w:t>）、僧伽婆尸沙（</w:t>
      </w:r>
      <w:r w:rsidRPr="00730903">
        <w:rPr>
          <w:rFonts w:ascii="Times New Roman" w:hAnsi="Times New Roman" w:cs="Times New Roman"/>
          <w:szCs w:val="28"/>
          <w:lang w:bidi="th-TH"/>
        </w:rPr>
        <w:t>sa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ghāvaśe</w:t>
      </w:r>
      <w:r w:rsidRPr="00730903">
        <w:rPr>
          <w:rFonts w:ascii="Cambria Math" w:hAnsi="Cambria Math" w:cs="Cambria Math"/>
          <w:szCs w:val="28"/>
          <w:lang w:bidi="th-TH"/>
        </w:rPr>
        <w:t>ṣ</w:t>
      </w:r>
      <w:r w:rsidRPr="00730903">
        <w:rPr>
          <w:rFonts w:ascii="Times New Roman" w:hAnsi="Times New Roman" w:cs="Times New Roman"/>
          <w:szCs w:val="28"/>
          <w:lang w:bidi="th-TH"/>
        </w:rPr>
        <w:t>a</w:t>
      </w:r>
      <w:r w:rsidRPr="00730903">
        <w:rPr>
          <w:rFonts w:ascii="Times New Roman" w:hAnsi="Times New Roman" w:cs="Times New Roman"/>
          <w:szCs w:val="28"/>
          <w:lang w:bidi="th-TH"/>
        </w:rPr>
        <w:t>）</w:t>
      </w:r>
      <w:r w:rsidRPr="00730903">
        <w:rPr>
          <w:rFonts w:asciiTheme="minorEastAsia" w:hAnsiTheme="minorEastAsia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僧殘的違犯，所作的判決實例。上章曾說到：這一部分，與《五分律》的「調伏法」相當。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3"/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依此擴編而成為別部的，是《四分律》的「調部」，《十誦律》的「毘尼誦」（的一部分；毘尼誦是因此立名的）。《銅鍱律》改編在「經分別」（</w:t>
      </w:r>
      <w:r w:rsidRPr="00730903">
        <w:rPr>
          <w:rFonts w:ascii="Times New Roman" w:hAnsi="Times New Roman" w:cs="Times New Roman"/>
          <w:szCs w:val="28"/>
          <w:lang w:bidi="th-TH"/>
        </w:rPr>
        <w:t>Suttavibha</w:t>
      </w:r>
      <w:r w:rsidRPr="00730903">
        <w:rPr>
          <w:rFonts w:ascii="Cambria Math" w:hAnsi="Cambria Math" w:cs="Cambria Math"/>
          <w:szCs w:val="28"/>
          <w:lang w:bidi="th-TH"/>
        </w:rPr>
        <w:t>ṅ</w:t>
      </w:r>
      <w:r w:rsidRPr="00730903">
        <w:rPr>
          <w:rFonts w:ascii="Times New Roman" w:hAnsi="Times New Roman" w:cs="Times New Roman"/>
          <w:szCs w:val="28"/>
          <w:lang w:bidi="th-TH"/>
        </w:rPr>
        <w:t>ga</w:t>
      </w:r>
      <w:r w:rsidRPr="00730903">
        <w:rPr>
          <w:rFonts w:ascii="Times New Roman" w:hAnsi="Times New Roman" w:cs="Times New Roman"/>
          <w:szCs w:val="28"/>
          <w:lang w:bidi="th-TH"/>
        </w:rPr>
        <w:t>）中。在波羅夷與僧殘的戒條下，「分別犯不犯相」，而廣舉判決的實例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4"/>
      </w:r>
      <w:r w:rsidRPr="00730903">
        <w:rPr>
          <w:rFonts w:ascii="Times New Roman" w:hAnsi="Times New Roman" w:cs="Times New Roman" w:hint="eastAsia"/>
          <w:szCs w:val="28"/>
          <w:lang w:bidi="th-TH"/>
        </w:rPr>
        <w:t>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、由擴編前後了知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「雜誦跋渠法」本為犍度部分的母體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從分量說，「雜誦跋渠法」的「毘尼」，與《五分律》的「調伏法」，最為簡略。內容的多少出入，那是大眾部與上座部的傳誦不同了。「雜誦跋渠法」，本為犍度部分的母體，依此分出而成為犍度部分，如《五分律》立「調伏法」，可說是最合理的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（三）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第三佐證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Ⅲ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「雜誦跋渠法」有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54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比丘尼法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5"/>
      </w:r>
      <w:r w:rsidRPr="00730903">
        <w:rPr>
          <w:rFonts w:ascii="Times New Roman" w:hAnsi="Times New Roman" w:cs="Times New Roman"/>
          <w:szCs w:val="28"/>
          <w:lang w:bidi="th-TH"/>
        </w:rPr>
        <w:t>，「</w:t>
      </w:r>
      <w:r w:rsidRPr="00730903">
        <w:rPr>
          <w:rFonts w:ascii="標楷體" w:eastAsia="標楷體" w:hAnsi="標楷體" w:cs="Times New Roman"/>
          <w:szCs w:val="28"/>
          <w:lang w:bidi="th-TH"/>
        </w:rPr>
        <w:t>比丘尼法</w:t>
      </w:r>
      <w:r w:rsidRPr="00730903">
        <w:rPr>
          <w:rFonts w:ascii="Times New Roman" w:hAnsi="Times New Roman" w:cs="Times New Roman"/>
          <w:szCs w:val="28"/>
          <w:lang w:bidi="th-TH"/>
        </w:rPr>
        <w:t>」的集為一類，是很早的。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上座部系之律母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沒有標舉「比丘尼」項目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有部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含攝在「雜誦」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中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在說一切有部中，還含攝在「</w:t>
      </w:r>
      <w:r w:rsidRPr="00730903">
        <w:rPr>
          <w:rFonts w:ascii="標楷體" w:eastAsia="標楷體" w:hAnsi="標楷體" w:cs="Times New Roman"/>
          <w:szCs w:val="28"/>
          <w:lang w:bidi="th-TH"/>
        </w:rPr>
        <w:t>雜誦</w:t>
      </w:r>
      <w:r w:rsidRPr="00730903">
        <w:rPr>
          <w:rFonts w:ascii="Times New Roman" w:hAnsi="Times New Roman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雜事</w:t>
      </w:r>
      <w:r w:rsidRPr="00730903">
        <w:rPr>
          <w:rFonts w:ascii="Times New Roman" w:hAnsi="Times New Roman" w:cs="Times New Roman"/>
          <w:szCs w:val="28"/>
          <w:lang w:bidi="th-TH"/>
        </w:rPr>
        <w:t>」，沒有分離獨立。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lastRenderedPageBreak/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分別說系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獨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立為「比丘尼犍度」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分別說系的《銅鍱律》、《四分律》、《五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p.337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分律》，都分別成立為「</w:t>
      </w:r>
      <w:r w:rsidRPr="00730903">
        <w:rPr>
          <w:rFonts w:ascii="標楷體" w:eastAsia="標楷體" w:hAnsi="標楷體" w:cs="Times New Roman"/>
          <w:szCs w:val="28"/>
          <w:lang w:bidi="th-TH"/>
        </w:rPr>
        <w:t>比丘尼犍度</w:t>
      </w:r>
      <w:r w:rsidRPr="00730903">
        <w:rPr>
          <w:rFonts w:ascii="Times New Roman" w:hAnsi="Times New Roman" w:cs="Times New Roman"/>
          <w:szCs w:val="28"/>
          <w:lang w:bidi="th-TH"/>
        </w:rPr>
        <w:t>」，或「</w:t>
      </w:r>
      <w:r w:rsidRPr="00730903">
        <w:rPr>
          <w:rFonts w:ascii="標楷體" w:eastAsia="標楷體" w:hAnsi="標楷體" w:cs="Times New Roman"/>
          <w:szCs w:val="28"/>
          <w:lang w:bidi="th-TH"/>
        </w:rPr>
        <w:t>比丘尼法</w:t>
      </w:r>
      <w:r w:rsidRPr="00730903">
        <w:rPr>
          <w:rFonts w:ascii="Times New Roman" w:hAnsi="Times New Roman" w:cs="Times New Roman"/>
          <w:szCs w:val="28"/>
          <w:lang w:bidi="th-TH"/>
        </w:rPr>
        <w:t>」。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）小結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上座部系的犍度部分，都有「比丘尼」的存在。然在上座部系的「摩得勒伽」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《十誦律》</w:t>
      </w:r>
      <w:r w:rsidRPr="00730903">
        <w:rPr>
          <w:rFonts w:ascii="Times New Roman" w:hAnsi="Times New Roman" w:cs="Times New Roman"/>
          <w:szCs w:val="28"/>
          <w:shd w:val="pct15" w:color="auto" w:fill="FFFFFF"/>
          <w:lang w:bidi="th-TH"/>
        </w:rPr>
        <w:t>、</w:t>
      </w:r>
      <w:r w:rsidRPr="00730903">
        <w:rPr>
          <w:rFonts w:ascii="Times New Roman" w:hAnsi="Times New Roman" w:cs="Times New Roman"/>
          <w:szCs w:val="28"/>
          <w:lang w:bidi="th-TH"/>
        </w:rPr>
        <w:t>《毘尼誦》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6"/>
      </w:r>
      <w:r w:rsidRPr="00730903">
        <w:rPr>
          <w:rFonts w:ascii="Times New Roman" w:hAnsi="Times New Roman" w:cs="Times New Roman"/>
          <w:szCs w:val="28"/>
          <w:lang w:bidi="th-TH"/>
        </w:rPr>
        <w:t>、《毘尼摩得勒伽》、《毘尼母經》，都沒有標舉「比丘尼」項目，可說是很費解的！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、由「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雜跋渠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」律母的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「比丘尼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法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」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，來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推測上座部缺此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項目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的用意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）上座部系的「比丘尼犍度」依據律母所成立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在「雜誦跋渠法」中，明確的證實了古型的「摩得勒伽」，是有「比丘尼法」的。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這近於部派未分以前的古型；上座部系的「比丘尼犍度」，或「比丘尼法」，是據此而成立的。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）推測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由於上座傳統的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輕視女眾，或是遺落了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現存上座部系的「摩得勒伽」，沒有「比丘尼」項目，如不是由於上座傳統的輕視女性，那一定是脫落了。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（四）總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結</w:t>
      </w:r>
    </w:p>
    <w:p w:rsidR="00730903" w:rsidRPr="00730903" w:rsidRDefault="00730903" w:rsidP="009766CC">
      <w:pPr>
        <w:ind w:leftChars="50" w:left="12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上座部系的犍度部分，「羯磨犍度」（或稱為法，或稱為事）的含義不確定，「集犍度」的意義不明了；《五分律》的「調伏法」，各部的「比丘尼法」（或犍度），都從《僧祇律》的「雜誦跋渠法」中，發見其淵源，與確定的意義。所以，「雜誦跋渠法」（及「威儀法」）為「摩得勒伽」，為犍度部分的母體，應該是無可懷疑的事。</w:t>
      </w:r>
    </w:p>
    <w:p w:rsidR="00730903" w:rsidRPr="00730903" w:rsidRDefault="00730903" w:rsidP="00730903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四、部派將分與初分時代的犍度之母（型態）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比對《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四分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律》與《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僧祇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律》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「雜誦跋渠法」、「威儀法」以論斷犍度之母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的「雜誦跋渠法」與「威儀法」，為毘尼的摩得勒伽的大眾部誦本。從雜多的項目中，漸類集為犍度部分的形態，但還沒有分離為別部。現在來比對《僧祇律》的「雜誦跋渠法」、「威儀法」，與上座部律（以《四分律》為代表）的關係。在比對中，說明某些部分已接近成立，或略具雛形，以論斷為部派將分未分時代的犍度之母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從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比對中說明已近成立或具雛型之內容</w:t>
      </w:r>
      <w:r w:rsidRPr="00730903">
        <w:rPr>
          <w:rFonts w:ascii="Times New Roman" w:hAnsi="Times New Roman" w:cs="Times New Roman" w:hint="eastAsia"/>
          <w:bCs/>
          <w:sz w:val="20"/>
          <w:szCs w:val="20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7"/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受戒犍度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（《四分律》）</w:t>
      </w:r>
      <w:r w:rsidRPr="00730903">
        <w:rPr>
          <w:rFonts w:ascii="Times New Roman" w:hAnsi="Times New Roman" w:cs="Times New Roman"/>
          <w:b/>
          <w:szCs w:val="28"/>
          <w:lang w:bidi="th-TH"/>
        </w:rPr>
        <w:t>一、「受戒犍度」：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僧祇律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的「雜誦跋渠法」，類集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</w:t>
      </w:r>
      <w:r w:rsidRPr="00730903">
        <w:rPr>
          <w:rFonts w:ascii="Times New Roman" w:hAnsi="Times New Roman" w:cs="Times New Roman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受具（足）」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p.338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</w:t>
      </w:r>
      <w:r w:rsidRPr="00730903">
        <w:rPr>
          <w:rFonts w:ascii="Times New Roman" w:hAnsi="Times New Roman" w:cs="Times New Roman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不名受（具足）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支滿</w:t>
      </w:r>
      <w:r w:rsidRPr="00730903">
        <w:rPr>
          <w:rFonts w:ascii="Times New Roman" w:hAnsi="Times New Roman" w:cs="Times New Roman"/>
          <w:szCs w:val="28"/>
          <w:lang w:bidi="th-TH"/>
        </w:rPr>
        <w:t>」（應與受具足）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4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不清淨</w:t>
      </w:r>
      <w:r w:rsidRPr="00730903">
        <w:rPr>
          <w:rFonts w:ascii="Times New Roman" w:hAnsi="Times New Roman" w:cs="Times New Roman"/>
          <w:szCs w:val="28"/>
          <w:lang w:bidi="th-TH"/>
        </w:rPr>
        <w:t>」（不得受具足），結為：「</w:t>
      </w:r>
      <w:r w:rsidRPr="00730903">
        <w:rPr>
          <w:rFonts w:ascii="標楷體" w:eastAsia="標楷體" w:hAnsi="標楷體" w:cs="Times New Roman"/>
          <w:szCs w:val="28"/>
          <w:lang w:bidi="th-TH"/>
        </w:rPr>
        <w:t>是中清淨如法名，名受具足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8"/>
      </w:r>
      <w:r w:rsidRPr="00730903">
        <w:rPr>
          <w:rFonts w:ascii="Times New Roman" w:hAnsi="Times New Roman" w:cs="Times New Roman"/>
          <w:szCs w:val="28"/>
          <w:lang w:bidi="th-TH"/>
        </w:rPr>
        <w:t>。與「受戒犍度」相當，接近完成；地位也是在第一。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說戒犍度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lastRenderedPageBreak/>
        <w:t>二、「說戒犍度」：</w:t>
      </w:r>
      <w:r w:rsidRPr="00730903">
        <w:rPr>
          <w:rFonts w:ascii="Times New Roman" w:hAnsi="Times New Roman" w:cs="Times New Roman"/>
          <w:szCs w:val="28"/>
          <w:lang w:bidi="th-TH"/>
        </w:rPr>
        <w:t>與「說戒犍度」相當的，是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31</w:t>
      </w:r>
      <w:r w:rsidRPr="00730903">
        <w:rPr>
          <w:rFonts w:ascii="Times New Roman" w:hAnsi="Times New Roman" w:cs="Times New Roman"/>
          <w:szCs w:val="28"/>
          <w:lang w:bidi="th-TH"/>
        </w:rPr>
        <w:t>「布薩法」。結為：「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是名布薩法，與欲法，受欲法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59"/>
      </w:r>
      <w:r w:rsidRPr="00730903">
        <w:rPr>
          <w:rFonts w:ascii="Times New Roman" w:hAnsi="Times New Roman" w:cs="Times New Roman"/>
          <w:szCs w:val="28"/>
          <w:lang w:bidi="th-TH"/>
        </w:rPr>
        <w:t>；而結頌作：「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布薩及羯磨，與欲說清淨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0"/>
      </w:r>
      <w:r w:rsidRPr="00730903">
        <w:rPr>
          <w:rFonts w:ascii="Times New Roman" w:hAnsi="Times New Roman" w:cs="Times New Roman"/>
          <w:szCs w:val="28"/>
          <w:lang w:bidi="th-TH"/>
        </w:rPr>
        <w:t>。這是類集四、五項目，而總稱「布薩法」的，內容相當完備。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安居犍度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。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4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自恣犍度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三、「安居犍度」，四、「自恣犍度」</w:t>
      </w:r>
      <w:r w:rsidRPr="00730903">
        <w:rPr>
          <w:rFonts w:ascii="Times New Roman" w:hAnsi="Times New Roman" w:cs="Times New Roman"/>
          <w:szCs w:val="28"/>
          <w:lang w:bidi="th-TH"/>
        </w:rPr>
        <w:t>：「雜誦跋渠法」中，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35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安居法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1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36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自恣法」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2"/>
      </w:r>
      <w:r w:rsidRPr="00730903">
        <w:rPr>
          <w:rFonts w:ascii="Times New Roman" w:hAnsi="Times New Roman" w:cs="Times New Roman"/>
          <w:szCs w:val="28"/>
          <w:lang w:bidi="th-TH"/>
        </w:rPr>
        <w:t>，與上面的「</w:t>
      </w:r>
      <w:r w:rsidRPr="00730903">
        <w:rPr>
          <w:rFonts w:ascii="標楷體" w:eastAsia="標楷體" w:hAnsi="標楷體" w:cs="Times New Roman"/>
          <w:szCs w:val="28"/>
          <w:lang w:bidi="th-TH"/>
        </w:rPr>
        <w:t>布薩法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3"/>
      </w:r>
      <w:r w:rsidRPr="00730903">
        <w:rPr>
          <w:rFonts w:ascii="Times New Roman" w:hAnsi="Times New Roman" w:cs="Times New Roman"/>
          <w:szCs w:val="28"/>
          <w:lang w:bidi="th-TH"/>
        </w:rPr>
        <w:t>，次第相連，與上座律部的次第相合。「安居法」與「自恣法」，比起上座部系的犍度來，要簡略得多。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5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皮革犍度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五、「皮革犍度」：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66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革屣法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4"/>
      </w:r>
      <w:r w:rsidRPr="00730903">
        <w:rPr>
          <w:rFonts w:ascii="Times New Roman" w:hAnsi="Times New Roman" w:cs="Times New Roman"/>
          <w:szCs w:val="28"/>
          <w:lang w:bidi="th-TH"/>
        </w:rPr>
        <w:t>，以恕奴二十億（</w:t>
      </w:r>
      <w:r w:rsidRPr="00730903">
        <w:rPr>
          <w:rFonts w:ascii="Times New Roman" w:hAnsi="Times New Roman" w:cs="Times New Roman"/>
          <w:szCs w:val="28"/>
          <w:lang w:bidi="th-TH"/>
        </w:rPr>
        <w:t>Sro</w:t>
      </w:r>
      <w:r w:rsidRPr="00730903">
        <w:rPr>
          <w:rFonts w:ascii="Cambria Math" w:hAnsi="Cambria Math" w:cs="Cambria Math"/>
          <w:szCs w:val="28"/>
          <w:lang w:bidi="th-TH"/>
        </w:rPr>
        <w:t>ṇ</w:t>
      </w:r>
      <w:r w:rsidRPr="00730903">
        <w:rPr>
          <w:rFonts w:ascii="Times New Roman" w:hAnsi="Times New Roman" w:cs="Times New Roman"/>
          <w:szCs w:val="28"/>
          <w:lang w:bidi="th-TH"/>
        </w:rPr>
        <w:t>ako</w:t>
      </w:r>
      <w:r w:rsidRPr="00730903">
        <w:rPr>
          <w:rFonts w:ascii="Cambria Math" w:hAnsi="Cambria Math" w:cs="Cambria Math"/>
          <w:szCs w:val="28"/>
          <w:lang w:bidi="th-TH"/>
        </w:rPr>
        <w:t>ṭ</w:t>
      </w:r>
      <w:r w:rsidRPr="00730903">
        <w:rPr>
          <w:rFonts w:ascii="Times New Roman" w:hAnsi="Times New Roman" w:cs="Times New Roman"/>
          <w:szCs w:val="28"/>
          <w:lang w:bidi="th-TH"/>
        </w:rPr>
        <w:t>ivi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śa</w:t>
      </w:r>
      <w:r w:rsidRPr="00730903">
        <w:rPr>
          <w:rFonts w:ascii="Times New Roman" w:hAnsi="Times New Roman" w:cs="Times New Roman"/>
          <w:szCs w:val="28"/>
          <w:lang w:bidi="th-TH"/>
        </w:rPr>
        <w:t>）的故事為主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5"/>
      </w:r>
      <w:r w:rsidRPr="00730903">
        <w:rPr>
          <w:rFonts w:ascii="Times New Roman" w:hAnsi="Times New Roman" w:cs="Times New Roman"/>
          <w:szCs w:val="28"/>
          <w:lang w:bidi="th-TH"/>
        </w:rPr>
        <w:t>。其他律部，有億耳（</w:t>
      </w:r>
      <w:r w:rsidRPr="00730903">
        <w:rPr>
          <w:rFonts w:ascii="Times New Roman" w:hAnsi="Times New Roman" w:cs="Times New Roman"/>
          <w:szCs w:val="28"/>
          <w:lang w:bidi="th-TH"/>
        </w:rPr>
        <w:t>Śro</w:t>
      </w:r>
      <w:r w:rsidRPr="00730903">
        <w:rPr>
          <w:rFonts w:ascii="Cambria Math" w:hAnsi="Cambria Math" w:cs="Cambria Math"/>
          <w:szCs w:val="28"/>
          <w:lang w:bidi="th-TH"/>
        </w:rPr>
        <w:t>ṇ</w:t>
      </w:r>
      <w:r w:rsidRPr="00730903">
        <w:rPr>
          <w:rFonts w:ascii="Times New Roman" w:hAnsi="Times New Roman" w:cs="Times New Roman"/>
          <w:szCs w:val="28"/>
          <w:lang w:bidi="th-TH"/>
        </w:rPr>
        <w:t>a-ko</w:t>
      </w:r>
      <w:r w:rsidRPr="00730903">
        <w:rPr>
          <w:rFonts w:ascii="Cambria Math" w:hAnsi="Cambria Math" w:cs="Cambria Math"/>
          <w:szCs w:val="28"/>
          <w:lang w:bidi="th-TH"/>
        </w:rPr>
        <w:t>ṭ</w:t>
      </w:r>
      <w:r w:rsidRPr="00730903">
        <w:rPr>
          <w:rFonts w:ascii="Times New Roman" w:hAnsi="Times New Roman" w:cs="Times New Roman"/>
          <w:szCs w:val="28"/>
          <w:lang w:bidi="th-TH"/>
        </w:rPr>
        <w:t>ikar</w:t>
      </w:r>
      <w:r w:rsidRPr="00730903">
        <w:rPr>
          <w:rFonts w:ascii="Cambria Math" w:hAnsi="Cambria Math" w:cs="Cambria Math"/>
          <w:szCs w:val="28"/>
          <w:lang w:bidi="th-TH"/>
        </w:rPr>
        <w:t>ṇ</w:t>
      </w:r>
      <w:r w:rsidRPr="00730903">
        <w:rPr>
          <w:rFonts w:ascii="Times New Roman" w:hAnsi="Times New Roman" w:cs="Times New Roman"/>
          <w:szCs w:val="28"/>
          <w:lang w:bidi="th-TH"/>
        </w:rPr>
        <w:t>a</w:t>
      </w:r>
      <w:r w:rsidRPr="00730903">
        <w:rPr>
          <w:rFonts w:ascii="Times New Roman" w:hAnsi="Times New Roman" w:cs="Times New Roman"/>
          <w:szCs w:val="28"/>
          <w:lang w:bidi="th-TH"/>
        </w:rPr>
        <w:t>）故事，《僧祇律》編入「受具足法」。《毘尼摩得勒伽》，分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173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皮</w:t>
      </w:r>
      <w:r w:rsidRPr="00730903">
        <w:rPr>
          <w:rFonts w:ascii="Times New Roman" w:hAnsi="Times New Roman" w:cs="Times New Roman"/>
          <w:szCs w:val="28"/>
          <w:lang w:bidi="th-TH"/>
        </w:rPr>
        <w:t>」與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174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革屣</w:t>
      </w:r>
      <w:r w:rsidRPr="00730903">
        <w:rPr>
          <w:rFonts w:ascii="Times New Roman" w:hAnsi="Times New Roman" w:cs="Times New Roman"/>
          <w:szCs w:val="28"/>
          <w:lang w:bidi="th-TH"/>
        </w:rPr>
        <w:t>」為二項。《毘尼母經》也是這樣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6"/>
      </w:r>
      <w:r w:rsidRPr="00730903">
        <w:rPr>
          <w:rFonts w:ascii="Times New Roman" w:hAnsi="Times New Roman" w:cs="Times New Roman"/>
          <w:szCs w:val="28"/>
          <w:lang w:bidi="th-TH"/>
        </w:rPr>
        <w:t>。《僧祇律》也在「革屣法」外，別立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83</w:t>
      </w:r>
      <w:r w:rsidRPr="00730903">
        <w:rPr>
          <w:rFonts w:ascii="Times New Roman" w:hAnsi="Times New Roman" w:cs="Times New Roman"/>
          <w:szCs w:val="28"/>
          <w:lang w:bidi="th-TH"/>
        </w:rPr>
        <w:t>「皮法」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7"/>
      </w:r>
      <w:r w:rsidRPr="00730903">
        <w:rPr>
          <w:rFonts w:ascii="Times New Roman" w:hAnsi="Times New Roman" w:cs="Times New Roman"/>
          <w:szCs w:val="28"/>
          <w:lang w:bidi="th-TH"/>
        </w:rPr>
        <w:t>。所以《毘尼母經》，直稱為「革屣犍度」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8"/>
      </w:r>
      <w:r w:rsidRPr="00730903">
        <w:rPr>
          <w:rFonts w:ascii="Times New Roman" w:hAnsi="Times New Roman" w:cs="Times New Roman"/>
          <w:szCs w:val="28"/>
          <w:lang w:bidi="th-TH"/>
        </w:rPr>
        <w:t>。後來上座部系，類集「皮」與「革屣」為一，也就稱為「皮革犍度」了。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6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衣犍度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六、「衣犍度」：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40</w:t>
      </w:r>
      <w:r w:rsidRPr="00730903">
        <w:rPr>
          <w:rFonts w:ascii="Times New Roman" w:hAnsi="Times New Roman" w:cs="Times New Roman"/>
          <w:szCs w:val="28"/>
          <w:lang w:bidi="th-TH"/>
        </w:rPr>
        <w:t>「衣法」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69"/>
      </w:r>
      <w:r w:rsidRPr="00730903">
        <w:rPr>
          <w:rFonts w:ascii="Times New Roman" w:hAnsi="Times New Roman" w:cs="Times New Roman"/>
          <w:szCs w:val="28"/>
          <w:lang w:bidi="th-TH"/>
        </w:rPr>
        <w:t>的類集，近於「衣犍度」，但缺略糞掃衣部分。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7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藥犍度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七、「藥犍度」：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「雜誦跋渠法」，有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42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藥法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0"/>
      </w:r>
      <w:r w:rsidRPr="00730903">
        <w:rPr>
          <w:rFonts w:ascii="Times New Roman" w:hAnsi="Times New Roman" w:cs="Times New Roman"/>
          <w:szCs w:val="28"/>
          <w:lang w:bidi="th-TH"/>
        </w:rPr>
        <w:t>，極簡，與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五分律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的「藥法」相近。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p.339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飲食方面，「雜誦跋渠法」列舉「</w:t>
      </w:r>
      <w:r w:rsidRPr="00730903">
        <w:rPr>
          <w:rFonts w:ascii="標楷體" w:eastAsia="標楷體" w:hAnsi="標楷體" w:cs="Times New Roman"/>
          <w:szCs w:val="28"/>
          <w:lang w:bidi="th-TH"/>
        </w:rPr>
        <w:t>粥法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1"/>
      </w:r>
      <w:r w:rsidRPr="00730903">
        <w:rPr>
          <w:rFonts w:ascii="Times New Roman" w:hAnsi="Times New Roman" w:cs="Times New Roman"/>
          <w:szCs w:val="28"/>
          <w:lang w:bidi="th-TH"/>
        </w:rPr>
        <w:t>等多法，散在多處，還沒有類集為「食法」的形跡。《五分律》分為「藥法」與「食法」，不是分一為二，而是「摩得勒伽」的舊形。平日的正常飲食，臨時的藥物救治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這二類，上座部系（除《五分律》）律，都合為「藥犍度」。這意味著厭離情緒的強化，以飲食為不得已的救治了。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8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迦絺那衣犍度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八、「迦絺那衣犍度」：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「雜誦跋渠法」有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迦絺那衣法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2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非迦絺那衣法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3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lastRenderedPageBreak/>
        <w:t>39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捨迦絺那衣法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4"/>
      </w:r>
      <w:r w:rsidRPr="00730903">
        <w:rPr>
          <w:rFonts w:ascii="Times New Roman" w:hAnsi="Times New Roman" w:cs="Times New Roman"/>
          <w:szCs w:val="28"/>
          <w:lang w:bidi="th-TH"/>
        </w:rPr>
        <w:t>。這是摩得勒伽的原形，如《十誦律》「毘尼誦」作：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87</w:t>
      </w:r>
      <w:r w:rsidRPr="00730903">
        <w:rPr>
          <w:rFonts w:ascii="Times New Roman" w:hAnsi="Times New Roman" w:cs="Times New Roman"/>
          <w:szCs w:val="28"/>
          <w:lang w:bidi="th-TH"/>
        </w:rPr>
        <w:t>「受」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88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不受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89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捨</w:t>
      </w:r>
      <w:r w:rsidRPr="00730903">
        <w:rPr>
          <w:rFonts w:ascii="Times New Roman" w:hAnsi="Times New Roman" w:cs="Times New Roman"/>
          <w:szCs w:val="28"/>
          <w:lang w:bidi="th-TH"/>
        </w:rPr>
        <w:t>」，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90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不捨」</w:t>
      </w:r>
      <w:r w:rsidRPr="00730903">
        <w:rPr>
          <w:rFonts w:ascii="Times New Roman" w:hAnsi="Times New Roman" w:cs="Times New Roman"/>
          <w:szCs w:val="28"/>
          <w:lang w:bidi="th-TH"/>
        </w:rPr>
        <w:t>。「雜誦跋渠法」，還沒有類集為一。據「摩得勒伽」，「</w:t>
      </w:r>
      <w:r w:rsidRPr="00730903">
        <w:rPr>
          <w:rFonts w:ascii="標楷體" w:eastAsia="標楷體" w:hAnsi="標楷體" w:cs="Times New Roman"/>
          <w:szCs w:val="28"/>
          <w:lang w:bidi="th-TH"/>
        </w:rPr>
        <w:t>迦絺那衣法</w:t>
      </w:r>
      <w:r w:rsidRPr="00730903">
        <w:rPr>
          <w:rFonts w:ascii="Times New Roman" w:hAnsi="Times New Roman" w:cs="Times New Roman"/>
          <w:szCs w:val="28"/>
          <w:lang w:bidi="th-TH"/>
        </w:rPr>
        <w:t>」在前，「</w:t>
      </w:r>
      <w:r w:rsidRPr="00730903">
        <w:rPr>
          <w:rFonts w:ascii="標楷體" w:eastAsia="標楷體" w:hAnsi="標楷體" w:cs="Times New Roman"/>
          <w:szCs w:val="28"/>
          <w:lang w:bidi="th-TH"/>
        </w:rPr>
        <w:t>衣法</w:t>
      </w:r>
      <w:r w:rsidRPr="00730903">
        <w:rPr>
          <w:rFonts w:ascii="Times New Roman" w:hAnsi="Times New Roman" w:cs="Times New Roman"/>
          <w:szCs w:val="28"/>
          <w:lang w:bidi="th-TH"/>
        </w:rPr>
        <w:t>」的次第在後，與《銅鍱律》相合。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9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拘睒彌犍度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九、「拘睒彌犍度」：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他邏咃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異住</w:t>
      </w:r>
      <w:r w:rsidRPr="00730903">
        <w:rPr>
          <w:rFonts w:ascii="Times New Roman" w:hAnsi="Times New Roman" w:cs="Times New Roman"/>
          <w:szCs w:val="28"/>
          <w:lang w:bidi="th-TH"/>
        </w:rPr>
        <w:t>」，與「拘睒彌犍度」相當。二項簡略而獨立，還沒有統合完成。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10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瞻波犍度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一０、「瞻波犍度」：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15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應不應羯磨</w:t>
      </w:r>
      <w:r w:rsidRPr="00730903">
        <w:rPr>
          <w:rFonts w:ascii="Times New Roman" w:hAnsi="Times New Roman" w:cs="Times New Roman"/>
          <w:szCs w:val="28"/>
          <w:lang w:bidi="th-TH"/>
        </w:rPr>
        <w:t>」，意義相合，但極為簡略。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呵責犍度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一一、「呵責犍度」：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折伏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不共語」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擯出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10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發歡喜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11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舉羯磨</w:t>
      </w:r>
      <w:r w:rsidRPr="00730903">
        <w:rPr>
          <w:rFonts w:ascii="Times New Roman" w:hAnsi="Times New Roman" w:cs="Times New Roman"/>
          <w:szCs w:val="28"/>
          <w:lang w:bidi="th-TH"/>
        </w:rPr>
        <w:t>」：列舉事緣，比上座部律為詳。被羯磨者，應怎樣隨順行，然後解除，別屬「隨順行捨」。這部分與「呵責犍度」相當，接近完成。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人犍度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一二、「人犍度」：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「雜誦跋渠法」，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12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13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摩那埵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14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出罪」</w:t>
      </w:r>
      <w:r w:rsidRPr="00730903">
        <w:rPr>
          <w:rFonts w:ascii="Times New Roman" w:hAnsi="Times New Roman" w:cs="Times New Roman"/>
          <w:szCs w:val="28"/>
          <w:lang w:bidi="th-TH"/>
        </w:rPr>
        <w:t>，結名為：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p.340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別住摩那埵阿浮呵那毘尼攝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5"/>
      </w:r>
      <w:r w:rsidRPr="00730903">
        <w:rPr>
          <w:rFonts w:ascii="Times New Roman" w:hAnsi="Times New Roman" w:cs="Times New Roman"/>
          <w:szCs w:val="28"/>
          <w:lang w:bidi="th-TH"/>
        </w:rPr>
        <w:t>。與「人犍度」相當，但與「犯相」的廣說相結合。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覆藏犍度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一三、「覆藏犍度」：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16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隨順行捨</w:t>
      </w:r>
      <w:r w:rsidRPr="00730903">
        <w:rPr>
          <w:rFonts w:ascii="Times New Roman" w:hAnsi="Times New Roman" w:cs="Times New Roman"/>
          <w:szCs w:val="28"/>
          <w:lang w:bidi="th-TH"/>
        </w:rPr>
        <w:t>」，通於「</w:t>
      </w:r>
      <w:r w:rsidRPr="00730903">
        <w:rPr>
          <w:rFonts w:ascii="標楷體" w:eastAsia="標楷體" w:hAnsi="標楷體" w:cs="Times New Roman"/>
          <w:szCs w:val="28"/>
          <w:lang w:bidi="th-TH"/>
        </w:rPr>
        <w:t>折伏</w:t>
      </w:r>
      <w:r w:rsidRPr="00730903">
        <w:rPr>
          <w:rFonts w:ascii="Times New Roman" w:hAnsi="Times New Roman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不語</w:t>
      </w:r>
      <w:r w:rsidRPr="00730903">
        <w:rPr>
          <w:rFonts w:ascii="Times New Roman" w:hAnsi="Times New Roman" w:cs="Times New Roman"/>
          <w:szCs w:val="28"/>
          <w:lang w:bidi="th-TH"/>
        </w:rPr>
        <w:t>」、</w:t>
      </w:r>
      <w:r w:rsidRPr="00730903">
        <w:rPr>
          <w:rFonts w:ascii="標楷體" w:eastAsia="標楷體" w:hAnsi="標楷體" w:cs="Times New Roman"/>
          <w:szCs w:val="28"/>
          <w:lang w:bidi="th-TH"/>
        </w:rPr>
        <w:t>「擯出</w:t>
      </w:r>
      <w:r w:rsidRPr="00730903">
        <w:rPr>
          <w:rFonts w:ascii="Times New Roman" w:hAnsi="Times New Roman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發喜</w:t>
      </w:r>
      <w:r w:rsidRPr="00730903">
        <w:rPr>
          <w:rFonts w:ascii="Times New Roman" w:hAnsi="Times New Roman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舉</w:t>
      </w:r>
      <w:r w:rsidRPr="00730903">
        <w:rPr>
          <w:rFonts w:ascii="Times New Roman" w:hAnsi="Times New Roman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別住摩那埵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shd w:val="pct15" w:color="auto" w:fill="FFFFFF"/>
          <w:lang w:bidi="th-TH"/>
        </w:rPr>
        <w:t>六</w:t>
      </w:r>
      <w:r w:rsidRPr="00730903">
        <w:rPr>
          <w:rFonts w:ascii="Times New Roman" w:hAnsi="Times New Roman" w:cs="Times New Roman"/>
          <w:szCs w:val="28"/>
          <w:lang w:bidi="th-TH"/>
        </w:rPr>
        <w:t>種。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6"/>
      </w:r>
      <w:r w:rsidRPr="00730903">
        <w:rPr>
          <w:rFonts w:ascii="Times New Roman" w:hAnsi="Times New Roman" w:cs="Times New Roman"/>
          <w:szCs w:val="28"/>
          <w:lang w:bidi="th-TH"/>
        </w:rPr>
        <w:t>《毘尼摩得勒伽》的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207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下意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208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種種不共住</w:t>
      </w:r>
      <w:r w:rsidRPr="00730903">
        <w:rPr>
          <w:rFonts w:ascii="Times New Roman" w:hAnsi="Times New Roman" w:cs="Times New Roman"/>
          <w:szCs w:val="28"/>
          <w:lang w:bidi="th-TH"/>
        </w:rPr>
        <w:t>」，與「雜誦跋渠法」相合。《四分律》的「覆藏犍度」，專約「</w:t>
      </w:r>
      <w:r w:rsidRPr="00730903">
        <w:rPr>
          <w:rFonts w:ascii="標楷體" w:eastAsia="標楷體" w:hAnsi="標楷體" w:cs="Times New Roman"/>
          <w:szCs w:val="28"/>
          <w:lang w:bidi="th-TH"/>
        </w:rPr>
        <w:t>別住</w:t>
      </w:r>
      <w:r w:rsidRPr="00730903">
        <w:rPr>
          <w:rFonts w:ascii="Times New Roman" w:hAnsi="Times New Roman" w:cs="Times New Roman"/>
          <w:szCs w:val="28"/>
          <w:lang w:bidi="th-TH"/>
        </w:rPr>
        <w:t>」者說。上來五種犍度，在「雜誦跋渠」中，次第蟬聯而來，雖一部分還沒有具備犍度的規模，但確為五種犍度未分立前的形態。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14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遮犍度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一四、「遮犍度」：</w:t>
      </w:r>
      <w:r w:rsidRPr="00730903">
        <w:rPr>
          <w:rFonts w:ascii="Times New Roman" w:hAnsi="Times New Roman" w:cs="Times New Roman"/>
          <w:szCs w:val="28"/>
          <w:lang w:bidi="th-TH"/>
        </w:rPr>
        <w:t>上座部系的摩得勒伽，本有「止說戒」、「止自恣」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二項。遮說戒部分，在「雜誦跋渠法」的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31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布薩法</w:t>
      </w:r>
      <w:r w:rsidRPr="00730903">
        <w:rPr>
          <w:rFonts w:ascii="Times New Roman" w:hAnsi="Times New Roman" w:cs="Times New Roman"/>
          <w:szCs w:val="28"/>
          <w:lang w:bidi="th-TH"/>
        </w:rPr>
        <w:t>」中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7"/>
      </w:r>
      <w:r w:rsidRPr="00730903">
        <w:rPr>
          <w:rFonts w:ascii="Times New Roman" w:hAnsi="Times New Roman" w:cs="Times New Roman"/>
          <w:szCs w:val="28"/>
          <w:lang w:bidi="th-TH"/>
        </w:rPr>
        <w:t>。遮布薩的事緣，《四分律》也是編入「說戒犍度」的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78"/>
      </w:r>
      <w:r w:rsidRPr="00730903">
        <w:rPr>
          <w:rFonts w:ascii="Times New Roman" w:hAnsi="Times New Roman" w:cs="Times New Roman"/>
          <w:szCs w:val="28"/>
          <w:lang w:bidi="th-TH"/>
        </w:rPr>
        <w:t>。從「雜誦跋渠法」去看，遮止說戒，沒有成為一類的意義。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15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破僧犍度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一五、「破僧犍度」：</w:t>
      </w:r>
      <w:r w:rsidRPr="00730903">
        <w:rPr>
          <w:rFonts w:ascii="Times New Roman" w:hAnsi="Times New Roman" w:cs="Times New Roman"/>
          <w:szCs w:val="28"/>
          <w:lang w:bidi="th-TH"/>
        </w:rPr>
        <w:t>在《僧祇律》中，破僧的因緣，部分編在「波羅提木叉分別」（</w:t>
      </w:r>
      <w:r w:rsidRPr="00730903">
        <w:rPr>
          <w:rFonts w:ascii="Times New Roman" w:hAnsi="Times New Roman" w:cs="Times New Roman"/>
          <w:szCs w:val="28"/>
          <w:lang w:bidi="th-TH"/>
        </w:rPr>
        <w:t>Prātimok</w:t>
      </w:r>
      <w:r w:rsidRPr="00730903">
        <w:rPr>
          <w:rFonts w:ascii="Cambria Math" w:hAnsi="Cambria Math" w:cs="Cambria Math"/>
          <w:szCs w:val="28"/>
          <w:lang w:bidi="th-TH"/>
        </w:rPr>
        <w:t>ṣ</w:t>
      </w:r>
      <w:r w:rsidRPr="00730903">
        <w:rPr>
          <w:rFonts w:ascii="Times New Roman" w:hAnsi="Times New Roman" w:cs="Times New Roman"/>
          <w:szCs w:val="28"/>
          <w:lang w:bidi="th-TH"/>
        </w:rPr>
        <w:t>a-vibha</w:t>
      </w:r>
      <w:r w:rsidRPr="00730903">
        <w:rPr>
          <w:rFonts w:ascii="Cambria Math" w:hAnsi="Cambria Math" w:cs="Cambria Math"/>
          <w:szCs w:val="28"/>
          <w:lang w:bidi="th-TH"/>
        </w:rPr>
        <w:t>ṅ</w:t>
      </w:r>
      <w:r w:rsidRPr="00730903">
        <w:rPr>
          <w:rFonts w:ascii="Times New Roman" w:hAnsi="Times New Roman" w:cs="Times New Roman"/>
          <w:szCs w:val="28"/>
          <w:lang w:bidi="th-TH"/>
        </w:rPr>
        <w:t>ga</w:t>
      </w:r>
      <w:r w:rsidRPr="00730903">
        <w:rPr>
          <w:rFonts w:ascii="Times New Roman" w:hAnsi="Times New Roman" w:cs="Times New Roman"/>
          <w:szCs w:val="28"/>
          <w:lang w:bidi="th-TH"/>
        </w:rPr>
        <w:t>）的僧殘第十戒中。「雜誦跋渠法」的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24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異住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95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破僧」</w:t>
      </w:r>
      <w:r w:rsidRPr="00730903">
        <w:rPr>
          <w:rFonts w:ascii="Times New Roman" w:hAnsi="Times New Roman" w:cs="Times New Roman"/>
          <w:szCs w:val="28"/>
          <w:lang w:bidi="th-TH"/>
        </w:rPr>
        <w:t>，都與「破僧犍度」相當，但沒有集成一類的形跡。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16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滅諍犍度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一六、「滅諍犍度」：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「雜誦跋渠法」，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121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滅事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122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滅諍事</w:t>
      </w:r>
      <w:r w:rsidRPr="00730903">
        <w:rPr>
          <w:rFonts w:ascii="Times New Roman" w:hAnsi="Times New Roman" w:cs="Times New Roman"/>
          <w:szCs w:val="28"/>
          <w:lang w:bidi="th-TH"/>
        </w:rPr>
        <w:t>」，僅列舉了「</w:t>
      </w:r>
      <w:r w:rsidRPr="00730903">
        <w:rPr>
          <w:rFonts w:ascii="標楷體" w:eastAsia="標楷體" w:hAnsi="標楷體" w:cs="Times New Roman"/>
          <w:szCs w:val="28"/>
          <w:lang w:bidi="th-TH"/>
        </w:rPr>
        <w:t>四諍事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lastRenderedPageBreak/>
        <w:footnoteReference w:id="279"/>
      </w:r>
      <w:r w:rsidRPr="00730903">
        <w:rPr>
          <w:rFonts w:ascii="Times New Roman" w:hAnsi="Times New Roman" w:cs="Times New Roman"/>
          <w:szCs w:val="28"/>
          <w:lang w:bidi="th-TH"/>
        </w:rPr>
        <w:t>，「</w:t>
      </w:r>
      <w:r w:rsidRPr="00730903">
        <w:rPr>
          <w:rFonts w:ascii="標楷體" w:eastAsia="標楷體" w:hAnsi="標楷體" w:cs="Times New Roman"/>
          <w:szCs w:val="28"/>
          <w:lang w:bidi="th-TH"/>
        </w:rPr>
        <w:t>七滅諍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0"/>
      </w:r>
      <w:r w:rsidRPr="00730903">
        <w:rPr>
          <w:rFonts w:ascii="Times New Roman" w:hAnsi="Times New Roman" w:cs="Times New Roman"/>
          <w:szCs w:val="28"/>
          <w:lang w:bidi="th-TH"/>
        </w:rPr>
        <w:t>的名目。「滅」與「諍事」，為「摩得勒伽」的項目，而又同時編入「波羅提木叉經」（</w:t>
      </w:r>
      <w:r w:rsidRPr="00730903">
        <w:rPr>
          <w:rFonts w:ascii="Times New Roman" w:hAnsi="Times New Roman" w:cs="Times New Roman"/>
          <w:szCs w:val="28"/>
          <w:lang w:bidi="th-TH"/>
        </w:rPr>
        <w:t>Prātimok</w:t>
      </w:r>
      <w:r w:rsidRPr="00730903">
        <w:rPr>
          <w:rFonts w:ascii="Cambria Math" w:hAnsi="Cambria Math" w:cs="Cambria Math"/>
          <w:szCs w:val="28"/>
          <w:lang w:bidi="th-TH"/>
        </w:rPr>
        <w:t>ṣ</w:t>
      </w:r>
      <w:r w:rsidRPr="00730903">
        <w:rPr>
          <w:rFonts w:ascii="Times New Roman" w:hAnsi="Times New Roman" w:cs="Times New Roman"/>
          <w:szCs w:val="28"/>
          <w:lang w:bidi="th-TH"/>
        </w:rPr>
        <w:t>a-sūtra</w:t>
      </w:r>
      <w:r w:rsidRPr="00730903">
        <w:rPr>
          <w:rFonts w:ascii="Times New Roman" w:hAnsi="Times New Roman" w:cs="Times New Roman"/>
          <w:szCs w:val="28"/>
          <w:lang w:bidi="th-TH"/>
        </w:rPr>
        <w:t>），為波羅提木叉的一部分。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上座部系的諸律，「滅諍法」的分別，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p.341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都編入與犍度相當的部分，而沒有作為波羅提木叉的分別。僅有《十誦律》，在「波羅提木叉分別」，與犍度部分，都有七滅諍的分別，但不免重複了！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《僧祇律》在「雜誦跋渠法」中，沒有分別；卻在波逸提（</w:t>
      </w:r>
      <w:r w:rsidRPr="00730903">
        <w:rPr>
          <w:rFonts w:ascii="Times New Roman" w:hAnsi="Times New Roman" w:cs="Times New Roman"/>
          <w:szCs w:val="28"/>
          <w:lang w:bidi="th-TH"/>
        </w:rPr>
        <w:t>pātayantika</w:t>
      </w:r>
      <w:r w:rsidRPr="00730903">
        <w:rPr>
          <w:rFonts w:ascii="Times New Roman" w:hAnsi="Times New Roman" w:cs="Times New Roman"/>
          <w:szCs w:val="28"/>
          <w:lang w:bidi="th-TH"/>
        </w:rPr>
        <w:t>）的「發諍戒」中，廣說「</w:t>
      </w:r>
      <w:r w:rsidRPr="00730903">
        <w:rPr>
          <w:rFonts w:ascii="標楷體" w:eastAsia="標楷體" w:hAnsi="標楷體" w:cs="Times New Roman"/>
          <w:szCs w:val="28"/>
          <w:lang w:bidi="th-TH"/>
        </w:rPr>
        <w:t>七滅諍</w:t>
      </w:r>
      <w:r w:rsidRPr="00730903">
        <w:rPr>
          <w:rFonts w:ascii="Times New Roman" w:hAnsi="Times New Roman" w:cs="Times New Roman"/>
          <w:szCs w:val="28"/>
          <w:lang w:bidi="th-TH"/>
        </w:rPr>
        <w:t>」與「</w:t>
      </w:r>
      <w:r w:rsidRPr="00730903">
        <w:rPr>
          <w:rFonts w:ascii="標楷體" w:eastAsia="標楷體" w:hAnsi="標楷體" w:cs="Times New Roman"/>
          <w:szCs w:val="28"/>
          <w:lang w:bidi="th-TH"/>
        </w:rPr>
        <w:t>四諍事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1"/>
      </w:r>
      <w:r w:rsidRPr="00730903">
        <w:rPr>
          <w:rFonts w:ascii="Times New Roman" w:hAnsi="Times New Roman" w:cs="Times New Roman"/>
          <w:szCs w:val="28"/>
          <w:lang w:bidi="th-TH"/>
        </w:rPr>
        <w:t>，內容與「滅諍犍度」相當。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《僧祇律》與《十誦律》，與犍度相當部分的組織，是比較古的，而「滅諍法」的解說，卻沒有一致。可見「七滅諍」部分，起初是怎樣的遊移於「波羅提木叉分別」及「犍度」部分了！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以「雜誦跋渠法」而論，是沒有「滅諍犍度」的傾向的。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17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比丘尼犍度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一七、「比丘尼犍度」：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54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比丘尼法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2"/>
      </w:r>
      <w:r w:rsidRPr="00730903">
        <w:rPr>
          <w:rFonts w:ascii="Times New Roman" w:hAnsi="Times New Roman" w:cs="Times New Roman"/>
          <w:szCs w:val="28"/>
          <w:lang w:bidi="th-TH"/>
        </w:rPr>
        <w:t>，所集的部分，與「比丘尼犍度」相近；這是類集完成很早的部分。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18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法犍度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一八、「法犍度」：</w:t>
      </w:r>
      <w:r w:rsidRPr="00730903">
        <w:rPr>
          <w:rFonts w:ascii="Times New Roman" w:hAnsi="Times New Roman" w:cs="Times New Roman"/>
          <w:szCs w:val="28"/>
          <w:lang w:bidi="th-TH"/>
        </w:rPr>
        <w:t>大概的說，與《僧祇律》的「威儀法」相當。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「摩得勒伽」，早就分為二類或三類，別立「威儀」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「行法」一類，但這是大概的分類，與犍度部分的「威儀犍度」（或稱為法），是略有不同的。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《毘尼摩得勒伽》，《毘尼母經》的第三部分；《僧祇律》的「威儀法」，其中的一部分，如《僧祇律》七跋渠中的三、四、七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三跋渠，在上座部系的犍度中，都是歸入「雜犍度」的。所以《僧祇律》的「威儀法」，是「摩得勒伽」的固有部分，並不等於分離出來的「威儀犍度」。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19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房舍犍度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一九、「房舍犍度」：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「雜誦跋渠法」中，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25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僧斷事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26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田地法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3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僧房法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4"/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p.342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營事法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5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29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床褥法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6"/>
      </w:r>
      <w:r w:rsidRPr="00730903">
        <w:rPr>
          <w:rFonts w:ascii="新細明體" w:eastAsia="新細明體" w:hAnsi="新細明體" w:cs="新細明體" w:hint="eastAsia"/>
          <w:szCs w:val="28"/>
          <w:lang w:bidi="th-TH"/>
        </w:rPr>
        <w:t>‧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30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恭敬法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7"/>
      </w:r>
      <w:r w:rsidRPr="00730903">
        <w:rPr>
          <w:rFonts w:ascii="Times New Roman" w:hAnsi="Times New Roman" w:cs="Times New Roman"/>
          <w:szCs w:val="28"/>
          <w:lang w:bidi="th-TH"/>
        </w:rPr>
        <w:t>，次第相連，與「房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舍犍度」相當。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20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雜犍度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二０、「雜犍度」：</w:t>
      </w:r>
      <w:r w:rsidRPr="00730903">
        <w:rPr>
          <w:rFonts w:ascii="Times New Roman" w:hAnsi="Times New Roman" w:cs="Times New Roman"/>
          <w:szCs w:val="28"/>
          <w:lang w:bidi="th-TH"/>
        </w:rPr>
        <w:t>《僧祇律》有「雜誦」，這是項目眾多，包括僧伽規制的大部分。在上座部系，犍度的分離別立過程中，「雜誦」是越來越小了。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說一切有部的「雜誦」，還包含有「破僧」、「比丘尼」、「威儀」部分。等到這都分離獨立，剩餘的瑣細事項，成為名符其實的「雜事」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「小事犍度」了。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現存的《僧祇律》，「雜誦」還是眾多項目的總匯，與「雜犍度」不同。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、集法毘尼五百人，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、七百集法毘尼</w:t>
      </w:r>
    </w:p>
    <w:p w:rsidR="00730903" w:rsidRPr="00730903" w:rsidRDefault="00730903" w:rsidP="009766CC">
      <w:pPr>
        <w:ind w:leftChars="100" w:left="24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二一、「集法毘尼五百人」；二二、「七百集法毘尼」。</w:t>
      </w:r>
      <w:r w:rsidRPr="00730903">
        <w:rPr>
          <w:rFonts w:ascii="Times New Roman" w:hAnsi="Times New Roman" w:cs="Times New Roman"/>
          <w:szCs w:val="28"/>
          <w:lang w:bidi="th-TH"/>
        </w:rPr>
        <w:t>「雜誦跋渠法」有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97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五百比丘集法藏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8"/>
      </w:r>
      <w:r w:rsidRPr="00730903">
        <w:rPr>
          <w:rFonts w:ascii="Times New Roman" w:hAnsi="Times New Roman" w:cs="Times New Roman"/>
          <w:szCs w:val="28"/>
          <w:lang w:bidi="th-TH"/>
        </w:rPr>
        <w:t>；</w:t>
      </w:r>
      <w:r w:rsidRPr="00730903">
        <w:rPr>
          <w:rFonts w:ascii="Times New Roman" w:hAnsi="Times New Roman" w:cs="Times New Roman"/>
          <w:sz w:val="18"/>
          <w:szCs w:val="18"/>
          <w:lang w:bidi="th-TH"/>
        </w:rPr>
        <w:t>98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七百集法藏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89"/>
      </w:r>
      <w:r w:rsidRPr="00730903">
        <w:rPr>
          <w:rFonts w:ascii="Times New Roman" w:hAnsi="Times New Roman" w:cs="Times New Roman"/>
          <w:szCs w:val="28"/>
          <w:lang w:bidi="th-TH"/>
        </w:rPr>
        <w:t>，與之相當。這二部分，有關結集史實，早已集成。關於七百結集，當時的論諍，《僧祇律》僅「受取金銀」一事。上座系說，起諍雖僅是為了受取金銀，而論諍共有十事。以《僧祇律》所說而論，當時論諍主題，只是受取金銀一事。「十事非法」，應為從七百結集起，到二部分裂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上座部成立的時代，僧伽內部所有諍論的總合。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（三）比對上座部的犍度部分，可知《僧祇律》之型態有四種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4"/>
          <w:lang w:bidi="th-TH"/>
        </w:rPr>
      </w:pPr>
      <w:r w:rsidRPr="00730903">
        <w:rPr>
          <w:rFonts w:ascii="Times New Roman" w:hAnsi="Times New Roman" w:cs="Times New Roman"/>
          <w:szCs w:val="24"/>
          <w:lang w:bidi="th-TH"/>
        </w:rPr>
        <w:t>總觀上面所說，比對上座部的犍度部分，《僧祇律》的情形是這樣的：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0"/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接近完成的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1.</w:t>
      </w:r>
      <w:r w:rsidRPr="00730903">
        <w:rPr>
          <w:rFonts w:ascii="Times New Roman" w:hAnsi="Times New Roman" w:cs="Times New Roman"/>
          <w:szCs w:val="28"/>
          <w:lang w:bidi="th-TH"/>
        </w:rPr>
        <w:t>接近完成的，有「</w:t>
      </w:r>
      <w:r w:rsidRPr="00730903">
        <w:rPr>
          <w:rFonts w:ascii="標楷體" w:eastAsia="標楷體" w:hAnsi="標楷體" w:cs="Times New Roman"/>
          <w:szCs w:val="28"/>
          <w:lang w:bidi="th-TH"/>
        </w:rPr>
        <w:t>受具足</w:t>
      </w:r>
      <w:r w:rsidRPr="00730903">
        <w:rPr>
          <w:rFonts w:asciiTheme="minorEastAsia" w:hAnsiTheme="minorEastAsia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布薩法</w:t>
      </w:r>
      <w:r w:rsidRPr="00730903">
        <w:rPr>
          <w:rFonts w:asciiTheme="minorEastAsia" w:hAnsiTheme="minorEastAsia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安居法</w:t>
      </w:r>
      <w:r w:rsidRPr="00730903">
        <w:rPr>
          <w:rFonts w:asciiTheme="minorEastAsia" w:hAnsiTheme="minorEastAsia" w:cs="Times New Roman"/>
          <w:szCs w:val="28"/>
          <w:lang w:bidi="th-TH"/>
        </w:rPr>
        <w:t>」、「</w:t>
      </w:r>
      <w:r w:rsidRPr="00730903">
        <w:rPr>
          <w:rFonts w:ascii="標楷體" w:eastAsia="標楷體" w:hAnsi="標楷體" w:cs="Times New Roman"/>
          <w:szCs w:val="28"/>
          <w:lang w:bidi="th-TH"/>
        </w:rPr>
        <w:t>自恣法」、「衣法」、「別住摩那埵阿浮呵那毘尼攝」、「毘尼法」、「比丘尼法」、「集法毘尼五百人」、「七百集法毘尼」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新細明體" w:eastAsia="新細明體" w:hAnsi="新細明體" w:cs="Times New Roman" w:hint="eastAsia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10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粗具雛形的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2.</w:t>
      </w:r>
      <w:r w:rsidRPr="00730903">
        <w:rPr>
          <w:rFonts w:ascii="Times New Roman" w:hAnsi="Times New Roman" w:cs="Times New Roman"/>
          <w:szCs w:val="28"/>
          <w:lang w:bidi="th-TH"/>
        </w:rPr>
        <w:t>粗具雛形的，有</w:t>
      </w:r>
      <w:r w:rsidRPr="00730903">
        <w:rPr>
          <w:rFonts w:ascii="標楷體" w:eastAsia="標楷體" w:hAnsi="標楷體" w:cs="Times New Roman"/>
          <w:szCs w:val="28"/>
          <w:lang w:bidi="th-TH"/>
        </w:rPr>
        <w:t>「革屣法」、「藥法」、「應不應羯磨」、「隨順行捨」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4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p.343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次第相連的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3.</w:t>
      </w:r>
      <w:r w:rsidRPr="00730903">
        <w:rPr>
          <w:rFonts w:ascii="Times New Roman" w:hAnsi="Times New Roman" w:cs="Times New Roman"/>
          <w:szCs w:val="28"/>
          <w:lang w:bidi="th-TH"/>
        </w:rPr>
        <w:t>次第相連的，有「</w:t>
      </w:r>
      <w:r w:rsidRPr="00730903">
        <w:rPr>
          <w:rFonts w:ascii="標楷體" w:eastAsia="標楷體" w:hAnsi="標楷體" w:cs="Times New Roman"/>
          <w:szCs w:val="28"/>
          <w:lang w:bidi="th-TH"/>
        </w:rPr>
        <w:t>迦絺那衣」</w:t>
      </w:r>
      <w:r w:rsidRPr="00730903">
        <w:rPr>
          <w:rFonts w:ascii="Times New Roman" w:hAnsi="Times New Roman" w:cs="Times New Roman"/>
          <w:szCs w:val="28"/>
          <w:lang w:bidi="th-TH"/>
        </w:rPr>
        <w:t>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3</w:t>
      </w:r>
      <w:r w:rsidRPr="00730903">
        <w:rPr>
          <w:rFonts w:ascii="Times New Roman" w:hAnsi="Times New Roman" w:cs="Times New Roman"/>
          <w:szCs w:val="28"/>
          <w:lang w:bidi="th-TH"/>
        </w:rPr>
        <w:t>項），「</w:t>
      </w:r>
      <w:r w:rsidRPr="00730903">
        <w:rPr>
          <w:rFonts w:ascii="標楷體" w:eastAsia="標楷體" w:hAnsi="標楷體" w:cs="Times New Roman"/>
          <w:szCs w:val="28"/>
          <w:lang w:bidi="th-TH"/>
        </w:rPr>
        <w:t>他邏咃</w:t>
      </w:r>
      <w:r w:rsidRPr="00730903">
        <w:rPr>
          <w:rFonts w:ascii="Times New Roman" w:hAnsi="Times New Roman" w:cs="Times New Roman"/>
          <w:szCs w:val="28"/>
          <w:lang w:bidi="th-TH"/>
        </w:rPr>
        <w:t>」與「</w:t>
      </w:r>
      <w:r w:rsidRPr="00730903">
        <w:rPr>
          <w:rFonts w:ascii="標楷體" w:eastAsia="標楷體" w:hAnsi="標楷體" w:cs="Times New Roman"/>
          <w:szCs w:val="28"/>
          <w:lang w:bidi="th-TH"/>
        </w:rPr>
        <w:t>異住</w:t>
      </w:r>
      <w:r w:rsidRPr="00730903">
        <w:rPr>
          <w:rFonts w:ascii="Times New Roman" w:hAnsi="Times New Roman" w:cs="Times New Roman"/>
          <w:szCs w:val="28"/>
          <w:lang w:bidi="th-TH"/>
        </w:rPr>
        <w:t>」（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</w:t>
      </w:r>
      <w:r w:rsidRPr="00730903">
        <w:rPr>
          <w:rFonts w:ascii="Times New Roman" w:hAnsi="Times New Roman" w:cs="Times New Roman"/>
          <w:szCs w:val="28"/>
          <w:lang w:bidi="th-TH"/>
        </w:rPr>
        <w:t>項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拘睒彌），「</w:t>
      </w:r>
      <w:r w:rsidRPr="00730903">
        <w:rPr>
          <w:rFonts w:ascii="標楷體" w:eastAsia="標楷體" w:hAnsi="標楷體" w:cs="Times New Roman"/>
          <w:szCs w:val="28"/>
          <w:lang w:bidi="th-TH"/>
        </w:rPr>
        <w:t>折伏」……「舉羯磨」</w:t>
      </w:r>
      <w:r w:rsidRPr="00730903">
        <w:rPr>
          <w:rFonts w:ascii="Times New Roman" w:hAnsi="Times New Roman" w:cs="Times New Roman"/>
          <w:szCs w:val="28"/>
          <w:lang w:bidi="th-TH"/>
        </w:rPr>
        <w:t>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5</w:t>
      </w:r>
      <w:r w:rsidRPr="00730903">
        <w:rPr>
          <w:rFonts w:ascii="Times New Roman" w:hAnsi="Times New Roman" w:cs="Times New Roman"/>
          <w:szCs w:val="28"/>
          <w:lang w:bidi="th-TH"/>
        </w:rPr>
        <w:t>項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呵責），「</w:t>
      </w:r>
      <w:r w:rsidRPr="00730903">
        <w:rPr>
          <w:rFonts w:ascii="標楷體" w:eastAsia="標楷體" w:hAnsi="標楷體" w:cs="Times New Roman"/>
          <w:szCs w:val="28"/>
          <w:lang w:bidi="th-TH"/>
        </w:rPr>
        <w:t>僧斷事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恭敬法</w:t>
      </w:r>
      <w:r w:rsidRPr="00730903">
        <w:rPr>
          <w:rFonts w:ascii="Times New Roman" w:hAnsi="Times New Roman" w:cs="Times New Roman"/>
          <w:szCs w:val="28"/>
          <w:lang w:bidi="th-TH"/>
        </w:rPr>
        <w:t>」（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6</w:t>
      </w:r>
      <w:r w:rsidRPr="00730903">
        <w:rPr>
          <w:rFonts w:ascii="Times New Roman" w:hAnsi="Times New Roman" w:cs="Times New Roman"/>
          <w:szCs w:val="28"/>
          <w:lang w:bidi="th-TH"/>
        </w:rPr>
        <w:t>項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房舍）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4</w:t>
      </w:r>
      <w:r w:rsidRPr="00730903">
        <w:rPr>
          <w:rFonts w:ascii="Times New Roman" w:hAnsi="Times New Roman" w:cs="Times New Roman"/>
          <w:szCs w:val="28"/>
          <w:lang w:bidi="th-TH"/>
        </w:rPr>
        <w:t>類。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4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未曾考慮的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4.</w:t>
      </w:r>
      <w:r w:rsidRPr="00730903">
        <w:rPr>
          <w:rFonts w:ascii="Times New Roman" w:hAnsi="Times New Roman" w:cs="Times New Roman"/>
          <w:szCs w:val="28"/>
          <w:lang w:bidi="th-TH"/>
        </w:rPr>
        <w:t>未曾考慮的，有「</w:t>
      </w:r>
      <w:r w:rsidRPr="00730903">
        <w:rPr>
          <w:rFonts w:ascii="標楷體" w:eastAsia="標楷體" w:hAnsi="標楷體" w:cs="Times New Roman"/>
          <w:szCs w:val="28"/>
          <w:lang w:bidi="th-TH"/>
        </w:rPr>
        <w:t>遮」、「破僧」，「滅諍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 xml:space="preserve"> 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3</w:t>
      </w:r>
      <w:r w:rsidRPr="00730903">
        <w:rPr>
          <w:rFonts w:ascii="Times New Roman" w:hAnsi="Times New Roman" w:cs="Times New Roman"/>
          <w:szCs w:val="28"/>
          <w:lang w:bidi="th-TH"/>
        </w:rPr>
        <w:t>類，《僧祇律》的集成者，還沒有意識到這將成為一部類。而「雜」與「威儀」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</w:t>
      </w:r>
      <w:r w:rsidRPr="00730903">
        <w:rPr>
          <w:rFonts w:ascii="Times New Roman" w:hAnsi="Times New Roman" w:cs="Times New Roman"/>
          <w:szCs w:val="28"/>
          <w:lang w:bidi="th-TH"/>
        </w:rPr>
        <w:t>類，要等到一切分離後，剩餘的自然整編為二部。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四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結論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犍度部分的發展成立，可以作這樣的結論。「雜誦跋渠法」與「威儀法」，為「摩得勒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伽」的大眾部誦本，與《毘尼摩得勒伽》，《毘尼誦》的一部分；《毘尼母經》，是同一本源的。這是「波羅提木叉」以外的，一切僧伽規制的總集。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佛教的開展中，「摩得勒伽」的解說，以其中的重要項目為主，類集有關的項目，與當時慣行的規制，漸成為一聚一聚的部類。《僧祇律》就是這樣，代表了部派將分與初分的形態。遵循這一學風，更為嚴密的類集，分離而成為一類一類的犍度部分，那是上座部重律學派的業績！</w:t>
      </w:r>
    </w:p>
    <w:p w:rsidR="00730903" w:rsidRPr="00730903" w:rsidRDefault="00730903" w:rsidP="00730903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五、犍度部分之成立有三段發展的事實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（一）犍度部分的成立，是不止一次集成的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在本節第一項的比較中，發現上座部的犍度部分，在前面的幾類，可說是各律一致的。越到後面，各部律的出入越大。犍度部分的成立，是不止一次集成的。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《四分律》與《五分律》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犍度部分，《四分律》與《五分律》，都分屬於三分，也可說分為三類。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《銅鍱律》與《十誦律》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而《銅鍱律》分為「大品（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10</w:t>
      </w:r>
      <w:r w:rsidRPr="00730903">
        <w:rPr>
          <w:rFonts w:ascii="Times New Roman" w:hAnsi="Times New Roman" w:cs="Times New Roman"/>
          <w:szCs w:val="28"/>
          <w:lang w:bidi="th-TH"/>
        </w:rPr>
        <w:t>犍度），「小品」（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p.344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12</w:t>
      </w:r>
      <w:r w:rsidRPr="00730903">
        <w:rPr>
          <w:rFonts w:ascii="Times New Roman" w:hAnsi="Times New Roman" w:cs="Times New Roman"/>
          <w:szCs w:val="28"/>
          <w:lang w:bidi="th-TH"/>
        </w:rPr>
        <w:t>犍度）；</w:t>
      </w:r>
    </w:p>
    <w:p w:rsidR="00730903" w:rsidRPr="00730903" w:rsidRDefault="00730903" w:rsidP="009766CC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《十誦律》也分為二類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七法</w:t>
      </w:r>
      <w:r w:rsidRPr="00730903">
        <w:rPr>
          <w:rFonts w:ascii="Times New Roman" w:hAnsi="Times New Roman" w:cs="Times New Roman"/>
          <w:szCs w:val="28"/>
          <w:lang w:bidi="th-TH"/>
        </w:rPr>
        <w:t>」、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1"/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八法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2"/>
      </w:r>
      <w:r w:rsidRPr="00730903">
        <w:rPr>
          <w:rFonts w:ascii="Times New Roman" w:hAnsi="Times New Roman" w:cs="Times New Roman"/>
          <w:szCs w:val="28"/>
          <w:lang w:bidi="th-TH"/>
        </w:rPr>
        <w:t>（此外有「雜誦」，還沒有分為多少法）。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《銅鍱律》與《十誦律》，雖數目的多少不合，而都分為二大類，這是應該重視的。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、小結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在犍度部分的成立過程中，應該有過第二階段，第三階段的事實。</w:t>
      </w:r>
    </w:p>
    <w:p w:rsidR="00730903" w:rsidRPr="00730903" w:rsidRDefault="00730903" w:rsidP="009766CC">
      <w:pPr>
        <w:spacing w:beforeLines="53" w:before="190"/>
        <w:ind w:leftChars="50" w:left="12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（二）一切犍度皆依犍度的母體分離出來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、犍度的母體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犍度的母體是「雜誦」（說一切有部，仍保有威儀屬於「雜誦」的傳統），又分為「雜誦」與「威儀」；一切犍度依此而分離出來。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、由犍度母體分離出來的三階段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第一階段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犍度集成（分離出來）的第一階段，是（依《十誦律》）「</w:t>
      </w:r>
      <w:r w:rsidRPr="00730903">
        <w:rPr>
          <w:rFonts w:ascii="標楷體" w:eastAsia="標楷體" w:hAnsi="標楷體" w:cs="Times New Roman"/>
          <w:szCs w:val="28"/>
          <w:lang w:bidi="th-TH"/>
        </w:rPr>
        <w:t>受具足」、「布薩」、「自恣」、「安居」、「皮革」、「醫藥</w:t>
      </w:r>
      <w:r w:rsidRPr="00730903">
        <w:rPr>
          <w:rFonts w:ascii="Times New Roman" w:hAnsi="Times New Roman" w:cs="Times New Roman"/>
          <w:szCs w:val="28"/>
          <w:lang w:bidi="th-TH"/>
        </w:rPr>
        <w:t>」（《五分律》依古義，分藥與食為二）、「</w:t>
      </w:r>
      <w:r w:rsidRPr="00730903">
        <w:rPr>
          <w:rFonts w:ascii="標楷體" w:eastAsia="標楷體" w:hAnsi="標楷體" w:cs="Times New Roman"/>
          <w:szCs w:val="28"/>
          <w:lang w:bidi="th-TH"/>
        </w:rPr>
        <w:t>衣」、「迦絺那衣」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8</w:t>
      </w:r>
      <w:r w:rsidRPr="00730903">
        <w:rPr>
          <w:rFonts w:ascii="Times New Roman" w:hAnsi="Times New Roman" w:cs="Times New Roman"/>
          <w:szCs w:val="28"/>
          <w:lang w:bidi="th-TH"/>
        </w:rPr>
        <w:t>種。雖然次第小小出入，而可說大致相同。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第二階段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第二階段集出的是：</w:t>
      </w:r>
      <w:r w:rsidRPr="00730903">
        <w:rPr>
          <w:rFonts w:ascii="標楷體" w:eastAsia="標楷體" w:hAnsi="標楷體" w:cs="Times New Roman"/>
          <w:szCs w:val="28"/>
          <w:lang w:bidi="th-TH"/>
        </w:rPr>
        <w:t>「俱舍彌」、「瞻波」、「般茶盧伽」、「僧殘悔」</w:t>
      </w:r>
      <w:r w:rsidRPr="00730903">
        <w:rPr>
          <w:rFonts w:ascii="Times New Roman" w:hAnsi="Times New Roman" w:cs="Times New Roman"/>
          <w:szCs w:val="28"/>
          <w:lang w:bidi="th-TH"/>
        </w:rPr>
        <w:t>（或分為二）、</w:t>
      </w:r>
      <w:r w:rsidRPr="00730903">
        <w:rPr>
          <w:rFonts w:ascii="標楷體" w:eastAsia="標楷體" w:hAnsi="標楷體" w:cs="Times New Roman"/>
          <w:szCs w:val="28"/>
          <w:lang w:bidi="th-TH"/>
        </w:rPr>
        <w:t>「遮」</w:t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臥具」、「諍事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7</w:t>
      </w:r>
      <w:r w:rsidRPr="00730903">
        <w:rPr>
          <w:rFonts w:ascii="Times New Roman" w:hAnsi="Times New Roman" w:cs="Times New Roman"/>
          <w:szCs w:val="28"/>
          <w:lang w:bidi="th-TH"/>
        </w:rPr>
        <w:t>種，或加「</w:t>
      </w:r>
      <w:r w:rsidRPr="00730903">
        <w:rPr>
          <w:rFonts w:ascii="標楷體" w:eastAsia="標楷體" w:hAnsi="標楷體" w:cs="Times New Roman"/>
          <w:szCs w:val="28"/>
          <w:lang w:bidi="th-TH"/>
        </w:rPr>
        <w:t>調達</w:t>
      </w:r>
      <w:r w:rsidRPr="00730903">
        <w:rPr>
          <w:rFonts w:ascii="Times New Roman" w:hAnsi="Times New Roman" w:cs="Times New Roman"/>
          <w:szCs w:val="28"/>
          <w:lang w:bidi="th-TH"/>
        </w:rPr>
        <w:t>」為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8</w:t>
      </w:r>
      <w:r w:rsidRPr="00730903">
        <w:rPr>
          <w:rFonts w:ascii="Times New Roman" w:hAnsi="Times New Roman" w:cs="Times New Roman"/>
          <w:szCs w:val="28"/>
          <w:lang w:bidi="th-TH"/>
        </w:rPr>
        <w:t>類。這是說一切有與分別說部，將分與初分的階段。其他部分，還包含在「雜誦」中。這七種或八種，雖次第的出入較大（前四種，開合不同，而次第相近），但主要差別，只是《四分律》編「房舍」在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後面，《銅鍱律》與《五分律》，編「遮說戒」在後面而已。</w:t>
      </w:r>
    </w:p>
    <w:p w:rsidR="00730903" w:rsidRPr="00730903" w:rsidRDefault="00730903" w:rsidP="009766CC">
      <w:pPr>
        <w:spacing w:beforeLines="30" w:before="108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第三階段</w:t>
      </w:r>
    </w:p>
    <w:p w:rsidR="00730903" w:rsidRPr="00730903" w:rsidRDefault="00730903" w:rsidP="009766CC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等到「比丘尼」別出；舊有「雜誦」的剩餘部分，與「威儀」部分，重整理而編成「雜」與「威儀」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二種；加上早已集成的附錄部分，五百結集與七百結集：這是第三階段，分別說部的最後整理。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、小結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《銅鍱律》不忘過去的二分法，整編為「大品」與「小品」。《四分律》與《五分律》，就分編為三分了。最後的集出、整編，到了分別說部再分派的階段。最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p.345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後集出部分，沒有從來的傳說為依據，只憑自部的意見來編排次第，這所以越到後面，次第的出入越大了。</w:t>
      </w:r>
    </w:p>
    <w:p w:rsid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</w:p>
    <w:p w:rsidR="00802AAC" w:rsidRPr="00730903" w:rsidRDefault="00802AAC" w:rsidP="00730903">
      <w:pPr>
        <w:rPr>
          <w:rFonts w:ascii="Times New Roman" w:hAnsi="Times New Roman" w:cs="Times New Roman"/>
          <w:szCs w:val="28"/>
          <w:lang w:bidi="th-TH"/>
        </w:rPr>
      </w:pPr>
    </w:p>
    <w:p w:rsidR="00730903" w:rsidRPr="00730903" w:rsidRDefault="00730903" w:rsidP="00730903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22" w:name="_Toc389043174"/>
      <w:r w:rsidRPr="00730903">
        <w:rPr>
          <w:rFonts w:ascii="標楷體" w:eastAsia="標楷體" w:hAnsi="標楷體"/>
          <w:b/>
          <w:sz w:val="28"/>
          <w:szCs w:val="28"/>
        </w:rPr>
        <w:t>第三項</w:t>
      </w:r>
      <w:r w:rsidRPr="00730903">
        <w:rPr>
          <w:rFonts w:ascii="標楷體" w:eastAsia="標楷體" w:hAnsi="標楷體" w:hint="eastAsia"/>
          <w:b/>
          <w:sz w:val="28"/>
          <w:szCs w:val="28"/>
        </w:rPr>
        <w:t>、</w:t>
      </w:r>
      <w:r w:rsidRPr="00730903">
        <w:rPr>
          <w:rFonts w:ascii="標楷體" w:eastAsia="標楷體" w:hAnsi="標楷體"/>
          <w:b/>
          <w:sz w:val="28"/>
          <w:szCs w:val="28"/>
        </w:rPr>
        <w:t>犍度部的不同名稱</w:t>
      </w:r>
      <w:bookmarkEnd w:id="22"/>
    </w:p>
    <w:p w:rsidR="00730903" w:rsidRPr="00802AAC" w:rsidRDefault="00730903" w:rsidP="00802AAC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730903">
        <w:rPr>
          <w:rFonts w:ascii="Times New Roman" w:hAnsi="Times New Roman"/>
          <w:szCs w:val="24"/>
        </w:rPr>
        <w:t>（</w:t>
      </w:r>
      <w:r w:rsidRPr="00730903">
        <w:rPr>
          <w:rFonts w:ascii="Times New Roman" w:hAnsi="Times New Roman"/>
          <w:szCs w:val="24"/>
        </w:rPr>
        <w:t>p.346-p.349</w:t>
      </w:r>
      <w:r w:rsidRPr="00730903">
        <w:rPr>
          <w:rFonts w:ascii="Times New Roman" w:hAnsi="Times New Roman"/>
          <w:szCs w:val="24"/>
        </w:rPr>
        <w:t>）</w:t>
      </w:r>
    </w:p>
    <w:p w:rsidR="00730903" w:rsidRPr="00730903" w:rsidRDefault="00730903" w:rsidP="00730903">
      <w:pPr>
        <w:spacing w:beforeLines="50" w:before="180"/>
        <w:rPr>
          <w:rFonts w:ascii="Times New Roman" w:eastAsia="標楷體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一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犍度部名稱統一或不統一的意義論斷</w:t>
      </w:r>
    </w:p>
    <w:p w:rsidR="00730903" w:rsidRP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現存的犍度（</w:t>
      </w:r>
      <w:r w:rsidRPr="00730903">
        <w:rPr>
          <w:rFonts w:ascii="Times New Roman" w:hAnsi="Times New Roman" w:cs="Times New Roman"/>
          <w:szCs w:val="28"/>
          <w:lang w:bidi="th-TH"/>
        </w:rPr>
        <w:t>khandhaka</w:t>
      </w:r>
      <w:r w:rsidRPr="00730903">
        <w:rPr>
          <w:rFonts w:ascii="Times New Roman" w:hAnsi="Times New Roman" w:cs="Times New Roman"/>
          <w:szCs w:val="28"/>
          <w:lang w:bidi="th-TH"/>
        </w:rPr>
        <w:t>）部分，各律使用的名稱，並不一致。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一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以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犍度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為名稱</w:t>
      </w:r>
    </w:p>
    <w:p w:rsidR="00730903" w:rsidRPr="00730903" w:rsidRDefault="00730903" w:rsidP="009766CC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、《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銅鍱律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》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22</w:t>
      </w:r>
      <w:r w:rsidRPr="00730903">
        <w:rPr>
          <w:rFonts w:ascii="Times New Roman" w:hAnsi="Times New Roman" w:cs="Times New Roman"/>
          <w:szCs w:val="28"/>
          <w:lang w:bidi="th-TH"/>
        </w:rPr>
        <w:t>章，都稱為「犍度」。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、《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四分律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》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《四分律》也稱為犍度，但末後二章，只說是「</w:t>
      </w:r>
      <w:r w:rsidRPr="00730903">
        <w:rPr>
          <w:rFonts w:ascii="標楷體" w:eastAsia="標楷體" w:hAnsi="標楷體" w:cs="Times New Roman"/>
          <w:szCs w:val="28"/>
          <w:lang w:bidi="th-TH"/>
        </w:rPr>
        <w:t>集法毘尼五百人」</w:t>
      </w:r>
      <w:r w:rsidRPr="00730903">
        <w:rPr>
          <w:rFonts w:ascii="Times New Roman" w:eastAsia="標楷體" w:hAnsi="Times New Roman" w:cs="Times New Roman"/>
          <w:szCs w:val="28"/>
          <w:vertAlign w:val="superscript"/>
          <w:lang w:bidi="th-TH"/>
        </w:rPr>
        <w:footnoteReference w:id="293"/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七百集法毘尼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4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、雪山部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還有，被推定為雪山部（</w:t>
      </w:r>
      <w:r w:rsidRPr="00730903">
        <w:rPr>
          <w:rFonts w:ascii="Times New Roman" w:hAnsi="Times New Roman" w:cs="Times New Roman"/>
          <w:szCs w:val="28"/>
          <w:lang w:bidi="th-TH"/>
        </w:rPr>
        <w:t>Haimavata</w:t>
      </w:r>
      <w:r w:rsidRPr="00730903">
        <w:rPr>
          <w:rFonts w:ascii="Times New Roman" w:hAnsi="Times New Roman" w:cs="Times New Roman"/>
          <w:szCs w:val="28"/>
          <w:lang w:bidi="th-TH"/>
        </w:rPr>
        <w:t>）的律藏，也有「諸犍度」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5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二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以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法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、事及品為名稱</w:t>
      </w:r>
    </w:p>
    <w:p w:rsidR="00730903" w:rsidRPr="00730903" w:rsidRDefault="00730903" w:rsidP="009766CC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《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五分律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》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《五分律》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21</w:t>
      </w:r>
      <w:r w:rsidRPr="00730903">
        <w:rPr>
          <w:rFonts w:ascii="Times New Roman" w:hAnsi="Times New Roman" w:cs="Times New Roman"/>
          <w:szCs w:val="28"/>
          <w:lang w:bidi="th-TH"/>
        </w:rPr>
        <w:t>章，都稱為「法」（</w:t>
      </w:r>
      <w:r w:rsidRPr="00730903">
        <w:rPr>
          <w:rFonts w:ascii="Times New Roman" w:hAnsi="Times New Roman" w:cs="Times New Roman"/>
          <w:szCs w:val="28"/>
          <w:lang w:bidi="th-TH"/>
        </w:rPr>
        <w:t>dharma</w:t>
      </w:r>
      <w:r w:rsidRPr="00730903">
        <w:rPr>
          <w:rFonts w:ascii="Times New Roman" w:hAnsi="Times New Roman" w:cs="Times New Roman"/>
          <w:szCs w:val="28"/>
          <w:lang w:bidi="th-TH"/>
        </w:rPr>
        <w:t>）。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《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十誦律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》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《十誦律》也是稱為「法」的，如「七法」、「八法」；「雜誦」中有「比丘尼法」、「雜法」。但「調達事」是例外，是不稱「法」而稱為「事」（</w:t>
      </w:r>
      <w:r w:rsidRPr="00730903">
        <w:rPr>
          <w:rFonts w:ascii="Times New Roman" w:hAnsi="Times New Roman" w:cs="Times New Roman"/>
          <w:szCs w:val="28"/>
          <w:lang w:bidi="th-TH"/>
        </w:rPr>
        <w:t>vastu</w:t>
      </w:r>
      <w:r w:rsidRPr="00730903">
        <w:rPr>
          <w:rFonts w:ascii="Times New Roman" w:hAnsi="Times New Roman" w:cs="Times New Roman"/>
          <w:szCs w:val="28"/>
          <w:lang w:bidi="th-TH"/>
        </w:rPr>
        <w:t>）的。還有結集傳說的附錄部分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五百比丘結集三藏法品」</w:t>
      </w:r>
      <w:r w:rsidRPr="00730903">
        <w:rPr>
          <w:rFonts w:ascii="Times New Roman" w:hAnsi="Times New Roman" w:cs="Times New Roman"/>
          <w:szCs w:val="28"/>
          <w:lang w:bidi="th-TH"/>
        </w:rPr>
        <w:t>、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6"/>
      </w: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七百比丘集滅惡法品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7"/>
      </w:r>
      <w:r w:rsidRPr="00730903">
        <w:rPr>
          <w:rFonts w:ascii="Times New Roman" w:hAnsi="Times New Roman" w:cs="Times New Roman"/>
          <w:szCs w:val="28"/>
          <w:lang w:bidi="th-TH"/>
        </w:rPr>
        <w:t>，稱為「品」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（</w:t>
      </w:r>
      <w:r w:rsidRPr="00730903">
        <w:rPr>
          <w:rFonts w:ascii="Times New Roman" w:hAnsi="Times New Roman" w:cs="Times New Roman"/>
          <w:szCs w:val="28"/>
          <w:lang w:bidi="th-TH"/>
        </w:rPr>
        <w:t>varga</w:t>
      </w:r>
      <w:r w:rsidRPr="00730903">
        <w:rPr>
          <w:rFonts w:ascii="Times New Roman" w:hAnsi="Times New Roman" w:cs="Times New Roman"/>
          <w:szCs w:val="28"/>
          <w:lang w:bidi="th-TH"/>
        </w:rPr>
        <w:t>）。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Theme="minorEastAsia" w:hAnsiTheme="minorEastAsia" w:cs="Times New Roman"/>
          <w:b/>
          <w:bCs/>
          <w:sz w:val="20"/>
          <w:szCs w:val="20"/>
          <w:lang w:bidi="th-TH"/>
        </w:rPr>
      </w:pPr>
      <w:r w:rsidRPr="00730903">
        <w:rPr>
          <w:rFonts w:asciiTheme="minorEastAsia" w:hAnsiTheme="minorEastAsia" w:cs="Times New Roman"/>
          <w:b/>
          <w:bCs/>
          <w:sz w:val="20"/>
          <w:szCs w:val="28"/>
          <w:bdr w:val="single" w:sz="4" w:space="0" w:color="auto"/>
          <w:lang w:bidi="th-TH"/>
        </w:rPr>
        <w:t>（</w:t>
      </w:r>
      <w:r w:rsidRPr="00730903">
        <w:rPr>
          <w:rFonts w:asciiTheme="minorEastAsia" w:hAnsiTheme="min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三</w:t>
      </w:r>
      <w:r w:rsidRPr="00730903">
        <w:rPr>
          <w:rFonts w:asciiTheme="minorEastAsia" w:hAnsiTheme="minorEastAsia" w:cs="Times New Roman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Theme="minorEastAsia" w:hAnsiTheme="min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以</w:t>
      </w:r>
      <w:r w:rsidRPr="00730903">
        <w:rPr>
          <w:rFonts w:asciiTheme="minorEastAsia" w:hAnsiTheme="minorEastAsia" w:cs="Times New Roman"/>
          <w:b/>
          <w:bCs/>
          <w:sz w:val="20"/>
          <w:szCs w:val="20"/>
          <w:bdr w:val="single" w:sz="4" w:space="0" w:color="auto"/>
          <w:lang w:bidi="th-TH"/>
        </w:rPr>
        <w:t>事</w:t>
      </w:r>
      <w:r w:rsidRPr="00730903">
        <w:rPr>
          <w:rFonts w:asciiTheme="minorEastAsia" w:hAnsiTheme="minorEastAsia" w:cs="Times New Roman" w:hint="eastAsia"/>
          <w:b/>
          <w:bCs/>
          <w:sz w:val="20"/>
          <w:szCs w:val="20"/>
          <w:bdr w:val="single" w:sz="4" w:space="0" w:color="auto"/>
          <w:lang w:bidi="th-TH"/>
        </w:rPr>
        <w:t>為名稱</w:t>
      </w:r>
    </w:p>
    <w:p w:rsidR="00730903" w:rsidRPr="00730903" w:rsidRDefault="00730903" w:rsidP="009766CC">
      <w:pPr>
        <w:ind w:leftChars="100" w:left="240"/>
        <w:rPr>
          <w:rFonts w:ascii="Times New Roman" w:eastAsiaTheme="majorEastAsia" w:hAnsi="Times New Roman" w:cs="Times New Roman"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、說一切有部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與《十誦律》同屬說一切有部（</w:t>
      </w:r>
      <w:r w:rsidRPr="00730903">
        <w:rPr>
          <w:rFonts w:ascii="Times New Roman" w:hAnsi="Times New Roman" w:cs="Times New Roman"/>
          <w:szCs w:val="28"/>
          <w:lang w:bidi="th-TH"/>
        </w:rPr>
        <w:t>Sarvāstivādin</w:t>
      </w:r>
      <w:r w:rsidRPr="00730903">
        <w:rPr>
          <w:rFonts w:ascii="Times New Roman" w:hAnsi="Times New Roman" w:cs="Times New Roman"/>
          <w:szCs w:val="28"/>
          <w:lang w:bidi="th-TH"/>
        </w:rPr>
        <w:t>）的《根有律》，稱為「律事」、「律雜事」，一概都稱為「事」。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、正量部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正量部（</w:t>
      </w:r>
      <w:r w:rsidRPr="00730903">
        <w:rPr>
          <w:rFonts w:ascii="Times New Roman" w:hAnsi="Times New Roman" w:cs="Times New Roman"/>
          <w:szCs w:val="28"/>
          <w:lang w:bidi="th-TH"/>
        </w:rPr>
        <w:t>Sa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matīya</w:t>
      </w:r>
      <w:r w:rsidRPr="00730903">
        <w:rPr>
          <w:rFonts w:ascii="Times New Roman" w:hAnsi="Times New Roman" w:cs="Times New Roman"/>
          <w:szCs w:val="28"/>
          <w:lang w:bidi="th-TH"/>
        </w:rPr>
        <w:t>）立「婆藪斗律」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8"/>
      </w:r>
      <w:r w:rsidRPr="00730903">
        <w:rPr>
          <w:rFonts w:ascii="Times New Roman" w:hAnsi="Times New Roman" w:cs="Times New Roman"/>
          <w:szCs w:val="28"/>
          <w:lang w:bidi="th-TH"/>
        </w:rPr>
        <w:t>（事律），與《根有律》相同。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四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小結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在這些不同的部派中，《銅鍱律》稱為「犍度」，《五分律》稱為「法」，《根有律》稱為「事」，使用統一的名稱。《四分律》與《十誦律》，名稱不統一。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律藏之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p.347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研究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，考得上座部系的犍度部分，起初名稱是不統一的。「相應」、「律事」、「犍度」、「法」，混合使用。以同一名稱而貫徹全部，屬於再整理的時期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；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299"/>
      </w:r>
      <w:r w:rsidRPr="00730903">
        <w:rPr>
          <w:rFonts w:ascii="Times New Roman" w:hAnsi="Times New Roman" w:cs="Times New Roman"/>
          <w:szCs w:val="28"/>
          <w:lang w:bidi="th-TH"/>
        </w:rPr>
        <w:t>這是大致正確的結論！</w:t>
      </w:r>
    </w:p>
    <w:p w:rsidR="00730903" w:rsidRPr="00730903" w:rsidRDefault="00730903" w:rsidP="00730903">
      <w:pPr>
        <w:spacing w:beforeLines="50" w:before="180"/>
        <w:rPr>
          <w:rFonts w:ascii="Times New Roman" w:eastAsiaTheme="majorEastAsia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二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犍度之種種異名實早存在於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犍度的母體</w:t>
      </w:r>
      <w:r w:rsidRPr="00730903">
        <w:rPr>
          <w:rFonts w:ascii="新細明體" w:eastAsia="新細明體" w:hAnsi="新細明體" w:cs="Times New Roman"/>
          <w:b/>
          <w:bCs/>
          <w:sz w:val="20"/>
          <w:szCs w:val="20"/>
          <w:bdr w:val="single" w:sz="4" w:space="0" w:color="auto"/>
          <w:lang w:bidi="th-TH"/>
        </w:rPr>
        <w:t>──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「摩得勒伽」時代</w:t>
      </w:r>
    </w:p>
    <w:p w:rsidR="00730903" w:rsidRPr="00730903" w:rsidRDefault="00730903" w:rsidP="00730903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這些名稱：並不起於犍度部分的分立，而早存在於犍度的母體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「摩得勒伽」（</w:t>
      </w:r>
      <w:r w:rsidRPr="00730903">
        <w:rPr>
          <w:rFonts w:ascii="Times New Roman" w:hAnsi="Times New Roman" w:cs="Times New Roman"/>
          <w:szCs w:val="28"/>
          <w:lang w:bidi="th-TH"/>
        </w:rPr>
        <w:t>māt</w:t>
      </w:r>
      <w:r w:rsidRPr="00730903">
        <w:rPr>
          <w:rFonts w:ascii="Cambria Math" w:hAnsi="Cambria Math" w:cs="Cambria Math"/>
          <w:szCs w:val="28"/>
          <w:lang w:bidi="th-TH"/>
        </w:rPr>
        <w:t>ṛ</w:t>
      </w:r>
      <w:r w:rsidRPr="00730903">
        <w:rPr>
          <w:rFonts w:ascii="Times New Roman" w:hAnsi="Times New Roman" w:cs="Times New Roman"/>
          <w:szCs w:val="28"/>
          <w:lang w:bidi="th-TH"/>
        </w:rPr>
        <w:t>kā</w:t>
      </w:r>
      <w:r w:rsidRPr="00730903">
        <w:rPr>
          <w:rFonts w:ascii="Times New Roman" w:hAnsi="Times New Roman" w:cs="Times New Roman"/>
          <w:szCs w:val="28"/>
          <w:lang w:bidi="th-TH"/>
        </w:rPr>
        <w:t>）時代。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一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）法</w:t>
      </w:r>
    </w:p>
    <w:p w:rsidR="00730903" w:rsidRPr="00730903" w:rsidRDefault="00730903" w:rsidP="009766CC">
      <w:pPr>
        <w:ind w:leftChars="50" w:left="12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一、「法」</w:t>
      </w:r>
      <w:r w:rsidRPr="00730903">
        <w:rPr>
          <w:rFonts w:ascii="Times New Roman" w:hAnsi="Times New Roman" w:cs="Times New Roman"/>
          <w:szCs w:val="28"/>
          <w:lang w:bidi="th-TH"/>
        </w:rPr>
        <w:t>：這是「摩得勒伽」第二分、第三分所用的名詞；</w:t>
      </w:r>
    </w:p>
    <w:p w:rsidR="00730903" w:rsidRPr="00730903" w:rsidRDefault="00730903" w:rsidP="009766CC">
      <w:pPr>
        <w:ind w:leftChars="50" w:left="12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內容為僧伽內部，僧伽與個人的所有規制。依「摩得勒伽」，而「</w:t>
      </w:r>
      <w:r w:rsidRPr="00730903">
        <w:rPr>
          <w:rFonts w:ascii="標楷體" w:eastAsia="標楷體" w:hAnsi="標楷體" w:cs="Times New Roman"/>
          <w:szCs w:val="28"/>
          <w:lang w:bidi="th-TH"/>
        </w:rPr>
        <w:t>布薩法」</w:t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安居法</w:t>
      </w:r>
      <w:r w:rsidRPr="00730903">
        <w:rPr>
          <w:rFonts w:ascii="Times New Roman" w:hAnsi="Times New Roman" w:cs="Times New Roman"/>
          <w:szCs w:val="28"/>
          <w:lang w:bidi="th-TH"/>
        </w:rPr>
        <w:t>」等，一類一類的集出，稱之為「法」，是最自然不過的。</w:t>
      </w:r>
    </w:p>
    <w:p w:rsidR="00730903" w:rsidRPr="00730903" w:rsidRDefault="00730903" w:rsidP="009766CC">
      <w:pPr>
        <w:spacing w:beforeLines="30" w:before="108"/>
        <w:ind w:leftChars="50" w:left="12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分別說部系</w:t>
      </w:r>
      <w:r w:rsidRPr="00730903">
        <w:rPr>
          <w:rFonts w:ascii="Times New Roman" w:hAnsi="Times New Roman" w:cs="Times New Roman"/>
          <w:szCs w:val="28"/>
          <w:lang w:bidi="th-TH"/>
        </w:rPr>
        <w:t>(Vibhajyavādin)</w:t>
      </w:r>
      <w:r w:rsidRPr="00730903">
        <w:rPr>
          <w:rFonts w:ascii="Times New Roman" w:hAnsi="Times New Roman" w:cs="Times New Roman"/>
          <w:szCs w:val="28"/>
          <w:lang w:bidi="th-TH"/>
        </w:rPr>
        <w:t>的《五分律》，說一切有部的《十誦律》，稱犍度部分為「法」，代表了該部早期的形態。然而「五百結集」、「七百結集」，並不是規章法制。而提婆達多</w:t>
      </w:r>
      <w:r w:rsidRPr="00730903">
        <w:rPr>
          <w:rFonts w:ascii="Times New Roman" w:hAnsi="Times New Roman" w:cs="Times New Roman"/>
          <w:szCs w:val="28"/>
          <w:lang w:bidi="th-TH"/>
        </w:rPr>
        <w:t>(Devadatta)</w:t>
      </w:r>
      <w:r w:rsidRPr="00730903">
        <w:rPr>
          <w:rFonts w:ascii="Times New Roman" w:hAnsi="Times New Roman" w:cs="Times New Roman"/>
          <w:szCs w:val="28"/>
          <w:lang w:bidi="th-TH"/>
        </w:rPr>
        <w:t>的破僧，不是法制，反而是法制的破壞。在這點上，《十誦律》不稱為「法」，顯然是更妥當的。而《五分律》也稱為「法」，就未免通泛了。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二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）事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二、「事」</w:t>
      </w:r>
      <w:r w:rsidRPr="00730903">
        <w:rPr>
          <w:rFonts w:ascii="Times New Roman" w:hAnsi="Times New Roman" w:cs="Times New Roman"/>
          <w:szCs w:val="28"/>
          <w:lang w:bidi="th-TH"/>
        </w:rPr>
        <w:t>：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 w:val="20"/>
          <w:szCs w:val="20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、「律事」古稱為「法」或「行法</w:t>
      </w:r>
      <w:r w:rsidRPr="00730903">
        <w:rPr>
          <w:rFonts w:ascii="Times New Roman" w:hAnsi="Times New Roman" w:cs="Times New Roman" w:hint="eastAsia"/>
          <w:sz w:val="20"/>
          <w:szCs w:val="20"/>
          <w:bdr w:val="single" w:sz="4" w:space="0" w:color="auto"/>
          <w:lang w:bidi="th-TH"/>
        </w:rPr>
        <w:t>」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《銅鍱律》的「七百犍度」，說到「</w:t>
      </w:r>
      <w:r w:rsidRPr="00730903">
        <w:rPr>
          <w:rFonts w:ascii="標楷體" w:eastAsia="標楷體" w:hAnsi="標楷體" w:cs="Times New Roman"/>
          <w:szCs w:val="28"/>
          <w:lang w:bidi="th-TH"/>
        </w:rPr>
        <w:t>瞻波律事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0"/>
      </w:r>
      <w:r w:rsidRPr="00730903">
        <w:rPr>
          <w:rFonts w:ascii="Times New Roman" w:hAnsi="Times New Roman" w:cs="Times New Roman"/>
          <w:szCs w:val="28"/>
          <w:lang w:bidi="th-TH"/>
        </w:rPr>
        <w:t>。「律事」</w:t>
      </w:r>
      <w:r w:rsidRPr="00730903">
        <w:rPr>
          <w:rFonts w:ascii="Times New Roman" w:hAnsi="Times New Roman" w:cs="Times New Roman"/>
          <w:szCs w:val="28"/>
          <w:lang w:bidi="th-TH"/>
        </w:rPr>
        <w:t>(Vinayavastu)</w:t>
      </w:r>
      <w:r w:rsidRPr="00730903">
        <w:rPr>
          <w:rFonts w:ascii="Times New Roman" w:hAnsi="Times New Roman" w:cs="Times New Roman"/>
          <w:szCs w:val="28"/>
          <w:lang w:bidi="th-TH"/>
        </w:rPr>
        <w:t>，是《根有律》與正量部廣泛使用的名稱。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與《銅鍱律》「瞻波律事」相當的，《十誦律》作「</w:t>
      </w:r>
      <w:r w:rsidRPr="00730903">
        <w:rPr>
          <w:rFonts w:ascii="標楷體" w:eastAsia="標楷體" w:hAnsi="標楷體" w:cs="Times New Roman"/>
          <w:szCs w:val="28"/>
          <w:lang w:bidi="th-TH"/>
        </w:rPr>
        <w:t>瞻波國毘尼行法中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1"/>
      </w:r>
      <w:r w:rsidRPr="00730903">
        <w:rPr>
          <w:rFonts w:ascii="Times New Roman" w:hAnsi="Times New Roman" w:cs="Times New Roman"/>
          <w:szCs w:val="28"/>
          <w:lang w:bidi="th-TH"/>
        </w:rPr>
        <w:t>。「</w:t>
      </w:r>
      <w:r w:rsidRPr="00730903">
        <w:rPr>
          <w:rFonts w:asciiTheme="minorEastAsia" w:hAnsiTheme="minorEastAsia" w:cs="Times New Roman"/>
          <w:szCs w:val="28"/>
          <w:lang w:bidi="th-TH"/>
        </w:rPr>
        <w:t>毘尼行法</w:t>
      </w:r>
      <w:r w:rsidRPr="00730903">
        <w:rPr>
          <w:rFonts w:ascii="Times New Roman" w:hAnsi="Times New Roman" w:cs="Times New Roman"/>
          <w:szCs w:val="28"/>
          <w:lang w:bidi="th-TH"/>
        </w:rPr>
        <w:t>」，決非「律事」的別譯。《十誦律》又說：「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舍婆提國毘尼藥法中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2"/>
      </w:r>
      <w:r w:rsidRPr="00730903">
        <w:rPr>
          <w:rFonts w:ascii="Times New Roman" w:hAnsi="Times New Roman" w:cs="Times New Roman"/>
          <w:szCs w:val="28"/>
          <w:lang w:bidi="th-TH"/>
        </w:rPr>
        <w:t>；可見「行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法」與「藥法」一樣，都是專名。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「行法」應為</w:t>
      </w:r>
      <w:r w:rsidRPr="00730903">
        <w:rPr>
          <w:rFonts w:ascii="Times New Roman" w:hAnsi="Times New Roman" w:cs="Times New Roman"/>
          <w:szCs w:val="28"/>
          <w:lang w:bidi="th-TH"/>
        </w:rPr>
        <w:t>Ācār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a</w:t>
      </w:r>
      <w:r w:rsidRPr="00730903">
        <w:rPr>
          <w:rFonts w:ascii="Times New Roman" w:hAnsi="Times New Roman" w:cs="Times New Roman"/>
          <w:szCs w:val="28"/>
          <w:lang w:bidi="th-TH"/>
        </w:rPr>
        <w:t>-Dharmaka</w:t>
      </w:r>
      <w:r w:rsidRPr="00730903">
        <w:rPr>
          <w:rFonts w:ascii="Times New Roman" w:hAnsi="Times New Roman" w:cs="Times New Roman"/>
          <w:szCs w:val="28"/>
          <w:lang w:bidi="th-TH"/>
        </w:rPr>
        <w:t>的義譯，本為性罪以外僧制的通稱（如破戒、破威儀的分別，就是這樣）。「瞻波法」部分，古稱「瞻波行法」，可見「法」與「行法」，本沒有太大的差別，其後才演化為二類的。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、「雜事」中可看出「事」代「法」之傾向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p.348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》還有「雜事犍度」，「事」在《銅鍱律》中，是並不生疏的。</w:t>
      </w:r>
    </w:p>
    <w:p w:rsidR="00730903" w:rsidRPr="00730903" w:rsidRDefault="00730903" w:rsidP="009766CC">
      <w:pPr>
        <w:spacing w:beforeLines="30" w:before="108"/>
        <w:ind w:leftChars="100" w:left="24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說一切有部，起初是稱為「法」的，但逐漸使用「事」這一名稱。如《十誦律》是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稱</w:t>
      </w:r>
      <w:r w:rsidRPr="00730903">
        <w:rPr>
          <w:rFonts w:ascii="Times New Roman" w:hAnsi="Times New Roman" w:cs="Times New Roman"/>
          <w:szCs w:val="28"/>
          <w:lang w:bidi="th-TH"/>
        </w:rPr>
        <w:t>「法」的，但稍後成立的「調達事」，已稱為「事」；其他的也漸以「事」來代替他。</w:t>
      </w:r>
    </w:p>
    <w:p w:rsidR="00730903" w:rsidRPr="00730903" w:rsidRDefault="00730903" w:rsidP="009766CC">
      <w:pPr>
        <w:spacing w:beforeLines="30" w:before="108"/>
        <w:ind w:leftChars="100" w:left="24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《十誦律》的「優波離問」，是成立於「七法」、「八法」等以後的。在「問波羅提木叉」部分，已偶然的應用，如「</w:t>
      </w:r>
      <w:r w:rsidRPr="00730903">
        <w:rPr>
          <w:rFonts w:ascii="標楷體" w:eastAsia="標楷體" w:hAnsi="標楷體" w:cs="Times New Roman"/>
          <w:szCs w:val="28"/>
          <w:lang w:bidi="th-TH"/>
        </w:rPr>
        <w:t>盜事」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3"/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殺事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4"/>
      </w:r>
      <w:r w:rsidRPr="00730903">
        <w:rPr>
          <w:rFonts w:ascii="Times New Roman" w:hAnsi="Times New Roman" w:cs="Times New Roman"/>
          <w:szCs w:val="28"/>
          <w:lang w:bidi="th-TH"/>
        </w:rPr>
        <w:t>、</w:t>
      </w:r>
      <w:r w:rsidRPr="00730903">
        <w:rPr>
          <w:rFonts w:ascii="標楷體" w:eastAsia="標楷體" w:hAnsi="標楷體" w:cs="Times New Roman"/>
          <w:szCs w:val="28"/>
          <w:lang w:bidi="th-TH"/>
        </w:rPr>
        <w:t>「妄語事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5"/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問十三事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6"/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問波夜提事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7"/>
      </w:r>
      <w:r w:rsidRPr="00730903">
        <w:rPr>
          <w:rFonts w:ascii="Times New Roman" w:hAnsi="Times New Roman" w:cs="Times New Roman"/>
          <w:szCs w:val="28"/>
          <w:lang w:bidi="th-TH"/>
        </w:rPr>
        <w:t>。與此相當的《毘尼摩得勒伽》，在問「七法」、「八法」中，作「</w:t>
      </w:r>
      <w:r w:rsidRPr="00730903">
        <w:rPr>
          <w:rFonts w:ascii="標楷體" w:eastAsia="標楷體" w:hAnsi="標楷體" w:cs="Times New Roman"/>
          <w:szCs w:val="28"/>
          <w:lang w:bidi="th-TH"/>
        </w:rPr>
        <w:t>問受戒事」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8"/>
      </w:r>
      <w:r w:rsidRPr="00730903">
        <w:rPr>
          <w:rFonts w:ascii="標楷體" w:eastAsia="標楷體" w:hAnsi="標楷體" w:cs="Times New Roman"/>
          <w:szCs w:val="28"/>
          <w:lang w:bidi="th-TH"/>
        </w:rPr>
        <w:t>、「問布薩事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09"/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問俱舍彌事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0"/>
      </w:r>
      <w:r w:rsidRPr="00730903">
        <w:rPr>
          <w:rFonts w:ascii="Times New Roman" w:hAnsi="Times New Roman" w:cs="Times New Roman"/>
          <w:szCs w:val="28"/>
          <w:lang w:bidi="th-TH"/>
        </w:rPr>
        <w:t>、「</w:t>
      </w:r>
      <w:r w:rsidRPr="00730903">
        <w:rPr>
          <w:rFonts w:ascii="標楷體" w:eastAsia="標楷體" w:hAnsi="標楷體" w:cs="Times New Roman"/>
          <w:szCs w:val="28"/>
          <w:lang w:bidi="th-TH"/>
        </w:rPr>
        <w:t>問羯磨事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1"/>
      </w:r>
      <w:r w:rsidRPr="00730903">
        <w:rPr>
          <w:rFonts w:ascii="Times New Roman" w:hAnsi="Times New Roman" w:cs="Times New Roman"/>
          <w:szCs w:val="28"/>
          <w:lang w:bidi="th-TH"/>
        </w:rPr>
        <w:t>、</w:t>
      </w:r>
      <w:r w:rsidRPr="00730903">
        <w:rPr>
          <w:rFonts w:ascii="標楷體" w:eastAsia="標楷體" w:hAnsi="標楷體" w:cs="Times New Roman"/>
          <w:szCs w:val="28"/>
          <w:lang w:bidi="th-TH"/>
        </w:rPr>
        <w:t>「問覆藏僧殘事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2"/>
      </w:r>
      <w:r w:rsidRPr="00730903">
        <w:rPr>
          <w:rFonts w:ascii="Times New Roman" w:hAnsi="Times New Roman" w:cs="Times New Roman"/>
          <w:szCs w:val="28"/>
          <w:lang w:bidi="th-TH"/>
        </w:rPr>
        <w:t>等，而結名「</w:t>
      </w:r>
      <w:r w:rsidRPr="00730903">
        <w:rPr>
          <w:rFonts w:ascii="標楷體" w:eastAsia="標楷體" w:hAnsi="標楷體" w:cs="Times New Roman"/>
          <w:szCs w:val="28"/>
          <w:lang w:bidi="th-TH"/>
        </w:rPr>
        <w:t>優波離問事竟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3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依此可見，《十誦律》本稱為「法」，而在律學的傳流中，有以「事」代「法」的傾向。</w:t>
      </w:r>
    </w:p>
    <w:p w:rsidR="00730903" w:rsidRPr="00730903" w:rsidRDefault="00730903" w:rsidP="009766CC">
      <w:pPr>
        <w:spacing w:beforeLines="30" w:before="108"/>
        <w:ind w:leftChars="100" w:left="24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、小結</w:t>
      </w:r>
    </w:p>
    <w:p w:rsidR="00730903" w:rsidRPr="00730903" w:rsidRDefault="00730903" w:rsidP="009766CC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《根有律》就是一切稱為「事」的一派。大概「事」是通稱，一切都是適用的，這才取代了具有軌制意義的稱呼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「法」。</w:t>
      </w:r>
    </w:p>
    <w:p w:rsidR="00730903" w:rsidRPr="00730903" w:rsidRDefault="00730903" w:rsidP="009766CC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（三）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犍度</w:t>
      </w:r>
    </w:p>
    <w:p w:rsidR="00730903" w:rsidRPr="00730903" w:rsidRDefault="00730903" w:rsidP="009766CC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b/>
          <w:szCs w:val="28"/>
          <w:lang w:bidi="th-TH"/>
        </w:rPr>
        <w:t>三、「犍度」</w:t>
      </w:r>
      <w:r w:rsidRPr="00730903">
        <w:rPr>
          <w:rFonts w:ascii="Times New Roman" w:hAnsi="Times New Roman" w:cs="Times New Roman"/>
          <w:szCs w:val="28"/>
          <w:lang w:bidi="th-TH"/>
        </w:rPr>
        <w:t>：這是《銅鍱律》與《四分律》所用的。</w:t>
      </w:r>
    </w:p>
    <w:p w:rsidR="00730903" w:rsidRPr="00730903" w:rsidRDefault="00730903" w:rsidP="00C06467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在摩得勒伽中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已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有「犍度」一名</w:t>
      </w:r>
    </w:p>
    <w:p w:rsidR="00730903" w:rsidRPr="00730903" w:rsidRDefault="00730903" w:rsidP="00C06467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在「摩得勒伽」中，就有「犍度」一名；如分為「三聚」，三聚就是三犍度了。</w:t>
      </w:r>
    </w:p>
    <w:p w:rsidR="00730903" w:rsidRPr="00730903" w:rsidRDefault="00730903" w:rsidP="00C06467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西元前二世紀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以來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新起的名稱</w:t>
      </w:r>
    </w:p>
    <w:p w:rsidR="00730903" w:rsidRPr="00730903" w:rsidRDefault="00730903" w:rsidP="00C06467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這是新起的名稱；從佛教聖典史去看，在西元前二世紀，《發智論》立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8</w:t>
      </w:r>
      <w:r w:rsidRPr="00730903">
        <w:rPr>
          <w:rFonts w:ascii="Times New Roman" w:hAnsi="Times New Roman" w:cs="Times New Roman"/>
          <w:szCs w:val="28"/>
          <w:lang w:bidi="th-TH"/>
        </w:rPr>
        <w:t>犍度。《尊婆須蜜菩薩所集論》，約西元一世紀作，立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14</w:t>
      </w:r>
      <w:r w:rsidRPr="00730903">
        <w:rPr>
          <w:rFonts w:ascii="Times New Roman" w:hAnsi="Times New Roman" w:cs="Times New Roman"/>
          <w:szCs w:val="28"/>
          <w:lang w:bidi="th-TH"/>
        </w:rPr>
        <w:t>犍度。《識身足論》立六蘊（就是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6</w:t>
      </w:r>
      <w:r w:rsidRPr="00730903">
        <w:rPr>
          <w:rFonts w:ascii="Times New Roman" w:hAnsi="Times New Roman" w:cs="Times New Roman"/>
          <w:szCs w:val="28"/>
          <w:lang w:bidi="th-TH"/>
        </w:rPr>
        <w:t>犍度）。這是西元前二世紀以來的風尚。</w:t>
      </w:r>
    </w:p>
    <w:p w:rsidR="00730903" w:rsidRPr="00730903" w:rsidRDefault="00730903" w:rsidP="00C06467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銅鍱部與法藏部（銅鍱部以本上座部、分別說部自居，不合史實）的成立，也在那個時代</w:t>
      </w:r>
      <w:r w:rsidRPr="00730903">
        <w:rPr>
          <w:rFonts w:asciiTheme="minorEastAsia" w:hAnsiTheme="minorEastAsia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（</w:t>
      </w:r>
      <w:r w:rsidRPr="00730903">
        <w:rPr>
          <w:rFonts w:ascii="Times New Roman" w:hAnsi="Times New Roman" w:cs="Times New Roman"/>
          <w:szCs w:val="28"/>
          <w:lang w:bidi="th-TH"/>
        </w:rPr>
        <w:t>前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二世紀。因部派獨立，而對僧制的類集，重為整編，稱為犍度。</w:t>
      </w:r>
    </w:p>
    <w:p w:rsidR="00730903" w:rsidRPr="00730903" w:rsidRDefault="00730903" w:rsidP="00C06467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、小結</w:t>
      </w:r>
    </w:p>
    <w:p w:rsidR="00730903" w:rsidRPr="00730903" w:rsidRDefault="00730903" w:rsidP="00C06467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《四分律》還知道「五百結集」與「七百結集」，不符</w:t>
      </w:r>
      <w:r w:rsidRPr="00730903">
        <w:rPr>
          <w:rFonts w:ascii="Times New Roman" w:hAnsi="Times New Roman" w:cs="Times New Roman"/>
          <w:sz w:val="22"/>
          <w:szCs w:val="28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zCs w:val="28"/>
          <w:shd w:val="pct15" w:color="auto" w:fill="FFFFFF"/>
          <w:lang w:bidi="th-TH"/>
        </w:rPr>
        <w:t>p.349</w:t>
      </w:r>
      <w:r w:rsidRPr="00730903">
        <w:rPr>
          <w:rFonts w:ascii="Times New Roman" w:hAnsi="Times New Roman" w:cs="Times New Roman"/>
          <w:sz w:val="22"/>
          <w:szCs w:val="28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合犍度的意義；但《銅鍱律》已進而徹底應用這一名稱了。</w:t>
      </w:r>
    </w:p>
    <w:p w:rsidR="00730903" w:rsidRPr="00730903" w:rsidRDefault="00730903" w:rsidP="00C06467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lang w:bidi="th-TH"/>
        </w:rPr>
      </w:pP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四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）相應</w:t>
      </w:r>
    </w:p>
    <w:p w:rsidR="00730903" w:rsidRPr="00730903" w:rsidRDefault="00730903" w:rsidP="00C06467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四、「相應」（</w:t>
      </w:r>
      <w:r w:rsidRPr="00730903">
        <w:rPr>
          <w:rFonts w:ascii="Times New Roman" w:hAnsi="Times New Roman" w:cs="Times New Roman"/>
          <w:szCs w:val="28"/>
          <w:lang w:bidi="th-TH"/>
        </w:rPr>
        <w:t>sa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yukta</w:t>
      </w:r>
      <w:r w:rsidRPr="00730903">
        <w:rPr>
          <w:rFonts w:ascii="Times New Roman" w:hAnsi="Times New Roman" w:cs="Times New Roman"/>
          <w:szCs w:val="28"/>
          <w:lang w:bidi="th-TH"/>
        </w:rPr>
        <w:t>）：</w:t>
      </w:r>
    </w:p>
    <w:p w:rsidR="00730903" w:rsidRPr="00730903" w:rsidRDefault="00730903" w:rsidP="00C06467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經律結集中的重要術語</w:t>
      </w:r>
    </w:p>
    <w:p w:rsidR="00730903" w:rsidRPr="00730903" w:rsidRDefault="00730903" w:rsidP="00C06467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是經律結集中的重要術語。南傳有「相應部」；義淨譯為「相應阿笈摩」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4"/>
      </w:r>
      <w:r w:rsidRPr="00730903">
        <w:rPr>
          <w:rFonts w:ascii="Times New Roman" w:hAnsi="Times New Roman" w:cs="Times New Roman"/>
          <w:szCs w:val="28"/>
          <w:lang w:bidi="th-TH"/>
        </w:rPr>
        <w:t>。初期的結集，片段、雜碎，但不只是資料的堆集，而是將眾多資料，以問題為中心，而類集有關的一切。</w:t>
      </w:r>
    </w:p>
    <w:p w:rsidR="00730903" w:rsidRPr="00730903" w:rsidRDefault="00730903" w:rsidP="00C06467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經如「蘊相應」、「處相應」等；律如「布薩相應」、「羯磨相應」等（不過初期的類集，仍不免予人以雜亂的感覺）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。</w:t>
      </w:r>
    </w:p>
    <w:p w:rsidR="00730903" w:rsidRPr="00730903" w:rsidRDefault="00730903" w:rsidP="00C06467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摩得勒伽的第二分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，已有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「相應聚」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的用語</w:t>
      </w:r>
    </w:p>
    <w:p w:rsidR="00730903" w:rsidRPr="00730903" w:rsidRDefault="00730903" w:rsidP="00C06467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「摩得勒伽」的第二分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「布薩法」、「安居法」等，早就稱為「相應聚」了。《銅鍱律》的「七百犍度」，稱「布薩犍度」為「布薩相應」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5"/>
      </w:r>
      <w:r w:rsidRPr="00730903">
        <w:rPr>
          <w:rFonts w:ascii="Times New Roman" w:hAnsi="Times New Roman" w:cs="Times New Roman"/>
          <w:szCs w:val="28"/>
          <w:lang w:bidi="th-TH"/>
        </w:rPr>
        <w:t>；這是古代用語的遺留。</w:t>
      </w:r>
    </w:p>
    <w:p w:rsidR="00730903" w:rsidRPr="00730903" w:rsidRDefault="00730903" w:rsidP="00C06467">
      <w:pPr>
        <w:spacing w:afterLines="30" w:after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《律二十二明了論》，也曾說到：「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如布薩相應學處中說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6"/>
      </w:r>
      <w:r w:rsidRPr="00730903">
        <w:rPr>
          <w:rFonts w:ascii="Times New Roman" w:hAnsi="Times New Roman" w:cs="Times New Roman"/>
          <w:szCs w:val="28"/>
          <w:lang w:bidi="th-TH"/>
        </w:rPr>
        <w:t>；「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於制布薩相應滅（應是「戒」字的訛寫）中廣說應知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7"/>
      </w:r>
      <w:r w:rsidRPr="00730903">
        <w:rPr>
          <w:rFonts w:ascii="Times New Roman" w:hAnsi="Times New Roman" w:cs="Times New Roman"/>
          <w:szCs w:val="28"/>
          <w:lang w:bidi="th-TH"/>
        </w:rPr>
        <w:t>；「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於制羯磨相應戒中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8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06467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、小結</w:t>
      </w:r>
    </w:p>
    <w:p w:rsidR="00730903" w:rsidRPr="00730903" w:rsidRDefault="00730903" w:rsidP="00C06467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約義類相從說，是「相應」；約類集為一聚說，是「犍度」。「相應」的古稱，漸為犍度所代而逐漸淡忘了。</w:t>
      </w:r>
    </w:p>
    <w:p w:rsidR="00730903" w:rsidRPr="00730903" w:rsidRDefault="00730903" w:rsidP="00C06467">
      <w:pPr>
        <w:spacing w:line="400" w:lineRule="exact"/>
        <w:ind w:leftChars="100" w:left="240"/>
        <w:jc w:val="center"/>
        <w:outlineLvl w:val="0"/>
        <w:rPr>
          <w:rFonts w:ascii="Times New Roman" w:eastAsia="標楷體" w:hAnsi="Times New Roman" w:cs="Times New Roman"/>
          <w:sz w:val="32"/>
          <w:szCs w:val="32"/>
          <w:lang w:bidi="th-TH"/>
        </w:rPr>
        <w:sectPr w:rsidR="00730903" w:rsidRPr="00730903" w:rsidSect="00802AAC">
          <w:headerReference w:type="even" r:id="rId25"/>
          <w:headerReference w:type="default" r:id="rId26"/>
          <w:footerReference w:type="default" r:id="rId27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730903" w:rsidRPr="00730903" w:rsidRDefault="00730903" w:rsidP="009B2E6C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23" w:name="_Toc389043175"/>
      <w:r w:rsidRPr="00730903">
        <w:rPr>
          <w:rFonts w:ascii="標楷體" w:eastAsia="標楷體" w:hAnsi="標楷體" w:hint="eastAsia"/>
          <w:b/>
          <w:sz w:val="32"/>
          <w:szCs w:val="32"/>
        </w:rPr>
        <w:lastRenderedPageBreak/>
        <w:t>第四節、</w:t>
      </w:r>
      <w:r w:rsidRPr="00730903">
        <w:rPr>
          <w:rFonts w:ascii="標楷體" w:eastAsia="標楷體" w:hAnsi="標楷體"/>
          <w:b/>
          <w:sz w:val="32"/>
          <w:szCs w:val="32"/>
        </w:rPr>
        <w:t>受戒犍度──古形與後起的考察</w:t>
      </w:r>
      <w:bookmarkEnd w:id="23"/>
    </w:p>
    <w:p w:rsidR="00730903" w:rsidRPr="00730903" w:rsidRDefault="00730903" w:rsidP="009B2E6C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24" w:name="_Toc389043176"/>
      <w:r w:rsidRPr="00730903">
        <w:rPr>
          <w:rFonts w:ascii="標楷體" w:eastAsia="標楷體" w:hAnsi="標楷體" w:hint="eastAsia"/>
          <w:b/>
          <w:sz w:val="28"/>
          <w:szCs w:val="28"/>
        </w:rPr>
        <w:t>第一項、</w:t>
      </w:r>
      <w:r w:rsidRPr="00730903">
        <w:rPr>
          <w:rFonts w:ascii="標楷體" w:eastAsia="標楷體" w:hAnsi="標楷體"/>
          <w:b/>
          <w:sz w:val="28"/>
          <w:szCs w:val="28"/>
        </w:rPr>
        <w:t>事緣部分──佛傳</w:t>
      </w:r>
      <w:bookmarkEnd w:id="24"/>
    </w:p>
    <w:p w:rsidR="00730903" w:rsidRPr="00802AAC" w:rsidRDefault="00730903" w:rsidP="00802AAC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 w:rsidRPr="00730903">
        <w:rPr>
          <w:rFonts w:ascii="Times New Roman" w:hAnsi="Times New Roman"/>
          <w:szCs w:val="24"/>
        </w:rPr>
        <w:t>（</w:t>
      </w:r>
      <w:r w:rsidRPr="00730903">
        <w:rPr>
          <w:rFonts w:ascii="Times New Roman" w:hAnsi="Times New Roman"/>
          <w:szCs w:val="24"/>
        </w:rPr>
        <w:t>p.350-p.365</w:t>
      </w:r>
      <w:r w:rsidRPr="00730903">
        <w:rPr>
          <w:rFonts w:ascii="Times New Roman" w:hAnsi="Times New Roman"/>
          <w:szCs w:val="24"/>
        </w:rPr>
        <w:t>）</w:t>
      </w:r>
    </w:p>
    <w:p w:rsidR="00730903" w:rsidRPr="00730903" w:rsidRDefault="00730903" w:rsidP="009B2E6C">
      <w:pPr>
        <w:spacing w:beforeLines="50" w:before="1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一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論究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犍度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之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新古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應注意的面向</w:t>
      </w:r>
    </w:p>
    <w:p w:rsidR="00730903" w:rsidRPr="00730903" w:rsidRDefault="00730903" w:rsidP="009B2E6C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依「摩得勒伽」（</w:t>
      </w:r>
      <w:r w:rsidRPr="00730903">
        <w:rPr>
          <w:rFonts w:ascii="Times New Roman" w:hAnsi="Times New Roman" w:cs="Times New Roman"/>
          <w:szCs w:val="28"/>
          <w:lang w:bidi="th-TH"/>
        </w:rPr>
        <w:t>māt</w:t>
      </w:r>
      <w:r w:rsidRPr="00730903">
        <w:rPr>
          <w:rFonts w:ascii="Cambria Math" w:hAnsi="Cambria Math" w:cs="Cambria Math"/>
          <w:szCs w:val="28"/>
          <w:lang w:bidi="th-TH"/>
        </w:rPr>
        <w:t>ṛ</w:t>
      </w:r>
      <w:r w:rsidRPr="00730903">
        <w:rPr>
          <w:rFonts w:ascii="Times New Roman" w:hAnsi="Times New Roman" w:cs="Times New Roman"/>
          <w:szCs w:val="28"/>
          <w:lang w:bidi="th-TH"/>
        </w:rPr>
        <w:t>kā</w:t>
      </w:r>
      <w:r w:rsidRPr="00730903">
        <w:rPr>
          <w:rFonts w:ascii="Times New Roman" w:hAnsi="Times New Roman" w:cs="Times New Roman"/>
          <w:szCs w:val="28"/>
          <w:lang w:bidi="th-TH"/>
        </w:rPr>
        <w:t>）而開展為「犍度」（</w:t>
      </w:r>
      <w:r w:rsidRPr="00730903">
        <w:rPr>
          <w:rFonts w:ascii="Times New Roman" w:hAnsi="Times New Roman" w:cs="Times New Roman"/>
          <w:szCs w:val="28"/>
          <w:lang w:bidi="th-TH"/>
        </w:rPr>
        <w:t>khandhaka</w:t>
      </w:r>
      <w:r w:rsidRPr="00730903">
        <w:rPr>
          <w:rFonts w:ascii="Times New Roman" w:hAnsi="Times New Roman" w:cs="Times New Roman"/>
          <w:szCs w:val="28"/>
          <w:lang w:bidi="th-TH"/>
        </w:rPr>
        <w:t>），在組織方面，《十誦律》與《根有律》，是比較古的。然組織形式與內容，不一定是一致的，所以更應從內容方面去舉例說明。</w:t>
      </w:r>
    </w:p>
    <w:p w:rsidR="00730903" w:rsidRPr="00730903" w:rsidRDefault="00730903" w:rsidP="009B2E6C">
      <w:pPr>
        <w:spacing w:beforeLines="30" w:before="108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在犍度部中，論究新與古的問題，至少要從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主體部分</w:t>
      </w:r>
      <w:r w:rsidRPr="00730903">
        <w:rPr>
          <w:rFonts w:ascii="Times New Roman" w:hAnsi="Times New Roman" w:cs="Times New Roman"/>
          <w:szCs w:val="28"/>
          <w:lang w:bidi="th-TH"/>
        </w:rPr>
        <w:t>，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相關部分，事緣部分，還有附屬部分（譬喻、因緣）去考察</w:t>
      </w:r>
      <w:r w:rsidRPr="00730903">
        <w:rPr>
          <w:rFonts w:ascii="Times New Roman" w:hAnsi="Times New Roman" w:cs="Times New Roman"/>
          <w:szCs w:val="28"/>
          <w:lang w:bidi="th-TH"/>
        </w:rPr>
        <w:t>，才不致陷於「以偏概全」的謬誤。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p.351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9B2E6C">
      <w:pPr>
        <w:spacing w:beforeLines="50" w:before="1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二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以</w:t>
      </w:r>
      <w:r w:rsidRPr="0073090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佛傳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為中心而論受戒犍度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之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新古</w:t>
      </w:r>
    </w:p>
    <w:p w:rsidR="00730903" w:rsidRPr="00730903" w:rsidRDefault="00730903" w:rsidP="00C70071">
      <w:pPr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（一）平川彰的研究成果</w:t>
      </w:r>
    </w:p>
    <w:p w:rsidR="00730903" w:rsidRPr="00730903" w:rsidRDefault="00730903" w:rsidP="00C70071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《律藏之研究》，舉「大犍度」的「受具」及「佛傳」為例，進行論究，以明犍度部分的新古。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19"/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「受具」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之新古結論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以「受戒犍度」來說，認為《銅鍱律》的「大犍度」是古形的。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其次，是《五分律》的「受戒法」，《四分律》的「受戒犍度」。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《僧祇律》省略了佛傳，是新的。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十誦律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的「受具足法」，《根有律》的「出家事」，是最後完成的。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0"/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「佛傳」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是論定新古的主要依據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這一新古的論定，主要是以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佛傳</w:t>
      </w:r>
      <w:r w:rsidRPr="00730903">
        <w:rPr>
          <w:rFonts w:ascii="Times New Roman" w:hAnsi="Times New Roman" w:cs="Times New Roman"/>
          <w:szCs w:val="28"/>
          <w:lang w:bidi="th-TH"/>
        </w:rPr>
        <w:t>為中心而予以論定的。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《銅鍱律》、《五分律》、《四分律》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同屬於分別說部系（</w:t>
      </w:r>
      <w:r w:rsidRPr="00730903">
        <w:rPr>
          <w:rFonts w:ascii="Times New Roman" w:hAnsi="Times New Roman" w:cs="Times New Roman"/>
          <w:szCs w:val="28"/>
          <w:lang w:bidi="th-TH"/>
        </w:rPr>
        <w:t>Vibhajyavadin</w:t>
      </w:r>
      <w:r w:rsidRPr="00730903">
        <w:rPr>
          <w:rFonts w:ascii="Times New Roman" w:hAnsi="Times New Roman" w:cs="Times New Roman"/>
          <w:szCs w:val="28"/>
          <w:lang w:bidi="th-TH"/>
        </w:rPr>
        <w:t>），在「受戒犍度」部分，成立「十眾受具」以前，都有次第連貫的佛傳。</w:t>
      </w:r>
    </w:p>
    <w:p w:rsidR="00730903" w:rsidRPr="00730903" w:rsidRDefault="00730903" w:rsidP="00C70071">
      <w:pPr>
        <w:spacing w:beforeLines="30" w:before="108"/>
        <w:ind w:leftChars="100" w:left="24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《僧祇律》「雜誦跋渠法」，論四種受具足時說：「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自具足者，世尊在菩提樹下，最後心廓然大悟，自覺妙證（善具足），如綖經中廣說，是名自具足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1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律藏之研究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以為：「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如綖經中廣說</w:t>
      </w:r>
      <w:r w:rsidRPr="00730903">
        <w:rPr>
          <w:rFonts w:ascii="Times New Roman" w:hAnsi="Times New Roman" w:cs="Times New Roman"/>
          <w:szCs w:val="28"/>
          <w:lang w:bidi="th-TH"/>
        </w:rPr>
        <w:t>」，指大眾部（</w:t>
      </w:r>
      <w:r w:rsidRPr="00730903">
        <w:rPr>
          <w:rFonts w:ascii="Times New Roman" w:hAnsi="Times New Roman" w:cs="Times New Roman"/>
          <w:szCs w:val="28"/>
          <w:lang w:bidi="th-TH"/>
        </w:rPr>
        <w:t>Mah</w:t>
      </w:r>
      <w:r w:rsidRPr="00730903">
        <w:rPr>
          <w:rFonts w:ascii="Times New Roman" w:eastAsia="MS Mincho" w:hAnsi="Times New Roman" w:cs="Times New Roman"/>
          <w:szCs w:val="28"/>
          <w:lang w:bidi="th-TH"/>
        </w:rPr>
        <w:t>ā</w:t>
      </w:r>
      <w:r w:rsidRPr="00730903">
        <w:rPr>
          <w:rFonts w:ascii="Times New Roman" w:hAnsi="Times New Roman" w:cs="Times New Roman"/>
          <w:szCs w:val="28"/>
          <w:lang w:bidi="th-TH"/>
        </w:rPr>
        <w:t>s</w:t>
      </w:r>
      <w:r w:rsidRPr="00730903">
        <w:rPr>
          <w:rFonts w:ascii="Times New Roman" w:eastAsia="MS Mincho" w:hAnsi="Times New Roman" w:cs="Times New Roman"/>
          <w:szCs w:val="28"/>
          <w:lang w:bidi="th-TH"/>
        </w:rPr>
        <w:t>ā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ghika</w:t>
      </w:r>
      <w:r w:rsidRPr="00730903">
        <w:rPr>
          <w:rFonts w:ascii="Times New Roman" w:hAnsi="Times New Roman" w:cs="Times New Roman"/>
          <w:szCs w:val="28"/>
          <w:lang w:bidi="th-TH"/>
        </w:rPr>
        <w:t>）的佛傳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大事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僧祇律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本來是有佛傳的，而現存的《僧祇律》，佛傳是被省略了，這是再整理的律。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2"/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《十誦律》等沒有佛傳，當然是後起的了。</w:t>
      </w:r>
    </w:p>
    <w:p w:rsidR="00730903" w:rsidRPr="00730903" w:rsidRDefault="00730903" w:rsidP="00C70071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（二）印順導師之評論</w:t>
      </w:r>
    </w:p>
    <w:p w:rsidR="00730903" w:rsidRPr="00730903" w:rsidRDefault="00730903" w:rsidP="00C70071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「雜誦」與上座部相當，但還不是受戒犍度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──或說是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移向獨立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的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階段</w:t>
      </w:r>
    </w:p>
    <w:p w:rsidR="00730903" w:rsidRPr="00730903" w:rsidRDefault="00730903" w:rsidP="00C70071">
      <w:pPr>
        <w:ind w:leftChars="100" w:left="24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以佛傳為中心而論「受戒犍度」的新古，非從《僧祇律》「雜誦跋渠法」的認識去著手不可！「雜誦跋渠法」，於「</w:t>
      </w:r>
      <w:r w:rsidRPr="00730903">
        <w:rPr>
          <w:rFonts w:ascii="標楷體" w:eastAsia="標楷體" w:hAnsi="標楷體" w:cs="Times New Roman"/>
          <w:szCs w:val="28"/>
          <w:lang w:bidi="th-TH"/>
        </w:rPr>
        <w:t>受具、不名受（具）、支滿（可以受）、不清淨（不得受）</w:t>
      </w:r>
      <w:r w:rsidRPr="00730903">
        <w:rPr>
          <w:rFonts w:ascii="Times New Roman" w:hAnsi="Times New Roman" w:cs="Times New Roman"/>
          <w:szCs w:val="28"/>
          <w:lang w:bidi="th-TH"/>
        </w:rPr>
        <w:t>」的解說部分，可說與上座部（</w:t>
      </w:r>
      <w:r w:rsidRPr="00730903">
        <w:rPr>
          <w:rFonts w:ascii="Times New Roman" w:hAnsi="Times New Roman" w:cs="Times New Roman"/>
          <w:szCs w:val="28"/>
          <w:lang w:bidi="th-TH"/>
        </w:rPr>
        <w:t>Sthavira</w:t>
      </w:r>
      <w:r w:rsidRPr="00730903">
        <w:rPr>
          <w:rFonts w:ascii="Times New Roman" w:hAnsi="Times New Roman" w:cs="Times New Roman"/>
          <w:szCs w:val="28"/>
          <w:lang w:bidi="th-TH"/>
        </w:rPr>
        <w:t>）系的「受戒犍度」相當，但還不能說是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受戒犍度。《僧祇律》標舉眾多項目，而一一加以解說，始終保持「摩得勒伽」的體裁。這是依「摩得勒伽」，漸為重要問題的類集，而移向分離獨立的「犍度」階段。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「雜誦」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於受具足等不稱為法，而分二段解說</w:t>
      </w:r>
    </w:p>
    <w:p w:rsidR="00730903" w:rsidRPr="00730903" w:rsidRDefault="00730903" w:rsidP="00C70071">
      <w:pPr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）總說</w:t>
      </w:r>
    </w:p>
    <w:p w:rsidR="00730903" w:rsidRPr="00730903" w:rsidRDefault="00730903" w:rsidP="00C70071">
      <w:pPr>
        <w:spacing w:afterLines="30" w:after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「摩得勒伽」三分中，第一分是不稱為「法」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p.352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的。「雜誦跋渠法」，綜合簡化為二分，而仍保留稱法、不稱法的差別。受具足等，屬於第一分，是不稱為法的。這不是僧伽的法制，而是有關僧伽法制的，名稱與內容的確定（或論諍的決定）。所以摩得勒伽，被解說為「決了定義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3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spacing w:afterLines="30" w:after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「雜誦跋渠法」，對於這部分的解說，分為二段：一、「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四種受具足</w:t>
      </w:r>
      <w:r w:rsidRPr="00730903">
        <w:rPr>
          <w:rFonts w:ascii="Times New Roman" w:hAnsi="Times New Roman" w:cs="Times New Roman"/>
          <w:szCs w:val="28"/>
          <w:lang w:bidi="th-TH"/>
        </w:rPr>
        <w:t>」。二、「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名受具足」與「不名受具足」</w:t>
      </w:r>
      <w:r w:rsidRPr="00730903">
        <w:rPr>
          <w:rFonts w:ascii="Times New Roman" w:hAnsi="Times New Roman" w:cs="Times New Roman"/>
          <w:szCs w:val="28"/>
          <w:lang w:bidi="th-TH"/>
        </w:rPr>
        <w:t>，專論「十眾受具」，可以不可以，合格不合格的問題（這在《毘尼摩得勒伽》中，是「應與受具足」、「不應與受具足」；「可得受具足」、「不可得受具足」）。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）別說</w:t>
      </w:r>
    </w:p>
    <w:p w:rsidR="00730903" w:rsidRPr="00730903" w:rsidRDefault="00730903" w:rsidP="00C70071">
      <w:pPr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、第一段解說：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「四種受具足」</w:t>
      </w:r>
    </w:p>
    <w:p w:rsidR="00730903" w:rsidRPr="00730903" w:rsidRDefault="00730903" w:rsidP="00C70071">
      <w:pPr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大眾部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先明「四種受具足」：「</w:t>
      </w:r>
      <w:r w:rsidRPr="00730903">
        <w:rPr>
          <w:rFonts w:ascii="標楷體" w:eastAsia="標楷體" w:hAnsi="標楷體" w:cs="Times New Roman"/>
          <w:szCs w:val="28"/>
          <w:lang w:bidi="th-TH"/>
        </w:rPr>
        <w:t>自具足、善來具足、十眾具足、五眾具足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4"/>
      </w:r>
      <w:r w:rsidRPr="00730903">
        <w:rPr>
          <w:rFonts w:ascii="Times New Roman" w:hAnsi="Times New Roman" w:cs="Times New Roman"/>
          <w:szCs w:val="28"/>
          <w:lang w:bidi="th-TH"/>
        </w:rPr>
        <w:t>，這是「受具足」的解說。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大眾部的持律者，對傳說中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事實上曾經存在的不同方式的受具，作綜合的說明，「受具足」是什麼。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佛成道，就自然的得具足，名「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自具足</w:t>
      </w:r>
      <w:r w:rsidRPr="00730903">
        <w:rPr>
          <w:rFonts w:ascii="Times New Roman" w:hAnsi="Times New Roman" w:cs="Times New Roman"/>
          <w:szCs w:val="28"/>
          <w:lang w:bidi="th-TH"/>
        </w:rPr>
        <w:t>」。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佛度五比丘等，「</w:t>
      </w:r>
      <w:r w:rsidRPr="00730903">
        <w:rPr>
          <w:rFonts w:ascii="標楷體" w:eastAsia="標楷體" w:hAnsi="標楷體" w:cs="Times New Roman"/>
          <w:szCs w:val="28"/>
          <w:lang w:bidi="th-TH"/>
        </w:rPr>
        <w:t>喚善來比丘</w:t>
      </w:r>
      <w:r w:rsidRPr="00730903">
        <w:rPr>
          <w:rFonts w:ascii="Times New Roman" w:hAnsi="Times New Roman" w:cs="Times New Roman"/>
          <w:szCs w:val="28"/>
          <w:lang w:bidi="th-TH"/>
        </w:rPr>
        <w:t>」而得度出家，名「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善來具足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5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標楷體" w:eastAsia="標楷體" w:hAnsi="標楷體" w:cs="Times New Roman"/>
          <w:szCs w:val="28"/>
          <w:lang w:bidi="th-TH"/>
        </w:rPr>
        <w:t>十眾和合，一白三羯磨，無遮法</w:t>
      </w:r>
      <w:r w:rsidRPr="00730903">
        <w:rPr>
          <w:rFonts w:ascii="Times New Roman" w:hAnsi="Times New Roman" w:cs="Times New Roman"/>
          <w:szCs w:val="28"/>
          <w:lang w:bidi="th-TH"/>
        </w:rPr>
        <w:t>」，為僧團的正規的受具足法，名「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十眾具足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6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在這裏，《僧祇律》敘述了十眾受具足的儀軌。因億耳（</w:t>
      </w:r>
      <w:r w:rsidRPr="00730903">
        <w:rPr>
          <w:rFonts w:ascii="Times New Roman" w:hAnsi="Times New Roman" w:cs="Times New Roman"/>
          <w:szCs w:val="28"/>
          <w:lang w:bidi="th-TH"/>
        </w:rPr>
        <w:t>Śro</w:t>
      </w:r>
      <w:r w:rsidRPr="00730903">
        <w:rPr>
          <w:rFonts w:ascii="Cambria Math" w:hAnsi="Cambria Math" w:cs="Cambria Math"/>
          <w:szCs w:val="28"/>
          <w:lang w:bidi="th-TH"/>
        </w:rPr>
        <w:t>ṇ</w:t>
      </w:r>
      <w:r w:rsidRPr="00730903">
        <w:rPr>
          <w:rFonts w:ascii="Times New Roman" w:hAnsi="Times New Roman" w:cs="Times New Roman"/>
          <w:szCs w:val="28"/>
          <w:lang w:bidi="th-TH"/>
        </w:rPr>
        <w:t>a-ko</w:t>
      </w:r>
      <w:r w:rsidRPr="00730903">
        <w:rPr>
          <w:rFonts w:ascii="Cambria Math" w:hAnsi="Cambria Math" w:cs="Cambria Math"/>
          <w:szCs w:val="28"/>
          <w:lang w:bidi="th-TH"/>
        </w:rPr>
        <w:t>ṭ</w:t>
      </w:r>
      <w:r w:rsidRPr="00730903">
        <w:rPr>
          <w:rFonts w:ascii="Times New Roman" w:hAnsi="Times New Roman" w:cs="Times New Roman"/>
          <w:szCs w:val="28"/>
          <w:lang w:bidi="th-TH"/>
        </w:rPr>
        <w:t>ikar</w:t>
      </w:r>
      <w:r w:rsidRPr="00730903">
        <w:rPr>
          <w:rFonts w:ascii="Cambria Math" w:hAnsi="Cambria Math" w:cs="Cambria Math"/>
          <w:szCs w:val="28"/>
          <w:lang w:bidi="th-TH"/>
        </w:rPr>
        <w:t>ṇ</w:t>
      </w:r>
      <w:r w:rsidRPr="00730903">
        <w:rPr>
          <w:rFonts w:ascii="Times New Roman" w:hAnsi="Times New Roman" w:cs="Times New Roman"/>
          <w:szCs w:val="28"/>
          <w:lang w:bidi="th-TH"/>
        </w:rPr>
        <w:t>a</w:t>
      </w:r>
      <w:r w:rsidRPr="00730903">
        <w:rPr>
          <w:rFonts w:ascii="Times New Roman" w:hAnsi="Times New Roman" w:cs="Times New Roman"/>
          <w:szCs w:val="28"/>
          <w:lang w:bidi="th-TH"/>
        </w:rPr>
        <w:t>）的請求，為邊地方便准予「</w:t>
      </w:r>
      <w:r w:rsidRPr="00730903">
        <w:rPr>
          <w:rFonts w:ascii="Times New Roman" w:hAnsi="Times New Roman" w:cs="Times New Roman"/>
          <w:b/>
          <w:bCs/>
          <w:szCs w:val="28"/>
          <w:lang w:bidi="th-TH"/>
        </w:rPr>
        <w:t>五眾具足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7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不同方式的受具足，《僧祇律》分為四種。</w:t>
      </w:r>
    </w:p>
    <w:p w:rsidR="00730903" w:rsidRPr="00730903" w:rsidRDefault="00730903" w:rsidP="00C70071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上座部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《毘尼母經》別明比丘五種受具，比丘尼五種受具，實為七種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8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29"/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《十誦律》與《毘尼摩得勒伽》，明十種受具足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0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小結</w:t>
      </w:r>
    </w:p>
    <w:p w:rsidR="00730903" w:rsidRPr="00730903" w:rsidRDefault="00730903" w:rsidP="00C70071">
      <w:pPr>
        <w:spacing w:afterLines="30" w:after="108"/>
        <w:ind w:leftChars="250" w:left="60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對傳說中的不同受具，及傳說中的特殊事例，一一羅列起來，才成為更多種的「受具足」。在這點上，《僧祇律》的四種受具足，可能是不完備的，但確是初期的傳說。</w:t>
      </w:r>
    </w:p>
    <w:p w:rsidR="00730903" w:rsidRPr="00730903" w:rsidRDefault="00730903" w:rsidP="00C70071">
      <w:pPr>
        <w:ind w:leftChars="250" w:left="60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現存不同傳本的「摩得勒伽」，都是先明「受具足」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種種不同的受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p.353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具足。然後明「應與受具足」等，約十眾受具，而論合法不合法，合格不合格。「摩得勒伽」的體例是這樣的，《僧祇律》也沒有例外，這是上座部系，「受戒犍度」的前身。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、第二段解說：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「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十眾受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具」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說到受具足，實以「十眾受具」為主。</w:t>
      </w:r>
    </w:p>
    <w:p w:rsidR="00730903" w:rsidRPr="00730903" w:rsidRDefault="00730903" w:rsidP="00C70071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在家弟子</w:t>
      </w:r>
    </w:p>
    <w:p w:rsidR="00730903" w:rsidRPr="00730903" w:rsidRDefault="00730903" w:rsidP="00C70071">
      <w:pPr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從佛教的制度來看：在家弟子，受五戒，名優婆塞（</w:t>
      </w:r>
      <w:r w:rsidRPr="00730903">
        <w:rPr>
          <w:rFonts w:ascii="Times New Roman" w:hAnsi="Times New Roman" w:cs="Times New Roman"/>
          <w:szCs w:val="28"/>
          <w:lang w:bidi="th-TH"/>
        </w:rPr>
        <w:t>upāsaka</w:t>
      </w:r>
      <w:r w:rsidRPr="00730903">
        <w:rPr>
          <w:rFonts w:ascii="Times New Roman" w:hAnsi="Times New Roman" w:cs="Times New Roman"/>
          <w:szCs w:val="28"/>
          <w:lang w:bidi="th-TH"/>
        </w:rPr>
        <w:t>）、優婆夷</w:t>
      </w:r>
      <w:r w:rsidRPr="00730903">
        <w:rPr>
          <w:rFonts w:ascii="Times New Roman" w:hAnsi="Times New Roman" w:cs="Times New Roman"/>
          <w:szCs w:val="28"/>
          <w:lang w:bidi="th-TH"/>
        </w:rPr>
        <w:t>(upāsikā)</w:t>
      </w:r>
      <w:r w:rsidRPr="00730903">
        <w:rPr>
          <w:rFonts w:ascii="Times New Roman" w:hAnsi="Times New Roman" w:cs="Times New Roman"/>
          <w:szCs w:val="28"/>
          <w:lang w:bidi="th-TH"/>
        </w:rPr>
        <w:t>，譯義為「近事」（男、女），是親近承事的意思。每月六齋日，在家弟子到寺院裏來，受一日一夜的八支淨戒，名優波婆沙</w:t>
      </w:r>
      <w:r w:rsidRPr="00730903">
        <w:rPr>
          <w:rFonts w:ascii="Times New Roman" w:hAnsi="Times New Roman" w:cs="Times New Roman"/>
          <w:szCs w:val="28"/>
          <w:lang w:bidi="th-TH"/>
        </w:rPr>
        <w:t>(upavāsa)</w:t>
      </w:r>
      <w:r w:rsidRPr="00730903">
        <w:rPr>
          <w:rFonts w:ascii="Times New Roman" w:hAnsi="Times New Roman" w:cs="Times New Roman"/>
          <w:szCs w:val="28"/>
          <w:lang w:bidi="th-TH"/>
        </w:rPr>
        <w:t>，譯義為「近住」，是近阿羅漢而住的意思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1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出家弟子</w:t>
      </w:r>
    </w:p>
    <w:p w:rsidR="00730903" w:rsidRPr="00730903" w:rsidRDefault="00730903" w:rsidP="00C70071">
      <w:pPr>
        <w:spacing w:afterLines="30" w:after="108"/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出家受具足，名優波三缽陀</w:t>
      </w:r>
      <w:r w:rsidRPr="00730903">
        <w:rPr>
          <w:rFonts w:ascii="Times New Roman" w:hAnsi="Times New Roman" w:cs="Times New Roman"/>
          <w:szCs w:val="28"/>
          <w:lang w:bidi="th-TH"/>
        </w:rPr>
        <w:t>(upasa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padā)</w:t>
      </w:r>
      <w:r w:rsidRPr="00730903">
        <w:rPr>
          <w:rFonts w:ascii="Times New Roman" w:hAnsi="Times New Roman" w:cs="Times New Roman"/>
          <w:szCs w:val="28"/>
          <w:lang w:bidi="th-TH"/>
        </w:rPr>
        <w:t>，譯義為「近圓」。古譯「具足」，也就是圓滿的意思。從受具足的制度來說，是成為僧伽成員的儀式。一方面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受者是請求、誓願；一方面，得僧伽（十眾）同意，准予入僧，從此與大眾「同羯磨而住」。</w:t>
      </w:r>
    </w:p>
    <w:p w:rsidR="00730903" w:rsidRPr="00730903" w:rsidRDefault="00730903" w:rsidP="00C70071">
      <w:pPr>
        <w:spacing w:afterLines="30" w:after="108"/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從內容來說，這是「捨家非家」，投身於和樂清淨的僧伽，而傾向鄰近於涅槃解脫的生活；「近圓」，就是近於涅槃（圓寂）的意思。</w:t>
      </w:r>
    </w:p>
    <w:p w:rsidR="00730903" w:rsidRPr="00730903" w:rsidRDefault="00730903" w:rsidP="00C70071">
      <w:pPr>
        <w:spacing w:afterLines="30" w:after="108"/>
        <w:ind w:leftChars="250" w:left="60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「受具足」一詞的成立，與出家修行，而向於清淨解脫的生活，是不能分離的。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）結說及評論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、犍度母之原始形態：有事緣而無佛傳的形式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僧祇律》的四種受具，是「摩得勒伽」，與《毘尼摩得勒伽》、《毘尼母經》一樣，是羅列不同方式的出家受具，而說明「受具足」是什麼。說明不同的受具足，當然與佛的教化事跡有關，但是各別的，舉事實來說明，而沒有次第的編述佛傳的任何意圖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lastRenderedPageBreak/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、由犍度母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發展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而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成的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形態：已有佛傳的形式</w:t>
      </w:r>
    </w:p>
    <w:p w:rsidR="00730903" w:rsidRPr="00730903" w:rsidRDefault="00730903" w:rsidP="00C70071">
      <w:pPr>
        <w:spacing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但由此而發展成的，上座部系，特別是分別說部系的受戒犍度，就與此不同。</w:t>
      </w:r>
    </w:p>
    <w:p w:rsidR="00730903" w:rsidRPr="00730903" w:rsidRDefault="00730903" w:rsidP="00C70071">
      <w:pPr>
        <w:spacing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《銅鍱律》的「大犍度」，從佛的初成正覺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p.354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說起。次第的敘述佛的傳記，教化弟子出家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「善來受具」、「三歸受具」，然後說到「十眾受具」。</w:t>
      </w:r>
    </w:p>
    <w:p w:rsidR="00730903" w:rsidRPr="00730903" w:rsidRDefault="00730903" w:rsidP="00C70071">
      <w:pPr>
        <w:spacing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《五分律》與《四分律》，從釋迦族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（</w:t>
      </w:r>
      <w:r w:rsidRPr="00730903">
        <w:rPr>
          <w:rFonts w:ascii="Times New Roman" w:hAnsi="Times New Roman" w:cs="Times New Roman"/>
          <w:szCs w:val="28"/>
          <w:lang w:bidi="th-TH"/>
        </w:rPr>
        <w:t>Śākya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說起，誕生，出家，更與現存的佛傳相近。</w:t>
      </w:r>
    </w:p>
    <w:p w:rsidR="00730903" w:rsidRPr="00730903" w:rsidRDefault="00730903" w:rsidP="00C70071">
      <w:pPr>
        <w:spacing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分別說部系的受戒犍度，重在「十眾受具」。從佛的成佛、說法、「善來受具」、「三歸受具」的敘述，等於成立「十眾受具」的淵源一樣。</w:t>
      </w:r>
    </w:p>
    <w:p w:rsidR="00730903" w:rsidRPr="00730903" w:rsidRDefault="00730903" w:rsidP="00C70071">
      <w:pPr>
        <w:spacing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說到「十眾受具」為止；連邊地的「五眾受具」，也沒有說到，更不用說「受教誡具足」與「問答具足」了。</w:t>
      </w:r>
    </w:p>
    <w:p w:rsidR="00730903" w:rsidRPr="00730903" w:rsidRDefault="00730903" w:rsidP="00C70071">
      <w:pPr>
        <w:spacing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分別說部系的受戒犍度，以「十眾受具」的法制為主體（「受戒法」）；編集者有意的編述佛的史傳，以說明受具的不同階段。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、小結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僧祇律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的四種受具，雖與佛的教化事跡有關，近於分別說部佛傳中的部分事實，但是說明「受具足」的不同事實，並無次第的佛傳意義。說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僧祇律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為本有佛傳而只是省略了，那是想像如此而已！</w:t>
      </w:r>
    </w:p>
    <w:p w:rsidR="00730903" w:rsidRPr="00730903" w:rsidRDefault="00730903" w:rsidP="009B2E6C">
      <w:pPr>
        <w:spacing w:beforeLines="50" w:before="1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破斥：平川彰對「四種受具」之論據</w:t>
      </w:r>
    </w:p>
    <w:p w:rsidR="00730903" w:rsidRPr="00730903" w:rsidRDefault="00730903" w:rsidP="009B2E6C">
      <w:pPr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「雜誦跋渠法」的「四種受具」說，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律藏之研究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，沒有理解為「摩得勒伽」的性質，因而比附於《銅鍱律》的「大犍度」，而想像為本來是有佛傳的。並引了兩項論據：</w:t>
      </w:r>
    </w:p>
    <w:p w:rsidR="00730903" w:rsidRPr="00730903" w:rsidRDefault="00730903" w:rsidP="00C70071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（一）第一項論據</w:t>
      </w:r>
    </w:p>
    <w:p w:rsidR="00730903" w:rsidRPr="00730903" w:rsidRDefault="00730903" w:rsidP="00C70071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、平川彰之看法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一、如《僧祇律》卷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23</w:t>
      </w:r>
      <w:r w:rsidRPr="00730903">
        <w:rPr>
          <w:rFonts w:ascii="Times New Roman" w:hAnsi="Times New Roman" w:cs="Times New Roman"/>
          <w:szCs w:val="28"/>
          <w:lang w:bidi="th-TH"/>
        </w:rPr>
        <w:t>（大正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22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412b</w:t>
      </w:r>
      <w:r w:rsidRPr="00730903">
        <w:rPr>
          <w:rFonts w:ascii="Times New Roman" w:hAnsi="Times New Roman" w:cs="Times New Roman"/>
          <w:szCs w:val="28"/>
          <w:lang w:bidi="th-TH"/>
        </w:rPr>
        <w:t>）說：「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自具足者，世尊在菩提樹下，最後心廓然大悟，自覺妙證（善具足），</w:t>
      </w:r>
      <w:r w:rsidRPr="00730903">
        <w:rPr>
          <w:rFonts w:ascii="Times New Roman" w:eastAsia="標楷體" w:hAnsi="Times New Roman" w:cs="Times New Roman" w:hint="eastAsia"/>
          <w:szCs w:val="28"/>
          <w:lang w:bidi="th-TH"/>
        </w:rPr>
        <w:t>如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綖經中廣說，是名自具足」</w:t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2"/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宋、元、明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三本，沒有「善具足」三字。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律藏之研究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以為：「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如綖經中廣說</w:t>
      </w:r>
      <w:r w:rsidRPr="00730903">
        <w:rPr>
          <w:rFonts w:ascii="Times New Roman" w:hAnsi="Times New Roman" w:cs="Times New Roman"/>
          <w:szCs w:val="28"/>
          <w:lang w:bidi="th-TH"/>
        </w:rPr>
        <w:t>」，是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p.355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引證大眾部的佛傳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大事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；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大事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是說到四種具足的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3"/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、印順導師之看法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然這一解說，不能給以有力的證明。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）教證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因為，《僧祇律》只是以佛在菩提樹下，初成正覺的事實，來解說「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自（然）具足」</w:t>
      </w:r>
      <w:r w:rsidRPr="00730903">
        <w:rPr>
          <w:rFonts w:ascii="Times New Roman" w:hAnsi="Times New Roman" w:cs="Times New Roman"/>
          <w:szCs w:val="28"/>
          <w:lang w:bidi="th-TH"/>
        </w:rPr>
        <w:t>。而菩提樹下初成正覺，見於經文的，並不在少數，如《增壹阿含經》（大眾部所傳）卷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14</w:t>
      </w:r>
      <w:r w:rsidRPr="00730903">
        <w:rPr>
          <w:rFonts w:ascii="Times New Roman" w:hAnsi="Times New Roman" w:cs="Times New Roman"/>
          <w:szCs w:val="28"/>
          <w:lang w:bidi="th-TH"/>
        </w:rPr>
        <w:t>（大正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618a</w:t>
      </w:r>
      <w:r w:rsidRPr="00730903">
        <w:rPr>
          <w:rFonts w:ascii="Times New Roman" w:hAnsi="Times New Roman" w:cs="Times New Roman"/>
          <w:szCs w:val="28"/>
          <w:lang w:bidi="th-TH"/>
        </w:rPr>
        <w:t>）說：「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佛在摩竭國，道場樹下，初始得佛</w:t>
      </w:r>
      <w:r w:rsidRPr="00730903">
        <w:rPr>
          <w:rFonts w:ascii="Times New Roman" w:hAnsi="Times New Roman" w:cs="Times New Roman"/>
          <w:szCs w:val="28"/>
          <w:lang w:bidi="th-TH"/>
        </w:rPr>
        <w:t>」。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此下，從佛的慨念阿羅勒迦藍（</w:t>
      </w:r>
      <w:r w:rsidRPr="00730903">
        <w:rPr>
          <w:rFonts w:ascii="Times New Roman" w:hAnsi="Times New Roman" w:cs="Times New Roman"/>
          <w:szCs w:val="28"/>
          <w:lang w:bidi="th-TH"/>
        </w:rPr>
        <w:t>Ārā</w:t>
      </w:r>
      <w:r w:rsidRPr="00730903">
        <w:rPr>
          <w:rFonts w:ascii="Cambria Math" w:hAnsi="Cambria Math" w:cs="Cambria Math"/>
          <w:szCs w:val="28"/>
          <w:lang w:bidi="th-TH"/>
        </w:rPr>
        <w:t>ḍ</w:t>
      </w:r>
      <w:r w:rsidRPr="00730903">
        <w:rPr>
          <w:rFonts w:ascii="Times New Roman" w:hAnsi="Times New Roman" w:cs="Times New Roman"/>
          <w:szCs w:val="28"/>
          <w:lang w:bidi="th-TH"/>
        </w:rPr>
        <w:t>a-kālāma</w:t>
      </w:r>
      <w:r w:rsidRPr="00730903">
        <w:rPr>
          <w:rFonts w:ascii="Times New Roman" w:hAnsi="Times New Roman" w:cs="Times New Roman"/>
          <w:szCs w:val="28"/>
          <w:lang w:bidi="th-TH"/>
        </w:rPr>
        <w:t>）等二人的已死，去波羅奈（</w:t>
      </w:r>
      <w:r w:rsidRPr="00730903">
        <w:rPr>
          <w:rFonts w:ascii="Times New Roman" w:hAnsi="Times New Roman" w:cs="Times New Roman"/>
          <w:szCs w:val="28"/>
          <w:lang w:bidi="th-TH"/>
        </w:rPr>
        <w:t>Vārā</w:t>
      </w:r>
      <w:r w:rsidRPr="00730903">
        <w:rPr>
          <w:rFonts w:ascii="Cambria Math" w:hAnsi="Cambria Math" w:cs="Cambria Math"/>
          <w:szCs w:val="28"/>
          <w:lang w:bidi="th-TH"/>
        </w:rPr>
        <w:t>ṇ</w:t>
      </w:r>
      <w:r w:rsidRPr="00730903">
        <w:rPr>
          <w:rFonts w:ascii="Times New Roman" w:hAnsi="Times New Roman" w:cs="Times New Roman"/>
          <w:szCs w:val="28"/>
          <w:lang w:bidi="th-TH"/>
        </w:rPr>
        <w:t>asī</w:t>
      </w:r>
      <w:r w:rsidRPr="00730903">
        <w:rPr>
          <w:rFonts w:ascii="Times New Roman" w:hAnsi="Times New Roman" w:cs="Times New Roman"/>
          <w:szCs w:val="28"/>
          <w:lang w:bidi="th-TH"/>
        </w:rPr>
        <w:t>）化五比丘；然後到優留毘村（</w:t>
      </w:r>
      <w:r w:rsidRPr="00730903">
        <w:rPr>
          <w:rFonts w:ascii="Times New Roman" w:hAnsi="Times New Roman" w:cs="Times New Roman"/>
          <w:szCs w:val="28"/>
          <w:lang w:bidi="th-TH"/>
        </w:rPr>
        <w:t>Uruvilvā</w:t>
      </w:r>
      <w:r w:rsidRPr="00730903">
        <w:rPr>
          <w:rFonts w:ascii="Times New Roman" w:hAnsi="Times New Roman" w:cs="Times New Roman"/>
          <w:szCs w:val="28"/>
          <w:lang w:bidi="th-TH"/>
        </w:rPr>
        <w:t>）化迦葉（</w:t>
      </w:r>
      <w:r w:rsidRPr="00730903">
        <w:rPr>
          <w:rFonts w:ascii="Times New Roman" w:hAnsi="Times New Roman" w:cs="Times New Roman"/>
          <w:szCs w:val="28"/>
          <w:lang w:bidi="th-TH"/>
        </w:rPr>
        <w:t>Uruvilvā-Kāśyapa</w:t>
      </w:r>
      <w:r w:rsidRPr="00730903">
        <w:rPr>
          <w:rFonts w:ascii="Times New Roman" w:hAnsi="Times New Roman" w:cs="Times New Roman"/>
          <w:szCs w:val="28"/>
          <w:lang w:bidi="th-TH"/>
        </w:rPr>
        <w:t>）及其弟兄；回迦毘羅（</w:t>
      </w:r>
      <w:r w:rsidRPr="00730903">
        <w:rPr>
          <w:rFonts w:ascii="Times New Roman" w:hAnsi="Times New Roman" w:cs="Times New Roman"/>
          <w:szCs w:val="28"/>
          <w:lang w:bidi="th-TH"/>
        </w:rPr>
        <w:t>Kapilavastu</w:t>
      </w:r>
      <w:r w:rsidRPr="00730903">
        <w:rPr>
          <w:rFonts w:ascii="Times New Roman" w:hAnsi="Times New Roman" w:cs="Times New Roman"/>
          <w:szCs w:val="28"/>
          <w:lang w:bidi="th-TH"/>
        </w:rPr>
        <w:t>）化父王。這也是結合佛的許多故事，具有佛傳的意義。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佛在菩提樹下，初成佛道，《雜阿含經》與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相應部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等，也都有說到。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）理證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大眾部的持律者，引經說的初成正覺，以成立「自具足」，是不能證明為引證《大事》的。而且，「四種受具足」，是大眾部的持律者，對於「受具足」的解說，根源是律部而不是佛傳。《大事》立四具足，只能解說為《大事》依律部而編集，決不能解說為律部引證《大事》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其實，即使《僧祇律》引用古本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大事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，以說明「自具足」，也只是引用佛傳為證，而並非《僧祇律》在說明四具足時，是有佛傳的；是本來有佛傳，而被重整理者所省略的。對《僧祇律》本有佛傳的推論，這一項文證，是沒有證成力量的。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p.356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C70071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（二）第二項論據</w:t>
      </w:r>
    </w:p>
    <w:p w:rsidR="00730903" w:rsidRPr="00730903" w:rsidRDefault="00730903" w:rsidP="00C70071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、近代的研究</w:t>
      </w:r>
    </w:p>
    <w:p w:rsidR="00730903" w:rsidRPr="00730903" w:rsidRDefault="00730903" w:rsidP="00C70071">
      <w:pPr>
        <w:ind w:leftChars="100" w:left="240"/>
        <w:jc w:val="both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二、現存梵本的《大事》，首明「中國（佛教的中國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聖大眾部中，說出世部所誦律藏之大事」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4"/>
      </w:r>
      <w:r w:rsidRPr="00730903">
        <w:rPr>
          <w:rFonts w:ascii="Times New Roman" w:hAnsi="Times New Roman" w:cs="Times New Roman"/>
          <w:szCs w:val="28"/>
          <w:lang w:bidi="th-TH"/>
        </w:rPr>
        <w:t>。《大事》全稱為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大事譬喻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（</w:t>
      </w:r>
      <w:r w:rsidRPr="00730903">
        <w:rPr>
          <w:rFonts w:ascii="Times New Roman" w:hAnsi="Times New Roman" w:cs="Times New Roman"/>
          <w:szCs w:val="28"/>
          <w:lang w:bidi="th-TH"/>
        </w:rPr>
        <w:t>Mahāvastu</w:t>
      </w:r>
      <w:r w:rsidRPr="00730903">
        <w:rPr>
          <w:rFonts w:ascii="Times New Roman" w:hAnsi="Times New Roman" w:cs="Times New Roman"/>
          <w:szCs w:val="28"/>
          <w:lang w:bidi="th-TH"/>
        </w:rPr>
        <w:t>），為大眾部的一派，說出世部（</w:t>
      </w:r>
      <w:r w:rsidRPr="00730903">
        <w:rPr>
          <w:rFonts w:ascii="Times New Roman" w:hAnsi="Times New Roman" w:cs="Times New Roman"/>
          <w:szCs w:val="28"/>
          <w:lang w:bidi="th-TH"/>
        </w:rPr>
        <w:t>Lokottaravdin</w:t>
      </w:r>
      <w:r w:rsidRPr="00730903">
        <w:rPr>
          <w:rFonts w:ascii="Times New Roman" w:hAnsi="Times New Roman" w:cs="Times New Roman"/>
          <w:szCs w:val="28"/>
          <w:lang w:bidi="th-TH"/>
        </w:rPr>
        <w:t>）的佛傳。明四種受具，確與《僧祇律》相合。《大事》與律藏有關，是沒有問題的。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、平川彰之看法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然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律藏之研究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，認為《大事》是出於律藏的。部分的佛傳，與《銅鍱律》「大犍度」中的佛傳相近，所以《大事》是以這一部分為本，獨立而擴大組織，成為現在形的《大事》。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結論是：《大事》佛傳的一部分，出於律藏，當然是《僧祇律》；《僧祇律》本來是有佛傳的。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5"/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、印順導師之看法</w:t>
      </w:r>
    </w:p>
    <w:p w:rsidR="00730903" w:rsidRPr="00730903" w:rsidRDefault="00730903" w:rsidP="00C70071">
      <w:pPr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現存《僧祇律》的「雜跋渠」還沒有演進到成為獨立的階段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然從犍度部的成立過程來說，現存的《僧祇律》「雜誦跋渠法」，有關「受具足」的解說，還是依標作釋的「摩得勒伽」，還沒有演進到成為獨立的，完整而有體系的「受戒犍度」階段。所以推論原形的《僧祇律》，有「大犍度」那樣的佛傳，是無法置信的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「雜跋渠」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中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與佛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之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事跡相結合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的部分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「雜誦跋渠法」「四具足」的解說，與佛的事跡相結合，如《僧祇律》卷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23</w:t>
      </w:r>
      <w:r w:rsidRPr="00730903">
        <w:rPr>
          <w:rFonts w:ascii="Times New Roman" w:hAnsi="Times New Roman" w:cs="Times New Roman"/>
          <w:szCs w:val="28"/>
          <w:lang w:bidi="th-TH"/>
        </w:rPr>
        <w:t>（大正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22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412a-416a</w:t>
      </w:r>
      <w:r w:rsidRPr="00730903">
        <w:rPr>
          <w:rFonts w:ascii="Times New Roman" w:hAnsi="Times New Roman" w:cs="Times New Roman"/>
          <w:szCs w:val="28"/>
          <w:lang w:bidi="th-TH"/>
        </w:rPr>
        <w:t>）說：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世尊在菩提樹下，最後心廓然大悟，自覺妙證</w:t>
      </w:r>
      <w:r w:rsidRPr="00730903">
        <w:rPr>
          <w:rFonts w:ascii="Times New Roman" w:hAnsi="Times New Roman" w:cs="Times New Roman"/>
          <w:szCs w:val="28"/>
          <w:lang w:bidi="th-TH"/>
        </w:rPr>
        <w:t>」。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6"/>
      </w:r>
    </w:p>
    <w:p w:rsidR="00730903" w:rsidRPr="00730903" w:rsidRDefault="00730903" w:rsidP="00C70071">
      <w:pPr>
        <w:spacing w:beforeLines="30" w:before="108"/>
        <w:ind w:leftChars="150" w:left="360"/>
        <w:jc w:val="both"/>
        <w:rPr>
          <w:rFonts w:ascii="Times New Roman" w:eastAsia="標楷體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如來喚善來比丘，度人出家。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如來所度阿若憍陳如等五人，善來出家，</w:t>
      </w:r>
      <w:r w:rsidRPr="00730903">
        <w:rPr>
          <w:rFonts w:ascii="Times New Roman" w:eastAsia="標楷體" w:hAnsi="Times New Roman" w:cs="Times New Roman" w:hint="eastAsia"/>
          <w:szCs w:val="28"/>
          <w:lang w:bidi="th-TH"/>
        </w:rPr>
        <w:t xml:space="preserve"> 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善受具足。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次度滿慈子等三十人。次度波羅奈城善勝子。次度優樓頻螺迦葉五百人。次度那提迦葉三百人。次度伽耶迦葉二百人。次度優波斯那等二百五十人。次度汝（舍利弗）大目連各二百五十人。次度摩訶迦葉、闡陀、迦留陀夷、優波離。次度釋種子五百人。次度跋渠</w:t>
      </w:r>
      <w:r w:rsidRPr="00730903">
        <w:rPr>
          <w:rFonts w:ascii="Times New Roman" w:eastAsia="標楷體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eastAsia="標楷體" w:hAnsi="Times New Roman" w:cs="Times New Roman"/>
          <w:sz w:val="22"/>
          <w:shd w:val="pct15" w:color="auto" w:fill="FFFFFF"/>
          <w:lang w:bidi="th-TH"/>
        </w:rPr>
        <w:t>p.357</w:t>
      </w:r>
      <w:r w:rsidRPr="00730903">
        <w:rPr>
          <w:rFonts w:ascii="Times New Roman" w:eastAsia="標楷體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摩帝五百人。次度群賊五百人。次度長者子善來</w:t>
      </w:r>
      <w:r w:rsidRPr="00730903">
        <w:rPr>
          <w:rFonts w:ascii="Times New Roman" w:hAnsi="Times New Roman" w:cs="Times New Roman"/>
          <w:szCs w:val="28"/>
          <w:lang w:bidi="th-TH"/>
        </w:rPr>
        <w:t>」。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7"/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eastAsia="標楷體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從今日制受具足法，十眾和合，一白三羯磨，無遮法，是名善受具足」</w:t>
      </w:r>
      <w:r w:rsidRPr="00730903">
        <w:rPr>
          <w:rFonts w:ascii="Times New Roman" w:eastAsia="標楷體" w:hAnsi="Times New Roman" w:cs="Times New Roman"/>
          <w:szCs w:val="28"/>
          <w:vertAlign w:val="superscript"/>
          <w:lang w:bidi="th-TH"/>
        </w:rPr>
        <w:footnoteReference w:id="338"/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（佛在王舍城竹園制）。</w:t>
      </w:r>
    </w:p>
    <w:p w:rsidR="00730903" w:rsidRPr="00730903" w:rsidRDefault="00730903" w:rsidP="00C70071">
      <w:pPr>
        <w:spacing w:beforeLines="30" w:before="108" w:afterLines="30" w:after="108"/>
        <w:ind w:leftChars="150" w:left="360"/>
        <w:rPr>
          <w:rFonts w:ascii="Times New Roman" w:eastAsia="標楷體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舍衛城中，有居士名阿那邠坁，素與（王舍城居士）鬱虔，特相親友，來（王舍）到其家。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佛為說法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欲還舍衛城起立精舍。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遣富樓那入海採寶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既出家已，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到輸那國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此中應廣說億耳因緣」</w:t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39"/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這些事跡，不是次第連貫的，敘述詳細的佛傳。但如將這些片段的事跡，連貫而編述出來，不就是佛傳嗎？這些片段的事跡，不就是佛傳的來源嗎？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）小結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《大事》是佛傳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，</w:t>
      </w:r>
      <w:r w:rsidRPr="00730903">
        <w:rPr>
          <w:rFonts w:ascii="Times New Roman" w:hAnsi="Times New Roman" w:cs="Times New Roman"/>
          <w:szCs w:val="28"/>
          <w:lang w:bidi="th-TH"/>
        </w:rPr>
        <w:t>《大事》之所以屬於律藏，是這樣的根據於《僧祇律》，而並非根據什麼《僧祇律》的佛傳。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現在形的《僧祇律》，還沒有進展到佛傳的階段，更不用推想原形的《僧祇律》了！</w:t>
      </w:r>
    </w:p>
    <w:p w:rsidR="00730903" w:rsidRPr="00730903" w:rsidRDefault="00730903" w:rsidP="009B2E6C">
      <w:pPr>
        <w:spacing w:beforeLines="50" w:before="1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四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佛傳之考察</w:t>
      </w:r>
    </w:p>
    <w:p w:rsidR="00730903" w:rsidRPr="00730903" w:rsidRDefault="00730903" w:rsidP="00C70071">
      <w:pPr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（一）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佛的事跡，在律部中特別豐富</w:t>
      </w:r>
    </w:p>
    <w:p w:rsidR="00730903" w:rsidRPr="00730903" w:rsidRDefault="00730903" w:rsidP="00C70071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、佛傳成部的時間不早，部派間有異說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說到佛傳，我想另行論究，這裏只能簡要的說到，與此有關的部分。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佛傳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佛陀一生的傳記，以文字集錄為大部，傳誦或書寫而流傳下來，是並不太早的。在沒有大部以前，先有片段的記錄；片段記錄以前，是作為事跡，而傳說於僧伽或信眾之間。但無論為傳說，為記錄的傳誦，由於年代久，區域廣，彼此間是有多少出入的。在部派未分以前，早就有多少異說；經過傳說的事實，就是這樣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p.358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佛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的四大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遺跡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，即是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佛傳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的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總線索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佛陀涅槃以後，佛陀的遺跡，受到信眾的尊崇。如來生處，如來成正覺處，如來轉法輪處，如來入涅槃處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0"/>
      </w:r>
      <w:r w:rsidRPr="00730903">
        <w:rPr>
          <w:rFonts w:ascii="Times New Roman" w:hAnsi="Times New Roman" w:cs="Times New Roman"/>
          <w:szCs w:val="28"/>
          <w:lang w:bidi="th-TH"/>
        </w:rPr>
        <w:t>：佛的遺跡受到尊敬；事跡也當然傳誦於人間。四大聖跡，也就是如來一生的四大事跡。誕生前後，從出家修行到成佛，說得完備些，就形成八相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1"/>
      </w:r>
      <w:r w:rsidRPr="00730903">
        <w:rPr>
          <w:rFonts w:ascii="Times New Roman" w:hAnsi="Times New Roman" w:cs="Times New Roman"/>
          <w:szCs w:val="28"/>
          <w:lang w:bidi="th-TH"/>
        </w:rPr>
        <w:t>成道（或十相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2"/>
      </w:r>
      <w:r w:rsidRPr="00730903">
        <w:rPr>
          <w:rFonts w:ascii="Times New Roman" w:hAnsi="Times New Roman" w:cs="Times New Roman"/>
          <w:szCs w:val="28"/>
          <w:lang w:bidi="th-TH"/>
        </w:rPr>
        <w:t>）。佛傳是以這些為總線索，結合種種傳說而成的。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lastRenderedPageBreak/>
        <w:t>3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佛的事跡，見於經律的，片段的比較多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佛的普化人天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八眾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3"/>
      </w:r>
      <w:r w:rsidRPr="00730903">
        <w:rPr>
          <w:rFonts w:ascii="Times New Roman" w:hAnsi="Times New Roman" w:cs="Times New Roman"/>
          <w:szCs w:val="28"/>
          <w:lang w:bidi="th-TH"/>
        </w:rPr>
        <w:t>，為弟子說法，成立僧制。集出而見於經律的，片段的比較多。佛的事跡，並非只是這些，原形就是這些，而是經與律的結集者，為了說明某一法義，某一制度，而引用傳說中的部分事跡，以表示法律的真實意義。律部，原則是「隨緣成制」。所以不但「波羅提木叉」，僧伽所有的每一制度，都會有一項或多項的事緣。佛（與弟子有關，也就成為弟子的傳記）的事跡，在律部中特別豐富，原因就在於此。</w:t>
      </w:r>
    </w:p>
    <w:p w:rsidR="00730903" w:rsidRPr="00730903" w:rsidRDefault="00730903" w:rsidP="00C70071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（二）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從現有的佛傳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，可分為二部分</w:t>
      </w:r>
    </w:p>
    <w:p w:rsidR="00730903" w:rsidRPr="00730903" w:rsidRDefault="00730903" w:rsidP="00C70071">
      <w:pPr>
        <w:ind w:leftChars="50" w:left="12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佛的一生事跡，在佛教界，本是多方面的片段的傳述。為了表達某一法義，某一制度，某一事件，由編集者編成次第而敘述出來。由短而長，漸形成大部的佛傳。從現有的佛傳來說，主要的有二大部分：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4"/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以佛的大般涅槃為主體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一、佛從王舍城（</w:t>
      </w:r>
      <w:r w:rsidRPr="00730903">
        <w:rPr>
          <w:rFonts w:ascii="Times New Roman" w:hAnsi="Times New Roman" w:cs="Times New Roman"/>
          <w:szCs w:val="28"/>
          <w:lang w:bidi="th-TH"/>
        </w:rPr>
        <w:t>Rājag</w:t>
      </w:r>
      <w:r w:rsidRPr="00730903">
        <w:rPr>
          <w:rFonts w:ascii="Cambria Math" w:hAnsi="Cambria Math" w:cs="Cambria Math"/>
          <w:szCs w:val="28"/>
          <w:lang w:bidi="th-TH"/>
        </w:rPr>
        <w:t>ṛ</w:t>
      </w:r>
      <w:r w:rsidRPr="00730903">
        <w:rPr>
          <w:rFonts w:ascii="Times New Roman" w:hAnsi="Times New Roman" w:cs="Times New Roman"/>
          <w:szCs w:val="28"/>
          <w:lang w:bidi="th-TH"/>
        </w:rPr>
        <w:t>ha</w:t>
      </w:r>
      <w:r w:rsidRPr="00730903">
        <w:rPr>
          <w:rFonts w:ascii="Times New Roman" w:hAnsi="Times New Roman" w:cs="Times New Roman"/>
          <w:szCs w:val="28"/>
          <w:lang w:bidi="th-TH"/>
        </w:rPr>
        <w:t>）到吠舍離（</w:t>
      </w:r>
      <w:r w:rsidRPr="00730903">
        <w:rPr>
          <w:rFonts w:ascii="Times New Roman" w:hAnsi="Times New Roman" w:cs="Times New Roman"/>
          <w:szCs w:val="28"/>
          <w:lang w:bidi="th-TH"/>
        </w:rPr>
        <w:t>Vaiśālī</w:t>
      </w:r>
      <w:r w:rsidRPr="00730903">
        <w:rPr>
          <w:rFonts w:ascii="Times New Roman" w:hAnsi="Times New Roman" w:cs="Times New Roman"/>
          <w:szCs w:val="28"/>
          <w:lang w:bidi="th-TH"/>
        </w:rPr>
        <w:t>），最後到拘尸那（</w:t>
      </w:r>
      <w:r w:rsidRPr="00730903">
        <w:rPr>
          <w:rFonts w:ascii="Times New Roman" w:hAnsi="Times New Roman" w:cs="Times New Roman"/>
          <w:szCs w:val="28"/>
          <w:lang w:bidi="th-TH"/>
        </w:rPr>
        <w:t>Kuśinagara</w:t>
      </w:r>
      <w:r w:rsidRPr="00730903">
        <w:rPr>
          <w:rFonts w:ascii="Times New Roman" w:hAnsi="Times New Roman" w:cs="Times New Roman"/>
          <w:szCs w:val="28"/>
          <w:lang w:bidi="th-TH"/>
        </w:rPr>
        <w:t>）入涅槃。這一連續的長篇記錄，以佛的大般涅槃為主體，如《長阿含經》的〈遊行經〉（《長部》〈大般涅槃經〉）；《增壹阿含經》〈道經〉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5"/>
      </w:r>
      <w:r w:rsidRPr="00730903">
        <w:rPr>
          <w:rFonts w:ascii="Times New Roman" w:hAnsi="Times New Roman" w:cs="Times New Roman"/>
          <w:szCs w:val="28"/>
          <w:lang w:bidi="th-TH"/>
        </w:rPr>
        <w:t>；《根有律雜事》「大涅槃譬喻」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6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以佛的化眾出家，光大僧伽為主體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二、以佛的化眾出家，光大僧伽為主體。又有似同而實異的兩類：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）第一類：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說一切有部系，以回迦毘羅化釋種為終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《眾許摩訶帝經》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1.</w:t>
      </w:r>
      <w:r w:rsidRPr="00730903">
        <w:rPr>
          <w:rFonts w:ascii="Times New Roman" w:hAnsi="Times New Roman" w:cs="Times New Roman"/>
          <w:szCs w:val="28"/>
          <w:lang w:bidi="th-TH"/>
        </w:rPr>
        <w:t>《眾許摩訶帝經》（西元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989</w:t>
      </w:r>
      <w:r w:rsidRPr="00730903">
        <w:rPr>
          <w:rFonts w:ascii="Times New Roman" w:hAnsi="Times New Roman" w:cs="Times New Roman"/>
          <w:szCs w:val="28"/>
          <w:lang w:bidi="th-TH"/>
        </w:rPr>
        <w:t>年譯），為《根有律破僧事》（西元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695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711</w:t>
      </w:r>
      <w:r w:rsidRPr="00730903">
        <w:rPr>
          <w:rFonts w:ascii="Times New Roman" w:hAnsi="Times New Roman" w:cs="Times New Roman"/>
          <w:szCs w:val="28"/>
          <w:lang w:bidi="th-TH"/>
        </w:rPr>
        <w:t>年間譯）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前九卷的同本異譯，為根本說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p.359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一切有（</w:t>
      </w:r>
      <w:r w:rsidRPr="00730903">
        <w:rPr>
          <w:rFonts w:ascii="Times New Roman" w:hAnsi="Times New Roman" w:cs="Times New Roman"/>
          <w:szCs w:val="28"/>
          <w:lang w:bidi="th-TH"/>
        </w:rPr>
        <w:t>Mūlasarvāstivādin</w:t>
      </w:r>
      <w:r w:rsidRPr="00730903">
        <w:rPr>
          <w:rFonts w:ascii="Times New Roman" w:hAnsi="Times New Roman" w:cs="Times New Roman"/>
          <w:szCs w:val="28"/>
          <w:lang w:bidi="th-TH"/>
        </w:rPr>
        <w:t>）的佛傳。從世界成立，王統次第，釋種來源說起，到佛回迦毘羅（</w:t>
      </w:r>
      <w:r w:rsidRPr="00730903">
        <w:rPr>
          <w:rFonts w:ascii="Times New Roman" w:hAnsi="Times New Roman" w:cs="Times New Roman"/>
          <w:szCs w:val="28"/>
          <w:lang w:bidi="th-TH"/>
        </w:rPr>
        <w:t>Kapilavastu</w:t>
      </w:r>
      <w:r w:rsidRPr="00730903">
        <w:rPr>
          <w:rFonts w:ascii="Times New Roman" w:hAnsi="Times New Roman" w:cs="Times New Roman"/>
          <w:szCs w:val="28"/>
          <w:lang w:bidi="th-TH"/>
        </w:rPr>
        <w:t>），化度釋種，提婆達多（</w:t>
      </w:r>
      <w:r w:rsidRPr="00730903">
        <w:rPr>
          <w:rFonts w:ascii="Times New Roman" w:hAnsi="Times New Roman" w:cs="Times New Roman"/>
          <w:szCs w:val="28"/>
          <w:lang w:bidi="th-TH"/>
        </w:rPr>
        <w:t>Devadatta</w:t>
      </w:r>
      <w:r w:rsidRPr="00730903">
        <w:rPr>
          <w:rFonts w:ascii="Times New Roman" w:hAnsi="Times New Roman" w:cs="Times New Roman"/>
          <w:szCs w:val="28"/>
          <w:lang w:bidi="th-TH"/>
        </w:rPr>
        <w:t>）等出家止（下接破僧事）。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《中本起經》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《中本起經》（約西元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200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</w:t>
      </w:r>
      <w:r w:rsidRPr="00730903">
        <w:rPr>
          <w:rFonts w:ascii="Times New Roman" w:eastAsia="新細明體" w:hAnsi="Times New Roman" w:cs="Times New Roman"/>
          <w:szCs w:val="28"/>
          <w:lang w:bidi="th-TH"/>
        </w:rPr>
        <w:t>220</w:t>
      </w:r>
      <w:r w:rsidRPr="00730903">
        <w:rPr>
          <w:rFonts w:ascii="Times New Roman" w:hAnsi="Times New Roman" w:cs="Times New Roman"/>
          <w:szCs w:val="28"/>
          <w:lang w:bidi="th-TH"/>
        </w:rPr>
        <w:t>年間譯）上卷，也是從瞿曇（</w:t>
      </w:r>
      <w:r w:rsidRPr="00730903">
        <w:rPr>
          <w:rFonts w:ascii="Times New Roman" w:hAnsi="Times New Roman" w:cs="Times New Roman"/>
          <w:szCs w:val="28"/>
          <w:lang w:bidi="th-TH"/>
        </w:rPr>
        <w:t>Gautama</w:t>
      </w:r>
      <w:r w:rsidRPr="00730903">
        <w:rPr>
          <w:rFonts w:ascii="Times New Roman" w:hAnsi="Times New Roman" w:cs="Times New Roman"/>
          <w:szCs w:val="28"/>
          <w:lang w:bidi="th-TH"/>
        </w:rPr>
        <w:t>）種姓說起，到調達（提婆達多的舊譯）出家為止。雖然詳略不同，而實與《眾許摩訶帝經》的大意相合。五比丘中有十力迦葉（</w:t>
      </w:r>
      <w:r w:rsidRPr="00730903">
        <w:rPr>
          <w:rFonts w:ascii="Times New Roman" w:hAnsi="Times New Roman" w:cs="Times New Roman"/>
          <w:szCs w:val="28"/>
          <w:lang w:bidi="th-TH"/>
        </w:rPr>
        <w:t>Daśabala-kāśyapa</w:t>
      </w:r>
      <w:r w:rsidRPr="00730903">
        <w:rPr>
          <w:rFonts w:ascii="Times New Roman" w:hAnsi="Times New Roman" w:cs="Times New Roman"/>
          <w:szCs w:val="28"/>
          <w:lang w:bidi="th-TH"/>
        </w:rPr>
        <w:t>），與《十誦律》同；這是說一切有部的古形佛傳。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《普曜經》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此外，《普曜經》（西元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308</w:t>
      </w:r>
      <w:r w:rsidRPr="00730903">
        <w:rPr>
          <w:rFonts w:ascii="Times New Roman" w:hAnsi="Times New Roman" w:cs="Times New Roman"/>
          <w:szCs w:val="28"/>
          <w:lang w:bidi="th-TH"/>
        </w:rPr>
        <w:t>年譯），與異譯的《方廣大莊嚴經》（西元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683</w:t>
      </w:r>
      <w:r w:rsidRPr="00730903">
        <w:rPr>
          <w:rFonts w:ascii="Times New Roman" w:hAnsi="Times New Roman" w:cs="Times New Roman"/>
          <w:szCs w:val="28"/>
          <w:lang w:bidi="th-TH"/>
        </w:rPr>
        <w:t>年譯），從菩薩處在兜率天宮，四事觀察說起；也是到迦毘羅化度釋種為止。《佛本行集經》說：「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薩婆多師名此經為</w:t>
      </w:r>
      <w:r w:rsidRPr="00730903">
        <w:rPr>
          <w:rFonts w:ascii="Times New Roman" w:eastAsia="標楷體" w:hAnsi="Times New Roman" w:cs="Times New Roman"/>
          <w:b/>
          <w:szCs w:val="28"/>
          <w:lang w:bidi="th-TH"/>
        </w:rPr>
        <w:t>大莊嚴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7"/>
      </w:r>
      <w:r w:rsidRPr="00730903">
        <w:rPr>
          <w:rFonts w:ascii="Times New Roman" w:hAnsi="Times New Roman" w:cs="Times New Roman"/>
          <w:szCs w:val="28"/>
          <w:lang w:bidi="th-TH"/>
        </w:rPr>
        <w:t>。可見這是說一切有部本，但已是大乘化了的佛傳，有不少的變化（固有的佛傳，還可以節錄出來）。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）第二類：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分別說部系，以化迦葉、舍利弗等為止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《過去現在因果經》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2.</w:t>
      </w:r>
      <w:r w:rsidRPr="00730903">
        <w:rPr>
          <w:rFonts w:ascii="Times New Roman" w:hAnsi="Times New Roman" w:cs="Times New Roman"/>
          <w:szCs w:val="28"/>
          <w:lang w:bidi="th-TH"/>
        </w:rPr>
        <w:t>《過去現在因果經》（西元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450</w:t>
      </w:r>
      <w:r w:rsidRPr="00730903">
        <w:rPr>
          <w:rFonts w:ascii="Times New Roman" w:hAnsi="Times New Roman" w:cs="Times New Roman"/>
          <w:szCs w:val="28"/>
          <w:lang w:bidi="th-TH"/>
        </w:rPr>
        <w:t>年頃譯），從然燈佛（</w:t>
      </w:r>
      <w:r w:rsidRPr="00730903">
        <w:rPr>
          <w:rFonts w:ascii="Times New Roman" w:hAnsi="Times New Roman" w:cs="Times New Roman"/>
          <w:szCs w:val="28"/>
          <w:lang w:bidi="th-TH"/>
        </w:rPr>
        <w:t>Dīpa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kara</w:t>
      </w:r>
      <w:r w:rsidRPr="00730903">
        <w:rPr>
          <w:rFonts w:ascii="Times New Roman" w:hAnsi="Times New Roman" w:cs="Times New Roman"/>
          <w:szCs w:val="28"/>
          <w:lang w:bidi="th-TH"/>
        </w:rPr>
        <w:t>）授記說起，到化大迦葉（</w:t>
      </w:r>
      <w:r w:rsidRPr="00730903">
        <w:rPr>
          <w:rFonts w:ascii="Times New Roman" w:hAnsi="Times New Roman" w:cs="Times New Roman"/>
          <w:szCs w:val="28"/>
          <w:lang w:bidi="th-TH"/>
        </w:rPr>
        <w:t>Mahākāśyapa</w:t>
      </w:r>
      <w:r w:rsidRPr="00730903">
        <w:rPr>
          <w:rFonts w:ascii="Times New Roman" w:hAnsi="Times New Roman" w:cs="Times New Roman"/>
          <w:szCs w:val="28"/>
          <w:lang w:bidi="th-TH"/>
        </w:rPr>
        <w:t>）止。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《異出菩薩本起經》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又《異出菩薩本起經》（西元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300</w:t>
      </w:r>
      <w:r w:rsidRPr="00730903">
        <w:rPr>
          <w:rFonts w:ascii="Times New Roman" w:hAnsi="Times New Roman" w:cs="Times New Roman"/>
          <w:szCs w:val="28"/>
          <w:lang w:bidi="th-TH"/>
        </w:rPr>
        <w:t>年頃譯），《佛說太子瑞應本起經》（約西元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240</w:t>
      </w:r>
      <w:r w:rsidRPr="00730903">
        <w:rPr>
          <w:rFonts w:ascii="Times New Roman" w:hAnsi="Times New Roman" w:cs="Times New Roman"/>
          <w:szCs w:val="28"/>
          <w:lang w:bidi="th-TH"/>
        </w:rPr>
        <w:t>年前後譯出），也是從然燈授記說起，到化三迦葉止。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五分律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如</w:t>
      </w:r>
      <w:r w:rsidRPr="00730903">
        <w:rPr>
          <w:rFonts w:ascii="Times New Roman" w:eastAsia="標楷體" w:hAnsi="Times New Roman" w:cs="Times New Roman"/>
          <w:b/>
          <w:szCs w:val="28"/>
          <w:lang w:bidi="th-TH"/>
        </w:rPr>
        <w:t>瑞應本起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中說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8"/>
      </w:r>
      <w:r w:rsidRPr="00730903">
        <w:rPr>
          <w:rFonts w:ascii="Times New Roman" w:hAnsi="Times New Roman" w:cs="Times New Roman"/>
          <w:szCs w:val="28"/>
          <w:lang w:bidi="th-TH"/>
        </w:rPr>
        <w:t>。現存的《佛說太子瑞應本起經》，應是化地部（</w:t>
      </w:r>
      <w:r w:rsidRPr="00730903">
        <w:rPr>
          <w:rFonts w:ascii="Times New Roman" w:hAnsi="Times New Roman" w:cs="Times New Roman"/>
          <w:szCs w:val="28"/>
          <w:lang w:bidi="th-TH"/>
        </w:rPr>
        <w:t>Mahīśāsaka</w:t>
      </w:r>
      <w:r w:rsidRPr="00730903">
        <w:rPr>
          <w:rFonts w:ascii="Times New Roman" w:hAnsi="Times New Roman" w:cs="Times New Roman"/>
          <w:szCs w:val="28"/>
          <w:lang w:bidi="th-TH"/>
        </w:rPr>
        <w:t>）的佛傳。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《佛本行集經》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《佛本行集經》說：「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迦葉維師，名</w:t>
      </w:r>
      <w:r w:rsidRPr="00730903">
        <w:rPr>
          <w:rFonts w:ascii="Times New Roman" w:eastAsia="標楷體" w:hAnsi="Times New Roman" w:cs="Times New Roman"/>
          <w:b/>
          <w:szCs w:val="28"/>
          <w:lang w:bidi="th-TH"/>
        </w:rPr>
        <w:t>佛往因緣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。</w:t>
      </w:r>
      <w:r w:rsidRPr="00730903">
        <w:rPr>
          <w:rFonts w:ascii="標楷體" w:eastAsia="標楷體" w:hAnsi="標楷體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尼沙塞師，名為</w:t>
      </w:r>
      <w:r w:rsidRPr="00730903">
        <w:rPr>
          <w:rFonts w:ascii="Times New Roman" w:eastAsia="標楷體" w:hAnsi="Times New Roman" w:cs="Times New Roman"/>
          <w:b/>
          <w:szCs w:val="28"/>
          <w:lang w:bidi="th-TH"/>
        </w:rPr>
        <w:t>毘尼藏根本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49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這幾種佛傳，與分別說部系的受戒犍度前面的佛傳，最為相近。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彌沙塞部稱為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毘尼藏根本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：毘尼藏是僧伽制度，僧制以出家入僧，「十眾受具」為主。成佛說法，化眾出家，為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p.359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制「十眾受具」的根源，所以這一部分的佛傳，或稱為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毘尼藏根本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佛往因緣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，可能就是《過去現在因果經》的別譯。如真是這樣，那是迦葉維部（</w:t>
      </w:r>
      <w:r w:rsidRPr="00730903">
        <w:rPr>
          <w:rFonts w:ascii="Times New Roman" w:hAnsi="Times New Roman" w:cs="Times New Roman"/>
          <w:szCs w:val="28"/>
          <w:lang w:bidi="th-TH"/>
        </w:rPr>
        <w:t>Kāśyapīya</w:t>
      </w:r>
      <w:r w:rsidRPr="00730903">
        <w:rPr>
          <w:rFonts w:ascii="Times New Roman" w:hAnsi="Times New Roman" w:cs="Times New Roman"/>
          <w:szCs w:val="28"/>
          <w:lang w:bidi="th-TH"/>
        </w:rPr>
        <w:t>）也是分別說系的佛傳了。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西元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587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592</w:t>
      </w:r>
      <w:r w:rsidRPr="00730903">
        <w:rPr>
          <w:rFonts w:ascii="Times New Roman" w:hAnsi="Times New Roman" w:cs="Times New Roman"/>
          <w:szCs w:val="28"/>
          <w:lang w:bidi="th-TH"/>
        </w:rPr>
        <w:t>年譯出的《佛本行集經》，依卷末所記，應是曇無德部（</w:t>
      </w:r>
      <w:r w:rsidRPr="00730903">
        <w:rPr>
          <w:rFonts w:ascii="Times New Roman" w:hAnsi="Times New Roman" w:cs="Times New Roman"/>
          <w:szCs w:val="28"/>
          <w:lang w:bidi="th-TH"/>
        </w:rPr>
        <w:t>Dharmaguptaka</w:t>
      </w:r>
      <w:r w:rsidRPr="00730903">
        <w:rPr>
          <w:rFonts w:ascii="Times New Roman" w:hAnsi="Times New Roman" w:cs="Times New Roman"/>
          <w:szCs w:val="28"/>
          <w:lang w:bidi="th-TH"/>
        </w:rPr>
        <w:t>）的佛傳。稱為「本行集」，每舉五部律的異說，共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60</w:t>
      </w:r>
      <w:r w:rsidRPr="00730903">
        <w:rPr>
          <w:rFonts w:ascii="Times New Roman" w:hAnsi="Times New Roman" w:cs="Times New Roman"/>
          <w:szCs w:val="28"/>
          <w:lang w:bidi="th-TH"/>
        </w:rPr>
        <w:t>卷。這是晚期的擴編本，與《四分律》「受戒犍度」的佛傳部分，有種種的差異。而在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53</w:t>
      </w:r>
      <w:r w:rsidRPr="00730903">
        <w:rPr>
          <w:rFonts w:ascii="Times New Roman" w:hAnsi="Times New Roman" w:cs="Times New Roman"/>
          <w:szCs w:val="28"/>
          <w:lang w:bidi="th-TH"/>
        </w:rPr>
        <w:t>品以下，與說一切有部的佛傳一樣，也說到回迦毘羅化釋種的事。這是晚期擴編，參</w:t>
      </w: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綜別部傳說的誦本。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）小結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在長期的傳說中，部派間都不免相互影響的，不可能部別的體例截然不同。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但從大體來觀察：有關化度出家，光大僧伽的佛傳部分，有這二大流類：分別說部系，以化迦葉、舍利弗（</w:t>
      </w:r>
      <w:r w:rsidRPr="00730903">
        <w:rPr>
          <w:rFonts w:ascii="Times New Roman" w:hAnsi="Times New Roman" w:cs="Times New Roman"/>
          <w:szCs w:val="28"/>
          <w:lang w:bidi="th-TH"/>
        </w:rPr>
        <w:t>Śāriputra</w:t>
      </w:r>
      <w:r w:rsidRPr="00730903">
        <w:rPr>
          <w:rFonts w:ascii="Times New Roman" w:hAnsi="Times New Roman" w:cs="Times New Roman"/>
          <w:szCs w:val="28"/>
          <w:lang w:bidi="th-TH"/>
        </w:rPr>
        <w:t>）等為止。說一切有部系，以回迦毘羅化釋種為終。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佛傳中，（法義）制度與事緣的結合是多方面的，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並非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一開始就編集成文的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）兩類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佛傳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，二大系也傳有各別的事緣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佛傳中，《過去現在因果經》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0"/>
      </w:r>
      <w:r w:rsidRPr="00730903">
        <w:rPr>
          <w:rFonts w:ascii="Times New Roman" w:hAnsi="Times New Roman" w:cs="Times New Roman"/>
          <w:szCs w:val="28"/>
          <w:lang w:bidi="th-TH"/>
        </w:rPr>
        <w:t>等，以化度舍利弗等為止，是建僧的因緣；是分別說系的。《眾許摩訶帝經》等，以化釋種為止，是破僧的因緣；是說一切有系的。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《銅鍱律》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以辨明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分別說系的律部中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，亦含有兩類事緣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從這一事實的差別去觀察，在分別說系的律部中，對於佛陀化眾出家的事跡，也是有這二類的。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、建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僧的因緣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《銅鍱律》「大犍度」，《五分律》「受戒法」，《四分律》「受戒犍度」，從如來（種族、誕生、出家、修行）成佛起，到化舍利弗等止，敘述佛的化眾出家，為成立「十眾受具」制的因緣。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破僧的因緣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又《銅鍱律》「破僧犍</w:t>
      </w:r>
      <w:r w:rsidRPr="00730903">
        <w:rPr>
          <w:rFonts w:ascii="Times New Roman" w:hAnsi="Times New Roman" w:cs="Times New Roman"/>
          <w:sz w:val="22"/>
          <w:szCs w:val="28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zCs w:val="28"/>
          <w:shd w:val="pct15" w:color="auto" w:fill="FFFFFF"/>
          <w:lang w:bidi="th-TH"/>
        </w:rPr>
        <w:t>p.361</w:t>
      </w:r>
      <w:r w:rsidRPr="00730903">
        <w:rPr>
          <w:rFonts w:ascii="Times New Roman" w:hAnsi="Times New Roman" w:cs="Times New Roman"/>
          <w:sz w:val="22"/>
          <w:szCs w:val="28"/>
          <w:shd w:val="pct15" w:color="auto" w:fill="FFFFFF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lang w:bidi="th-TH"/>
        </w:rPr>
        <w:t>度」，《四分律》與《五分律》的「破僧違諫戒」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1"/>
      </w:r>
      <w:r w:rsidRPr="00730903">
        <w:rPr>
          <w:rFonts w:ascii="Times New Roman" w:hAnsi="Times New Roman" w:cs="Times New Roman"/>
          <w:szCs w:val="28"/>
          <w:lang w:bidi="th-TH"/>
        </w:rPr>
        <w:t>，敘述佛的化度釋種，提婆達多等，為破僧的因緣。雖只限於化度釋種一事，而敘述多事，也是不限於提婆達多的。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、小結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從這二項不同的化眾出家的記錄，可以理會到：佛陀化眾出家的事跡，傳說是多方面的。如化度釋種，可與「破僧違諫戒」相結合，也可與「破僧」事相結合。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3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）結說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這種事跡，早在「摩得勒伽」時代，或與「受具足」相結合（片段的，不同的受具事實，還沒有編成次第的佛傳形式）。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或與「破僧」等相結合，如「雜誦跋渠法」解說「異住」說：「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如提婆達多因緣中廣說</w:t>
      </w:r>
      <w:r w:rsidRPr="00730903">
        <w:rPr>
          <w:rFonts w:ascii="Times New Roman" w:hAnsi="Times New Roman" w:cs="Times New Roman"/>
          <w:szCs w:val="28"/>
          <w:lang w:bidi="th-TH"/>
        </w:rPr>
        <w:t>」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2"/>
      </w:r>
      <w:r w:rsidRPr="00730903">
        <w:rPr>
          <w:rFonts w:ascii="Times New Roman" w:hAnsi="Times New Roman" w:cs="Times New Roman"/>
          <w:szCs w:val="28"/>
          <w:lang w:bidi="th-TH"/>
        </w:rPr>
        <w:t>。（法義）制度與事緣的結合，是多方面的，也不是一開始就編集成文的。等到編集而成文字（起初還是口誦的），如犍度部的別別集出，那就與事緣的結合固定化。那時候，事緣的屬此屬彼，廣說略說；甚至要不要這些事緣，部派間的意見，是不能一致的！</w:t>
      </w:r>
    </w:p>
    <w:p w:rsidR="00730903" w:rsidRPr="00730903" w:rsidRDefault="00730903" w:rsidP="00C70071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（三）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受戒犍度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集成獨立之前與之後的差異，並論部派學風之不同</w:t>
      </w:r>
    </w:p>
    <w:p w:rsidR="00730903" w:rsidRPr="00730903" w:rsidRDefault="00730903" w:rsidP="00C70071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lastRenderedPageBreak/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、分別說部於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受戒犍度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集成獨立時，內容附有佛傳形式的事緣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以「受戒犍度」來說，「摩得勒伽」對「受具足」的解說，是與成佛、說法、度眾出家的事緣相結合的。雖是片段的，沒有成為次第的佛傳形式，但到「受戒犍度」的集成獨立，以成佛、說法、善來受具、（三歸受具）、「十眾受具」等，次第編成佛傳的形式，闡明僧伽的形成與僧制發展的過程，可說是極自然的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分別說部的這一手法，不能不給予高度的讚歎！在成佛以前，結合當時傳說的誕生、出家、修行等事跡，成一較完整的佛傳，也並不新異。這在犍度的集成時代，這些早是教界一般的傳說了。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p.362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、有部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對於傳說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的事緣有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批判態度，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故於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與受戒犍度相當的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部分，不附佛傳形式的事緣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）有部的主流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說一切有系中，《十誦律》「受具足法」，《根有律出家事》，與「受戒犍度」相當的，沒有分別說部律的佛傳部分。這只能說對於部分事緣，不加採錄，不能說將佛傳的部分刪去。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A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、有部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對於傳說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的事緣有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批判態度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要知道，說一切有部主流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阿毘達磨者，對於傳說、文頌，是取批判態度，而不是一律看作事實的。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如《大毘婆沙論》卷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183</w:t>
      </w:r>
      <w:r w:rsidRPr="00730903">
        <w:rPr>
          <w:rFonts w:ascii="Times New Roman" w:hAnsi="Times New Roman" w:cs="Times New Roman"/>
          <w:szCs w:val="28"/>
          <w:lang w:bidi="th-TH"/>
        </w:rPr>
        <w:t>（大正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27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916b</w:t>
      </w:r>
      <w:r w:rsidRPr="00730903">
        <w:rPr>
          <w:rFonts w:ascii="Times New Roman" w:hAnsi="Times New Roman" w:cs="Times New Roman"/>
          <w:szCs w:val="28"/>
          <w:lang w:bidi="th-TH"/>
        </w:rPr>
        <w:t>）說：</w:t>
      </w:r>
    </w:p>
    <w:p w:rsidR="00730903" w:rsidRPr="00730903" w:rsidRDefault="00730903" w:rsidP="00C70071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然燈佛本事，當云何通？</w:t>
      </w:r>
      <w:r w:rsidRPr="00730903">
        <w:rPr>
          <w:rFonts w:asciiTheme="minorEastAsia" w:hAnsiTheme="minorEastAsia" w:cs="Times New Roman"/>
          <w:szCs w:val="28"/>
          <w:lang w:bidi="th-TH"/>
        </w:rPr>
        <w:t>……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答：此不必須通，所以者何？此非素怛纜、毘奈耶、阿毘達磨所說，但是傳說。諸傳所說，或然不然」</w:t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又評馬鳴（</w:t>
      </w:r>
      <w:r w:rsidRPr="00730903">
        <w:rPr>
          <w:rFonts w:ascii="Times New Roman" w:hAnsi="Times New Roman" w:cs="Times New Roman"/>
          <w:szCs w:val="28"/>
          <w:lang w:bidi="th-TH"/>
        </w:rPr>
        <w:t>Aśvagho</w:t>
      </w:r>
      <w:r w:rsidRPr="00730903">
        <w:rPr>
          <w:rFonts w:ascii="Cambria Math" w:hAnsi="Cambria Math" w:cs="Cambria Math"/>
          <w:szCs w:val="28"/>
          <w:lang w:bidi="th-TH"/>
        </w:rPr>
        <w:t>ṣ</w:t>
      </w:r>
      <w:r w:rsidRPr="00730903">
        <w:rPr>
          <w:rFonts w:ascii="Times New Roman" w:hAnsi="Times New Roman" w:cs="Times New Roman"/>
          <w:szCs w:val="28"/>
          <w:lang w:bidi="th-TH"/>
        </w:rPr>
        <w:t>a</w:t>
      </w:r>
      <w:r w:rsidRPr="00730903">
        <w:rPr>
          <w:rFonts w:ascii="Times New Roman" w:hAnsi="Times New Roman" w:cs="Times New Roman"/>
          <w:szCs w:val="28"/>
          <w:lang w:bidi="th-TH"/>
        </w:rPr>
        <w:t>）的《佛所行讚》，如論卷</w:t>
      </w:r>
      <w:r w:rsidRPr="00730903">
        <w:rPr>
          <w:rFonts w:ascii="Times New Roman" w:hAnsi="Times New Roman" w:cs="Times New Roman"/>
          <w:szCs w:val="28"/>
          <w:lang w:bidi="th-TH"/>
        </w:rPr>
        <w:t>172</w:t>
      </w:r>
      <w:r w:rsidRPr="00730903">
        <w:rPr>
          <w:rFonts w:ascii="Times New Roman" w:hAnsi="Times New Roman" w:cs="Times New Roman"/>
          <w:szCs w:val="28"/>
          <w:lang w:bidi="th-TH"/>
        </w:rPr>
        <w:t>（大正</w:t>
      </w:r>
      <w:r w:rsidRPr="00730903">
        <w:rPr>
          <w:rFonts w:ascii="Times New Roman" w:hAnsi="Times New Roman" w:cs="Times New Roman"/>
          <w:szCs w:val="28"/>
          <w:lang w:bidi="th-TH"/>
        </w:rPr>
        <w:t>27</w:t>
      </w:r>
      <w:r w:rsidRPr="00730903">
        <w:rPr>
          <w:rFonts w:ascii="Times New Roman" w:hAnsi="Times New Roman" w:cs="Times New Roman"/>
          <w:szCs w:val="28"/>
          <w:lang w:bidi="th-TH"/>
        </w:rPr>
        <w:t>，</w:t>
      </w:r>
      <w:r w:rsidRPr="00730903">
        <w:rPr>
          <w:rFonts w:ascii="Times New Roman" w:hAnsi="Times New Roman" w:cs="Times New Roman"/>
          <w:szCs w:val="28"/>
          <w:lang w:bidi="th-TH"/>
        </w:rPr>
        <w:t>866b</w:t>
      </w:r>
      <w:r w:rsidRPr="00730903">
        <w:rPr>
          <w:rFonts w:ascii="Times New Roman" w:hAnsi="Times New Roman" w:cs="Times New Roman"/>
          <w:szCs w:val="28"/>
          <w:lang w:bidi="th-TH"/>
        </w:rPr>
        <w:t>）說：</w:t>
      </w:r>
    </w:p>
    <w:p w:rsidR="00730903" w:rsidRPr="00730903" w:rsidRDefault="00730903" w:rsidP="00C70071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</w:t>
      </w:r>
      <w:r w:rsidRPr="00730903">
        <w:rPr>
          <w:rFonts w:ascii="Times New Roman" w:eastAsia="標楷體" w:hAnsi="Times New Roman" w:cs="Times New Roman"/>
          <w:szCs w:val="28"/>
          <w:lang w:bidi="th-TH"/>
        </w:rPr>
        <w:t>此不必須通，以非素怛纜、毘奈耶、阿毘達磨所說，但是造制文頌。夫造文頌，或增或減，不必如義，何須通耶</w:t>
      </w:r>
      <w:r w:rsidRPr="00730903">
        <w:rPr>
          <w:rFonts w:ascii="Times New Roman" w:hAnsi="Times New Roman" w:cs="Times New Roman"/>
          <w:szCs w:val="28"/>
          <w:lang w:bidi="th-TH"/>
        </w:rPr>
        <w:t>」？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「文頌」是文學作品。如《大事》是譬喻；「本起」是譬喻的異譯；「大莊嚴」也是文學作品的名稱。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傳說中的事緣，除與法義及制度有必要的關聯，集入三藏以內；此外佛傳等，都流傳於藏外。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B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、舉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《十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誦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律》為例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，以明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有部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律少事緣的傳統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所以說一切有部律，以《十誦律》為例，本是樸素而少事緣的。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如「波羅提木叉分別」（</w:t>
      </w:r>
      <w:r w:rsidRPr="00730903">
        <w:rPr>
          <w:rFonts w:ascii="Times New Roman" w:hAnsi="Times New Roman" w:cs="Times New Roman"/>
          <w:szCs w:val="28"/>
          <w:lang w:bidi="th-TH"/>
        </w:rPr>
        <w:t>Prātimok</w:t>
      </w:r>
      <w:r w:rsidRPr="00730903">
        <w:rPr>
          <w:rFonts w:ascii="Cambria Math" w:hAnsi="Cambria Math" w:cs="Cambria Math"/>
          <w:szCs w:val="28"/>
          <w:lang w:bidi="th-TH"/>
        </w:rPr>
        <w:t>ṣ</w:t>
      </w:r>
      <w:r w:rsidRPr="00730903">
        <w:rPr>
          <w:rFonts w:ascii="Times New Roman" w:hAnsi="Times New Roman" w:cs="Times New Roman"/>
          <w:szCs w:val="28"/>
          <w:lang w:bidi="th-TH"/>
        </w:rPr>
        <w:t>a-vibha</w:t>
      </w:r>
      <w:r w:rsidRPr="00730903">
        <w:rPr>
          <w:rFonts w:ascii="Cambria Math" w:hAnsi="Cambria Math" w:cs="Cambria Math"/>
          <w:szCs w:val="28"/>
          <w:lang w:bidi="th-TH"/>
        </w:rPr>
        <w:t>ṅ</w:t>
      </w:r>
      <w:r w:rsidRPr="00730903">
        <w:rPr>
          <w:rFonts w:ascii="Times New Roman" w:hAnsi="Times New Roman" w:cs="Times New Roman"/>
          <w:szCs w:val="28"/>
          <w:lang w:bidi="th-TH"/>
        </w:rPr>
        <w:t>ga</w:t>
      </w:r>
      <w:r w:rsidRPr="00730903">
        <w:rPr>
          <w:rFonts w:ascii="Times New Roman" w:hAnsi="Times New Roman" w:cs="Times New Roman"/>
          <w:szCs w:val="28"/>
          <w:lang w:bidi="th-TH"/>
        </w:rPr>
        <w:t>）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3"/>
      </w:r>
      <w:r w:rsidRPr="00730903">
        <w:rPr>
          <w:rFonts w:ascii="Times New Roman" w:hAnsi="Times New Roman" w:cs="Times New Roman"/>
          <w:szCs w:val="28"/>
          <w:lang w:bidi="th-TH"/>
        </w:rPr>
        <w:t>，直從迦蘭陀子須提那（</w:t>
      </w:r>
      <w:r w:rsidRPr="00730903">
        <w:rPr>
          <w:rFonts w:ascii="Times New Roman" w:hAnsi="Times New Roman" w:cs="Times New Roman"/>
          <w:szCs w:val="28"/>
          <w:lang w:bidi="th-TH"/>
        </w:rPr>
        <w:t>Kalandakaputra-sudinna</w:t>
      </w:r>
      <w:r w:rsidRPr="00730903">
        <w:rPr>
          <w:rFonts w:ascii="Times New Roman" w:hAnsi="Times New Roman" w:cs="Times New Roman"/>
          <w:szCs w:val="28"/>
          <w:lang w:bidi="th-TH"/>
        </w:rPr>
        <w:t>）說起。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「受具足法」，沒有成佛，度三迦葉等事緣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4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「調達事」也沒有說化度釋種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5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lastRenderedPageBreak/>
        <w:t>「皮革法」中，二十億耳（</w:t>
      </w:r>
      <w:r w:rsidRPr="00730903">
        <w:rPr>
          <w:rFonts w:ascii="Times New Roman" w:hAnsi="Times New Roman" w:cs="Times New Roman"/>
          <w:szCs w:val="28"/>
          <w:lang w:bidi="th-TH"/>
        </w:rPr>
        <w:t>Sro</w:t>
      </w:r>
      <w:r w:rsidRPr="00730903">
        <w:rPr>
          <w:rFonts w:ascii="Cambria Math" w:hAnsi="Cambria Math" w:cs="Cambria Math"/>
          <w:szCs w:val="28"/>
          <w:lang w:bidi="th-TH"/>
        </w:rPr>
        <w:t>ṇ</w:t>
      </w:r>
      <w:r w:rsidRPr="00730903">
        <w:rPr>
          <w:rFonts w:ascii="Times New Roman" w:hAnsi="Times New Roman" w:cs="Times New Roman"/>
          <w:szCs w:val="28"/>
          <w:lang w:bidi="th-TH"/>
        </w:rPr>
        <w:t>ako</w:t>
      </w:r>
      <w:r w:rsidRPr="00730903">
        <w:rPr>
          <w:rFonts w:ascii="Cambria Math" w:hAnsi="Cambria Math" w:cs="Cambria Math"/>
          <w:szCs w:val="28"/>
          <w:lang w:bidi="th-TH"/>
        </w:rPr>
        <w:t>ṭ</w:t>
      </w:r>
      <w:r w:rsidRPr="00730903">
        <w:rPr>
          <w:rFonts w:ascii="Times New Roman" w:hAnsi="Times New Roman" w:cs="Times New Roman"/>
          <w:szCs w:val="28"/>
          <w:lang w:bidi="th-TH"/>
        </w:rPr>
        <w:t>ivi</w:t>
      </w:r>
      <w:r w:rsidRPr="00730903">
        <w:rPr>
          <w:rFonts w:ascii="Cambria Math" w:hAnsi="Cambria Math" w:cs="Cambria Math"/>
          <w:szCs w:val="28"/>
          <w:lang w:bidi="th-TH"/>
        </w:rPr>
        <w:t>ṃ</w:t>
      </w:r>
      <w:r w:rsidRPr="00730903">
        <w:rPr>
          <w:rFonts w:ascii="Times New Roman" w:hAnsi="Times New Roman" w:cs="Times New Roman"/>
          <w:szCs w:val="28"/>
          <w:lang w:bidi="th-TH"/>
        </w:rPr>
        <w:t>śa</w:t>
      </w:r>
      <w:r w:rsidRPr="00730903">
        <w:rPr>
          <w:rFonts w:ascii="Times New Roman" w:hAnsi="Times New Roman" w:cs="Times New Roman"/>
          <w:szCs w:val="28"/>
          <w:lang w:bidi="th-TH"/>
        </w:rPr>
        <w:t>）的因緣，也極為簡略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6"/>
      </w:r>
      <w:r w:rsidRPr="00730903">
        <w:rPr>
          <w:rFonts w:ascii="Times New Roman" w:hAnsi="Times New Roman" w:cs="Times New Roman"/>
          <w:szCs w:val="28"/>
          <w:lang w:bidi="th-TH"/>
        </w:rPr>
        <w:t>，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 w:val="22"/>
          <w:shd w:val="pct15" w:color="auto" w:fill="FFFFFF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「拘舍彌法」，也沒有說《長壽王經》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7"/>
      </w:r>
      <w:r w:rsidRPr="00730903">
        <w:rPr>
          <w:rFonts w:ascii="Times New Roman" w:hAnsi="Times New Roman" w:cs="Times New Roman"/>
          <w:szCs w:val="28"/>
          <w:lang w:bidi="th-TH"/>
        </w:rPr>
        <w:t>。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（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p.363</w:t>
      </w:r>
      <w:r w:rsidRPr="00730903">
        <w:rPr>
          <w:rFonts w:ascii="Times New Roman" w:hAnsi="Times New Roman" w:cs="Times New Roman"/>
          <w:sz w:val="22"/>
          <w:shd w:val="pct15" w:color="auto" w:fill="FFFFFF"/>
          <w:lang w:bidi="th-TH"/>
        </w:rPr>
        <w:t>）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對於這些，</w:t>
      </w:r>
      <w:r w:rsidRPr="00730903">
        <w:rPr>
          <w:rFonts w:ascii="Times New Roman" w:hAnsi="Times New Roman" w:cs="Times New Roman"/>
          <w:szCs w:val="28"/>
          <w:shd w:val="pct15" w:color="auto" w:fill="FFFFFF"/>
          <w:lang w:bidi="th-TH"/>
        </w:rPr>
        <w:t>《根有律》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8"/>
      </w:r>
      <w:r w:rsidRPr="00730903">
        <w:rPr>
          <w:rFonts w:ascii="Times New Roman" w:hAnsi="Times New Roman" w:cs="Times New Roman"/>
          <w:szCs w:val="28"/>
          <w:lang w:bidi="th-TH"/>
        </w:rPr>
        <w:t>除「破僧事」與佛傳相結合而外，其他的簡略或沒有說，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《</w:t>
      </w:r>
      <w:r w:rsidRPr="00730903">
        <w:rPr>
          <w:rFonts w:ascii="Times New Roman" w:hAnsi="Times New Roman" w:cs="Times New Roman"/>
          <w:szCs w:val="28"/>
          <w:lang w:bidi="th-TH"/>
        </w:rPr>
        <w:t>根有律</w:t>
      </w:r>
      <w:r w:rsidRPr="00730903">
        <w:rPr>
          <w:rFonts w:ascii="Times New Roman" w:hAnsi="Times New Roman" w:cs="Times New Roman" w:hint="eastAsia"/>
          <w:szCs w:val="28"/>
          <w:lang w:bidi="th-TH"/>
        </w:rPr>
        <w:t>》</w:t>
      </w:r>
      <w:r w:rsidRPr="00730903">
        <w:rPr>
          <w:rFonts w:ascii="Times New Roman" w:hAnsi="Times New Roman" w:cs="Times New Roman"/>
          <w:szCs w:val="28"/>
          <w:lang w:bidi="th-TH"/>
        </w:rPr>
        <w:t>也是一樣的。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可見這是說一切有部律的本來如此，並非《十誦律》從《根有律》中刪略了。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C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、有部之根本立場</w:t>
      </w:r>
    </w:p>
    <w:p w:rsidR="00730903" w:rsidRPr="00730903" w:rsidRDefault="00730903" w:rsidP="00C70071">
      <w:pPr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如「受具足法」，以「十眾受具」為主，這是僧伽制度的真正建立。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化度五比丘等，還只是道義的自由結合，對「十眾受具」來說，是沒有敘述必要的。又如提婆達多破僧，與化度釋種，又有什麼必要的關係呢？</w:t>
      </w:r>
    </w:p>
    <w:p w:rsidR="00730903" w:rsidRPr="00730903" w:rsidRDefault="00730903" w:rsidP="00C70071">
      <w:pPr>
        <w:spacing w:beforeLines="30" w:before="108"/>
        <w:ind w:leftChars="200" w:left="48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說一切有部，不是沒有這種佛陀事跡的傳說，而是除必要的敘述外，讓他成為傳說，而沒有錄入三藏以內。這是說一切有部的根本立場。</w:t>
      </w:r>
    </w:p>
    <w:p w:rsidR="00730903" w:rsidRPr="00730903" w:rsidRDefault="00730903" w:rsidP="00C70071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（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）有部的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旁系</w:t>
      </w:r>
      <w:r w:rsidRPr="00730903">
        <w:rPr>
          <w:rFonts w:asciiTheme="minorEastAsia" w:hAnsiTheme="minorEastAsia" w:cs="Times New Roman"/>
          <w:b/>
          <w:sz w:val="20"/>
          <w:szCs w:val="20"/>
          <w:bdr w:val="single" w:sz="4" w:space="0" w:color="auto"/>
          <w:lang w:bidi="th-TH"/>
        </w:rPr>
        <w:t>──</w:t>
      </w:r>
      <w:r w:rsidRPr="00730903"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  <w:t>持經譬喻者</w:t>
      </w:r>
    </w:p>
    <w:p w:rsidR="00730903" w:rsidRPr="00730903" w:rsidRDefault="00730903" w:rsidP="00C70071">
      <w:pPr>
        <w:ind w:leftChars="150" w:left="36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但說一切有部的旁系</w:t>
      </w:r>
      <w:r w:rsidRPr="00730903">
        <w:rPr>
          <w:rFonts w:ascii="新細明體" w:eastAsia="新細明體" w:hAnsi="新細明體" w:cs="Times New Roman"/>
          <w:szCs w:val="28"/>
          <w:lang w:bidi="th-TH"/>
        </w:rPr>
        <w:t>──</w:t>
      </w:r>
      <w:r w:rsidRPr="00730903">
        <w:rPr>
          <w:rFonts w:ascii="Times New Roman" w:hAnsi="Times New Roman" w:cs="Times New Roman"/>
          <w:szCs w:val="28"/>
          <w:lang w:bidi="th-TH"/>
        </w:rPr>
        <w:t>持經譬喻者，大大的以「本生」「譬喻」來充實說一切有部律，成為《根本說一切有部毘奈耶》。在部派的流傳發展方面，影響極大，後為迦濕彌羅（</w:t>
      </w:r>
      <w:r w:rsidRPr="00730903">
        <w:rPr>
          <w:rFonts w:ascii="Times New Roman" w:hAnsi="Times New Roman" w:cs="Times New Roman"/>
          <w:szCs w:val="28"/>
          <w:lang w:bidi="th-TH"/>
        </w:rPr>
        <w:t>Kaśmīra</w:t>
      </w:r>
      <w:r w:rsidRPr="00730903">
        <w:rPr>
          <w:rFonts w:ascii="Times New Roman" w:hAnsi="Times New Roman" w:cs="Times New Roman"/>
          <w:szCs w:val="28"/>
          <w:lang w:bidi="th-TH"/>
        </w:rPr>
        <w:t>）的毘婆沙師（</w:t>
      </w:r>
      <w:r w:rsidRPr="00730903">
        <w:rPr>
          <w:rFonts w:ascii="Times New Roman" w:hAnsi="Times New Roman" w:cs="Times New Roman"/>
          <w:szCs w:val="28"/>
          <w:lang w:bidi="th-TH"/>
        </w:rPr>
        <w:t>Vaibhā</w:t>
      </w:r>
      <w:r w:rsidRPr="00730903">
        <w:rPr>
          <w:rFonts w:ascii="Cambria Math" w:hAnsi="Cambria Math" w:cs="Cambria Math"/>
          <w:szCs w:val="28"/>
          <w:lang w:bidi="th-TH"/>
        </w:rPr>
        <w:t>ṣ</w:t>
      </w:r>
      <w:r w:rsidRPr="00730903">
        <w:rPr>
          <w:rFonts w:ascii="Times New Roman" w:hAnsi="Times New Roman" w:cs="Times New Roman"/>
          <w:szCs w:val="28"/>
          <w:lang w:bidi="th-TH"/>
        </w:rPr>
        <w:t>ika</w:t>
      </w:r>
      <w:r w:rsidRPr="00730903">
        <w:rPr>
          <w:rFonts w:ascii="Times New Roman" w:hAnsi="Times New Roman" w:cs="Times New Roman"/>
          <w:szCs w:val="28"/>
          <w:lang w:bidi="th-TH"/>
        </w:rPr>
        <w:t>）所信用。</w:t>
      </w:r>
      <w:r w:rsidRPr="00730903">
        <w:rPr>
          <w:rFonts w:ascii="Times New Roman" w:hAnsi="Times New Roman" w:cs="Times New Roman"/>
          <w:szCs w:val="28"/>
          <w:vertAlign w:val="superscript"/>
          <w:lang w:bidi="th-TH"/>
        </w:rPr>
        <w:footnoteReference w:id="359"/>
      </w:r>
    </w:p>
    <w:p w:rsidR="00730903" w:rsidRPr="00730903" w:rsidRDefault="00730903" w:rsidP="00C70071">
      <w:pPr>
        <w:spacing w:beforeLines="30" w:before="108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（四）結論</w:t>
      </w:r>
    </w:p>
    <w:p w:rsidR="00730903" w:rsidRPr="00730903" w:rsidRDefault="00730903" w:rsidP="00C70071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1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以佛傳的有無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來</w:t>
      </w:r>
      <w:r w:rsidRPr="00730903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  <w:lang w:bidi="th-TH"/>
        </w:rPr>
        <w:t>分新古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不合理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說一切有系與分別說系，同從上座部中分化出來。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分別說部的「受戒犍度」，廣敘佛傳部分；「破僧犍度」，也廣敘化度釋種。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而說一切有部集成的犍度部分，卻略而不談。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這是學風的不同，怎能想像《銅鍱律》的犍度部分為古形，而後以佛傳的有無分新古呢？</w:t>
      </w:r>
    </w:p>
    <w:p w:rsidR="00730903" w:rsidRPr="00730903" w:rsidRDefault="00730903" w:rsidP="00C70071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  <w:lang w:bidi="th-TH"/>
        </w:rPr>
      </w:pP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2</w:t>
      </w:r>
      <w:r w:rsidRPr="0073090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  <w:lang w:bidi="th-TH"/>
        </w:rPr>
        <w:t>、</w:t>
      </w:r>
      <w:r w:rsidRPr="0073090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  <w:lang w:bidi="th-TH"/>
        </w:rPr>
        <w:t>結論</w:t>
      </w:r>
    </w:p>
    <w:p w:rsidR="00730903" w:rsidRPr="00730903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</w:pPr>
      <w:r w:rsidRPr="00730903">
        <w:rPr>
          <w:rFonts w:ascii="Times New Roman" w:hAnsi="Times New Roman" w:cs="Times New Roman"/>
          <w:szCs w:val="28"/>
          <w:lang w:bidi="th-TH"/>
        </w:rPr>
        <w:t>以受具的事緣來說：《僧祇律》還是「摩得勒伽」，有四種具足的事緣，而沒有佛傳的形式。進展到上座部中犍度部分的獨立。而在再分裂為二系時，說一切有部不附佛傳形式的事緣；而分別說系是有的。</w:t>
      </w:r>
    </w:p>
    <w:p w:rsidR="009B2E6C" w:rsidRPr="009B2E6C" w:rsidRDefault="00730903" w:rsidP="00C70071">
      <w:pPr>
        <w:ind w:leftChars="100" w:left="240"/>
        <w:rPr>
          <w:rFonts w:ascii="Times New Roman" w:hAnsi="Times New Roman" w:cs="Times New Roman"/>
          <w:szCs w:val="28"/>
          <w:lang w:bidi="th-TH"/>
        </w:rPr>
        <w:sectPr w:rsidR="009B2E6C" w:rsidRPr="009B2E6C" w:rsidSect="005013B8">
          <w:headerReference w:type="default" r:id="rId28"/>
          <w:footerReference w:type="default" r:id="rId29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730903">
        <w:rPr>
          <w:rFonts w:ascii="Times New Roman" w:hAnsi="Times New Roman" w:cs="Times New Roman"/>
          <w:szCs w:val="28"/>
          <w:lang w:bidi="th-TH"/>
        </w:rPr>
        <w:t>分別說部中，《</w:t>
      </w:r>
      <w:r w:rsidR="009B2E6C">
        <w:rPr>
          <w:rFonts w:ascii="Times New Roman" w:hAnsi="Times New Roman" w:cs="Times New Roman"/>
          <w:szCs w:val="28"/>
          <w:lang w:bidi="th-TH"/>
        </w:rPr>
        <w:t>銅鍱律》簡略近古。在說一切有系中，《十誦律》是早於《根有律》的</w:t>
      </w:r>
    </w:p>
    <w:p w:rsidR="009B2E6C" w:rsidRPr="006B5245" w:rsidRDefault="009B2E6C" w:rsidP="009B2E6C">
      <w:pPr>
        <w:rPr>
          <w:rFonts w:ascii="Times New Roman" w:hAnsi="Times New Roman" w:cs="Times New Roman"/>
          <w:szCs w:val="24"/>
        </w:rPr>
      </w:pPr>
      <w:r w:rsidRPr="006B5245">
        <w:rPr>
          <w:rFonts w:ascii="Times New Roman" w:hAnsi="Times New Roman" w:cs="Times New Roman" w:hint="eastAsia"/>
          <w:szCs w:val="24"/>
        </w:rPr>
        <w:lastRenderedPageBreak/>
        <w:t>（</w:t>
      </w:r>
      <w:r w:rsidRPr="006B5245">
        <w:rPr>
          <w:rFonts w:ascii="Times New Roman" w:hAnsi="Times New Roman" w:cs="Times New Roman"/>
          <w:szCs w:val="24"/>
        </w:rPr>
        <w:t>附表一</w:t>
      </w:r>
      <w:r w:rsidRPr="006B5245">
        <w:rPr>
          <w:rFonts w:ascii="Times New Roman" w:hAnsi="Times New Roman" w:cs="Times New Roman" w:hint="eastAsia"/>
          <w:szCs w:val="24"/>
        </w:rPr>
        <w:t>）</w:t>
      </w:r>
      <w:r w:rsidRPr="006B5245">
        <w:rPr>
          <w:rFonts w:ascii="Times New Roman" w:hAnsi="Times New Roman" w:cs="Times New Roman"/>
          <w:szCs w:val="24"/>
        </w:rPr>
        <w:t>比對《僧祇律》「雜誦跋渠法」及上座系的「摩得勒伽」之差異（原書</w:t>
      </w:r>
      <w:r w:rsidRPr="006B5245">
        <w:rPr>
          <w:rFonts w:ascii="Times New Roman" w:hAnsi="Times New Roman" w:cs="Times New Roman"/>
          <w:szCs w:val="24"/>
        </w:rPr>
        <w:t>p.332-334</w:t>
      </w:r>
      <w:r w:rsidRPr="006B5245">
        <w:rPr>
          <w:rFonts w:ascii="Times New Roman" w:hAnsi="Times New Roman" w:cs="Times New Roman"/>
          <w:szCs w:val="24"/>
        </w:rPr>
        <w:t>）</w:t>
      </w:r>
    </w:p>
    <w:p w:rsidR="009B2E6C" w:rsidRPr="006B5245" w:rsidRDefault="009B2E6C" w:rsidP="009B2E6C">
      <w:pPr>
        <w:rPr>
          <w:rFonts w:ascii="Times New Roman" w:hAnsi="Times New Roman" w:cs="Times New Roman"/>
          <w:szCs w:val="24"/>
        </w:rPr>
      </w:pPr>
    </w:p>
    <w:tbl>
      <w:tblPr>
        <w:tblStyle w:val="ae"/>
        <w:tblpPr w:leftFromText="180" w:rightFromText="180" w:vertAnchor="text" w:horzAnchor="margin" w:tblpY="-64"/>
        <w:tblW w:w="5000" w:type="pct"/>
        <w:tblLook w:val="04A0" w:firstRow="1" w:lastRow="0" w:firstColumn="1" w:lastColumn="0" w:noHBand="0" w:noVBand="1"/>
      </w:tblPr>
      <w:tblGrid>
        <w:gridCol w:w="5212"/>
        <w:gridCol w:w="10402"/>
      </w:tblGrid>
      <w:tr w:rsidR="009B2E6C" w:rsidRPr="006B5245" w:rsidTr="009B2E6C">
        <w:tc>
          <w:tcPr>
            <w:tcW w:w="1669" w:type="pct"/>
          </w:tcPr>
          <w:p w:rsidR="009B2E6C" w:rsidRPr="006B524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《僧祇律》「雜誦跋渠法」：七類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上座系「摩得勒伽」：八類</w:t>
            </w:r>
          </w:p>
        </w:tc>
      </w:tr>
      <w:tr w:rsidR="009B2E6C" w:rsidRPr="006B5245" w:rsidTr="009B2E6C">
        <w:tc>
          <w:tcPr>
            <w:tcW w:w="1669" w:type="pct"/>
            <w:vMerge w:val="restar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Ａ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5</w:t>
            </w:r>
            <w:r w:rsidRPr="006B5245">
              <w:rPr>
                <w:rFonts w:ascii="Times New Roman" w:hAnsi="Times New Roman" w:cs="Times New Roman"/>
              </w:rPr>
              <w:t>羯磨。</w:t>
            </w:r>
            <w:r w:rsidRPr="006B5245">
              <w:rPr>
                <w:rFonts w:ascii="Times New Roman" w:hAnsi="Times New Roman" w:cs="Times New Roman"/>
              </w:rPr>
              <w:t>6</w:t>
            </w:r>
            <w:r w:rsidRPr="006B5245">
              <w:rPr>
                <w:rFonts w:ascii="Times New Roman" w:hAnsi="Times New Roman" w:cs="Times New Roman"/>
              </w:rPr>
              <w:t>羯磨事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A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1</w:t>
            </w:r>
            <w:r w:rsidRPr="006B5245">
              <w:rPr>
                <w:rFonts w:ascii="Times New Roman" w:hAnsi="Times New Roman" w:cs="Times New Roman"/>
              </w:rPr>
              <w:t>受具足戒</w:t>
            </w:r>
            <w:r w:rsidRPr="006B5245">
              <w:rPr>
                <w:rFonts w:ascii="Times New Roman" w:hAnsi="Times New Roman" w:cs="Times New Roman"/>
              </w:rPr>
              <w:t xml:space="preserve"> 2</w:t>
            </w:r>
            <w:r w:rsidRPr="006B5245">
              <w:rPr>
                <w:rFonts w:ascii="Times New Roman" w:hAnsi="Times New Roman" w:cs="Times New Roman"/>
              </w:rPr>
              <w:t>應與受具足戒</w:t>
            </w:r>
            <w:r w:rsidRPr="006B5245">
              <w:rPr>
                <w:rFonts w:ascii="Times New Roman" w:hAnsi="Times New Roman" w:cs="Times New Roman"/>
              </w:rPr>
              <w:t xml:space="preserve"> 3</w:t>
            </w:r>
            <w:r w:rsidRPr="006B5245">
              <w:rPr>
                <w:rFonts w:ascii="Times New Roman" w:hAnsi="Times New Roman" w:cs="Times New Roman"/>
              </w:rPr>
              <w:t>不應與受具足戒</w:t>
            </w:r>
            <w:r w:rsidRPr="006B5245">
              <w:rPr>
                <w:rFonts w:ascii="Times New Roman" w:hAnsi="Times New Roman" w:cs="Times New Roman"/>
              </w:rPr>
              <w:t xml:space="preserve"> </w:t>
            </w:r>
          </w:p>
          <w:p w:rsidR="009B2E6C" w:rsidRPr="006B5245" w:rsidRDefault="009B2E6C" w:rsidP="009B2E6C">
            <w:pPr>
              <w:ind w:firstLineChars="200" w:firstLine="480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4</w:t>
            </w:r>
            <w:r w:rsidRPr="006B5245">
              <w:rPr>
                <w:rFonts w:ascii="Times New Roman" w:hAnsi="Times New Roman" w:cs="Times New Roman"/>
              </w:rPr>
              <w:t>得具足戒</w:t>
            </w:r>
            <w:r w:rsidRPr="006B5245">
              <w:rPr>
                <w:rFonts w:ascii="Times New Roman" w:hAnsi="Times New Roman" w:cs="Times New Roman"/>
              </w:rPr>
              <w:t xml:space="preserve"> 5</w:t>
            </w:r>
            <w:r w:rsidRPr="006B5245">
              <w:rPr>
                <w:rFonts w:ascii="Times New Roman" w:hAnsi="Times New Roman" w:cs="Times New Roman"/>
              </w:rPr>
              <w:t>不得具足戒</w:t>
            </w:r>
            <w:r w:rsidRPr="006B5245">
              <w:rPr>
                <w:rFonts w:ascii="Times New Roman" w:hAnsi="Times New Roman" w:cs="Times New Roman"/>
              </w:rPr>
              <w:t>6</w:t>
            </w:r>
            <w:r w:rsidRPr="006B5245">
              <w:rPr>
                <w:rFonts w:ascii="Times New Roman" w:hAnsi="Times New Roman" w:cs="Times New Roman"/>
              </w:rPr>
              <w:t>羯磨</w:t>
            </w:r>
            <w:r w:rsidRPr="006B5245">
              <w:rPr>
                <w:rFonts w:ascii="Times New Roman" w:hAnsi="Times New Roman" w:cs="Times New Roman"/>
              </w:rPr>
              <w:t xml:space="preserve"> 7</w:t>
            </w:r>
            <w:r w:rsidRPr="006B5245">
              <w:rPr>
                <w:rFonts w:ascii="Times New Roman" w:hAnsi="Times New Roman" w:cs="Times New Roman"/>
              </w:rPr>
              <w:t>羯磨事</w:t>
            </w:r>
          </w:p>
          <w:p w:rsidR="009B2E6C" w:rsidRPr="006B5245" w:rsidRDefault="009B2E6C" w:rsidP="009B2E6C">
            <w:pPr>
              <w:ind w:firstLineChars="200" w:firstLine="480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9</w:t>
            </w:r>
            <w:r w:rsidRPr="006B5245">
              <w:rPr>
                <w:rFonts w:ascii="Times New Roman" w:hAnsi="Times New Roman" w:cs="Times New Roman"/>
              </w:rPr>
              <w:t>非處羯磨</w:t>
            </w:r>
            <w:r w:rsidRPr="006B5245">
              <w:rPr>
                <w:rFonts w:ascii="Times New Roman" w:hAnsi="Times New Roman" w:cs="Times New Roman"/>
              </w:rPr>
              <w:t xml:space="preserve"> 8</w:t>
            </w:r>
            <w:r w:rsidRPr="006B5245">
              <w:rPr>
                <w:rFonts w:ascii="Times New Roman" w:hAnsi="Times New Roman" w:cs="Times New Roman"/>
              </w:rPr>
              <w:t>羯磨處</w:t>
            </w:r>
            <w:r w:rsidRPr="006B5245">
              <w:rPr>
                <w:rFonts w:ascii="Times New Roman" w:hAnsi="Times New Roman" w:cs="Times New Roman"/>
              </w:rPr>
              <w:t>10</w:t>
            </w:r>
            <w:r w:rsidRPr="006B5245">
              <w:rPr>
                <w:rFonts w:ascii="Times New Roman" w:hAnsi="Times New Roman" w:cs="Times New Roman"/>
              </w:rPr>
              <w:t>擯羯磨</w:t>
            </w:r>
            <w:r w:rsidRPr="006B5245">
              <w:rPr>
                <w:rFonts w:ascii="Times New Roman" w:hAnsi="Times New Roman" w:cs="Times New Roman"/>
              </w:rPr>
              <w:t xml:space="preserve"> 11</w:t>
            </w:r>
            <w:r w:rsidRPr="006B5245">
              <w:rPr>
                <w:rFonts w:ascii="Times New Roman" w:hAnsi="Times New Roman" w:cs="Times New Roman"/>
              </w:rPr>
              <w:t>捨羯磨</w:t>
            </w:r>
          </w:p>
          <w:p w:rsidR="009B2E6C" w:rsidRPr="006B5245" w:rsidRDefault="009B2E6C" w:rsidP="009B2E6C">
            <w:pPr>
              <w:ind w:firstLineChars="200" w:firstLine="480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12</w:t>
            </w:r>
            <w:r w:rsidRPr="006B5245">
              <w:rPr>
                <w:rFonts w:ascii="Times New Roman" w:hAnsi="Times New Roman" w:cs="Times New Roman"/>
              </w:rPr>
              <w:t>苦切羯磨</w:t>
            </w:r>
            <w:r w:rsidRPr="006B5245">
              <w:rPr>
                <w:rFonts w:ascii="Times New Roman" w:hAnsi="Times New Roman" w:cs="Times New Roman"/>
              </w:rPr>
              <w:t xml:space="preserve"> 13</w:t>
            </w:r>
            <w:r w:rsidRPr="006B5245">
              <w:rPr>
                <w:rFonts w:ascii="Times New Roman" w:hAnsi="Times New Roman" w:cs="Times New Roman"/>
              </w:rPr>
              <w:t>出罪羯磨事</w:t>
            </w:r>
            <w:r w:rsidRPr="006B5245">
              <w:rPr>
                <w:rFonts w:ascii="Times New Roman" w:hAnsi="Times New Roman" w:cs="Times New Roman"/>
              </w:rPr>
              <w:t>16</w:t>
            </w:r>
            <w:r w:rsidRPr="006B5245">
              <w:rPr>
                <w:rFonts w:ascii="Times New Roman" w:hAnsi="Times New Roman" w:cs="Times New Roman"/>
              </w:rPr>
              <w:t>所作事</w:t>
            </w:r>
          </w:p>
        </w:tc>
      </w:tr>
      <w:tr w:rsidR="009B2E6C" w:rsidRPr="006B5245" w:rsidTr="009B2E6C">
        <w:tc>
          <w:tcPr>
            <w:tcW w:w="1669" w:type="pct"/>
            <w:vMerge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B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35</w:t>
            </w:r>
            <w:r w:rsidRPr="006B5245">
              <w:rPr>
                <w:rFonts w:ascii="Times New Roman" w:hAnsi="Times New Roman" w:cs="Times New Roman"/>
              </w:rPr>
              <w:t>白</w:t>
            </w:r>
            <w:r w:rsidRPr="006B5245">
              <w:rPr>
                <w:rFonts w:ascii="Times New Roman" w:hAnsi="Times New Roman" w:cs="Times New Roman"/>
              </w:rPr>
              <w:t xml:space="preserve"> 36</w:t>
            </w:r>
            <w:r w:rsidRPr="006B5245">
              <w:rPr>
                <w:rFonts w:ascii="Times New Roman" w:hAnsi="Times New Roman" w:cs="Times New Roman"/>
              </w:rPr>
              <w:t>白羯磨</w:t>
            </w:r>
            <w:r w:rsidRPr="006B5245">
              <w:rPr>
                <w:rFonts w:ascii="Times New Roman" w:hAnsi="Times New Roman" w:cs="Times New Roman"/>
              </w:rPr>
              <w:t xml:space="preserve"> 37</w:t>
            </w:r>
            <w:r w:rsidRPr="006B5245">
              <w:rPr>
                <w:rFonts w:ascii="Times New Roman" w:hAnsi="Times New Roman" w:cs="Times New Roman"/>
              </w:rPr>
              <w:t>白二羯磨</w:t>
            </w:r>
            <w:r w:rsidRPr="006B5245">
              <w:rPr>
                <w:rFonts w:ascii="Times New Roman" w:hAnsi="Times New Roman" w:cs="Times New Roman"/>
              </w:rPr>
              <w:t xml:space="preserve"> 38</w:t>
            </w:r>
            <w:r w:rsidRPr="006B5245">
              <w:rPr>
                <w:rFonts w:ascii="Times New Roman" w:hAnsi="Times New Roman" w:cs="Times New Roman"/>
              </w:rPr>
              <w:t>白四羯磨</w:t>
            </w:r>
          </w:p>
        </w:tc>
      </w:tr>
      <w:tr w:rsidR="009B2E6C" w:rsidRPr="006B5245" w:rsidTr="009B2E6C">
        <w:tc>
          <w:tcPr>
            <w:tcW w:w="1669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Ｂ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7</w:t>
            </w:r>
            <w:r w:rsidRPr="006B5245">
              <w:rPr>
                <w:rFonts w:ascii="Times New Roman" w:hAnsi="Times New Roman" w:cs="Times New Roman"/>
              </w:rPr>
              <w:t>「折伏羯磨」（五類）</w:t>
            </w:r>
            <w:r w:rsidRPr="006B5245">
              <w:rPr>
                <w:rFonts w:ascii="新細明體" w:eastAsia="新細明體" w:hAnsi="新細明體" w:cs="新細明體" w:hint="eastAsia"/>
              </w:rPr>
              <w:t>‧</w:t>
            </w:r>
            <w:r w:rsidRPr="006B5245">
              <w:rPr>
                <w:rFonts w:ascii="Times New Roman" w:hAnsi="Times New Roman" w:cs="Times New Roman"/>
              </w:rPr>
              <w:t>8</w:t>
            </w:r>
            <w:r w:rsidRPr="006B5245">
              <w:rPr>
                <w:rFonts w:ascii="Times New Roman" w:hAnsi="Times New Roman" w:cs="Times New Roman"/>
              </w:rPr>
              <w:t>「不共語羯磨」</w:t>
            </w:r>
          </w:p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 w:hint="eastAsia"/>
              </w:rPr>
              <w:t xml:space="preserve">   </w:t>
            </w:r>
            <w:r w:rsidRPr="006B5245">
              <w:rPr>
                <w:rFonts w:ascii="Times New Roman" w:hAnsi="Times New Roman" w:cs="Times New Roman"/>
              </w:rPr>
              <w:t>（二類）</w:t>
            </w:r>
            <w:r w:rsidRPr="006B5245">
              <w:rPr>
                <w:rFonts w:ascii="新細明體" w:eastAsia="新細明體" w:hAnsi="新細明體" w:cs="新細明體" w:hint="eastAsia"/>
              </w:rPr>
              <w:t>‧</w:t>
            </w:r>
            <w:r w:rsidRPr="006B5245">
              <w:rPr>
                <w:rFonts w:ascii="Times New Roman" w:hAnsi="Times New Roman" w:cs="Times New Roman"/>
              </w:rPr>
              <w:t>9</w:t>
            </w:r>
            <w:r w:rsidRPr="006B5245">
              <w:rPr>
                <w:rFonts w:ascii="Times New Roman" w:hAnsi="Times New Roman" w:cs="Times New Roman"/>
              </w:rPr>
              <w:t>「擯出羯磨」</w:t>
            </w:r>
            <w:r w:rsidRPr="006B5245">
              <w:rPr>
                <w:rFonts w:ascii="新細明體" w:eastAsia="新細明體" w:hAnsi="新細明體" w:cs="新細明體" w:hint="eastAsia"/>
              </w:rPr>
              <w:t>‧</w:t>
            </w:r>
            <w:r w:rsidRPr="006B5245">
              <w:rPr>
                <w:rFonts w:ascii="Times New Roman" w:hAnsi="Times New Roman" w:cs="Times New Roman"/>
              </w:rPr>
              <w:t>10</w:t>
            </w:r>
            <w:r w:rsidRPr="006B5245">
              <w:rPr>
                <w:rFonts w:ascii="Times New Roman" w:hAnsi="Times New Roman" w:cs="Times New Roman"/>
              </w:rPr>
              <w:t>「發喜羯磨」</w:t>
            </w:r>
            <w:r w:rsidRPr="006B5245">
              <w:rPr>
                <w:rFonts w:ascii="Times New Roman" w:hAnsi="Times New Roman" w:cs="Times New Roman" w:hint="eastAsia"/>
              </w:rPr>
              <w:t xml:space="preserve">  </w:t>
            </w:r>
          </w:p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 w:hint="eastAsia"/>
              </w:rPr>
              <w:t xml:space="preserve">   </w:t>
            </w:r>
            <w:r w:rsidRPr="006B5245">
              <w:rPr>
                <w:rFonts w:ascii="Times New Roman" w:hAnsi="Times New Roman" w:cs="Times New Roman"/>
              </w:rPr>
              <w:t>（六事）</w:t>
            </w:r>
            <w:r w:rsidRPr="006B5245">
              <w:rPr>
                <w:rFonts w:ascii="新細明體" w:eastAsia="新細明體" w:hAnsi="新細明體" w:cs="新細明體" w:hint="eastAsia"/>
              </w:rPr>
              <w:t>‧</w:t>
            </w:r>
            <w:r w:rsidRPr="006B5245">
              <w:rPr>
                <w:rFonts w:ascii="Times New Roman" w:hAnsi="Times New Roman" w:cs="Times New Roman"/>
              </w:rPr>
              <w:t>11</w:t>
            </w:r>
            <w:r w:rsidRPr="006B5245">
              <w:rPr>
                <w:rFonts w:ascii="Times New Roman" w:hAnsi="Times New Roman" w:cs="Times New Roman"/>
              </w:rPr>
              <w:t>「舉羯磨」</w:t>
            </w:r>
            <w:r w:rsidRPr="006B5245">
              <w:rPr>
                <w:rFonts w:ascii="Times New Roman" w:hAnsi="Times New Roman" w:cs="Times New Roman" w:hint="eastAsia"/>
              </w:rPr>
              <w:t>(</w:t>
            </w:r>
            <w:r w:rsidRPr="006B5245">
              <w:rPr>
                <w:rFonts w:ascii="Times New Roman" w:hAnsi="Times New Roman" w:cs="Times New Roman" w:hint="eastAsia"/>
              </w:rPr>
              <w:t>三類</w:t>
            </w:r>
            <w:r w:rsidRPr="006B5245"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C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39</w:t>
            </w:r>
            <w:r w:rsidRPr="006B5245">
              <w:rPr>
                <w:rFonts w:ascii="Times New Roman" w:hAnsi="Times New Roman" w:cs="Times New Roman"/>
              </w:rPr>
              <w:t>苦切羯磨</w:t>
            </w:r>
            <w:r w:rsidRPr="006B5245">
              <w:rPr>
                <w:rFonts w:ascii="Times New Roman" w:hAnsi="Times New Roman" w:cs="Times New Roman"/>
              </w:rPr>
              <w:t>40</w:t>
            </w:r>
            <w:r w:rsidRPr="006B5245">
              <w:rPr>
                <w:rFonts w:ascii="Times New Roman" w:hAnsi="Times New Roman" w:cs="Times New Roman"/>
              </w:rPr>
              <w:t>驅出羯磨</w:t>
            </w:r>
            <w:r w:rsidRPr="006B5245">
              <w:rPr>
                <w:rFonts w:ascii="Times New Roman" w:hAnsi="Times New Roman" w:cs="Times New Roman"/>
              </w:rPr>
              <w:t xml:space="preserve"> 41</w:t>
            </w:r>
            <w:r w:rsidRPr="006B5245">
              <w:rPr>
                <w:rFonts w:ascii="Times New Roman" w:hAnsi="Times New Roman" w:cs="Times New Roman"/>
              </w:rPr>
              <w:t>折伏羯磨</w:t>
            </w:r>
            <w:r w:rsidRPr="006B5245">
              <w:rPr>
                <w:rFonts w:ascii="Times New Roman" w:hAnsi="Times New Roman" w:cs="Times New Roman"/>
              </w:rPr>
              <w:t xml:space="preserve"> </w:t>
            </w:r>
          </w:p>
          <w:p w:rsidR="009B2E6C" w:rsidRPr="006B5245" w:rsidRDefault="009B2E6C" w:rsidP="009B2E6C">
            <w:pPr>
              <w:ind w:firstLineChars="150" w:firstLine="360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42</w:t>
            </w:r>
            <w:r w:rsidRPr="006B5245">
              <w:rPr>
                <w:rFonts w:ascii="Times New Roman" w:hAnsi="Times New Roman" w:cs="Times New Roman"/>
              </w:rPr>
              <w:t>不見擯羯磨</w:t>
            </w:r>
            <w:r w:rsidRPr="006B5245">
              <w:rPr>
                <w:rFonts w:ascii="Times New Roman" w:hAnsi="Times New Roman" w:cs="Times New Roman"/>
              </w:rPr>
              <w:t>43</w:t>
            </w:r>
            <w:r w:rsidRPr="006B5245">
              <w:rPr>
                <w:rFonts w:ascii="Times New Roman" w:hAnsi="Times New Roman" w:cs="Times New Roman"/>
              </w:rPr>
              <w:t>捨擯羯磨</w:t>
            </w:r>
            <w:r w:rsidRPr="006B5245">
              <w:rPr>
                <w:rFonts w:ascii="Times New Roman" w:hAnsi="Times New Roman" w:cs="Times New Roman"/>
              </w:rPr>
              <w:t xml:space="preserve"> 44</w:t>
            </w:r>
            <w:r w:rsidRPr="006B5245">
              <w:rPr>
                <w:rFonts w:ascii="Times New Roman" w:hAnsi="Times New Roman" w:cs="Times New Roman"/>
              </w:rPr>
              <w:t>惡邪不除擯羯磨</w:t>
            </w:r>
          </w:p>
        </w:tc>
      </w:tr>
      <w:tr w:rsidR="009B2E6C" w:rsidRPr="006B5245" w:rsidTr="009B2E6C">
        <w:tc>
          <w:tcPr>
            <w:tcW w:w="1669" w:type="pct"/>
            <w:vMerge w:val="restar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C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12</w:t>
            </w:r>
            <w:r w:rsidRPr="006B5245">
              <w:rPr>
                <w:rFonts w:ascii="Times New Roman" w:hAnsi="Times New Roman" w:cs="Times New Roman"/>
              </w:rPr>
              <w:t>「別住」</w:t>
            </w:r>
            <w:r w:rsidRPr="006B5245">
              <w:rPr>
                <w:rFonts w:ascii="新細明體" w:eastAsia="新細明體" w:hAnsi="新細明體" w:cs="新細明體" w:hint="eastAsia"/>
              </w:rPr>
              <w:t>‧</w:t>
            </w:r>
            <w:r w:rsidRPr="006B5245">
              <w:rPr>
                <w:rFonts w:ascii="Times New Roman" w:hAnsi="Times New Roman" w:cs="Times New Roman"/>
              </w:rPr>
              <w:t>13</w:t>
            </w:r>
            <w:r w:rsidRPr="006B5245">
              <w:rPr>
                <w:rFonts w:ascii="Times New Roman" w:hAnsi="Times New Roman" w:cs="Times New Roman"/>
              </w:rPr>
              <w:t>「摩那埵」</w:t>
            </w:r>
            <w:r w:rsidRPr="006B5245">
              <w:rPr>
                <w:rFonts w:ascii="新細明體" w:eastAsia="新細明體" w:hAnsi="新細明體" w:cs="新細明體" w:hint="eastAsia"/>
              </w:rPr>
              <w:t>‧</w:t>
            </w:r>
          </w:p>
          <w:p w:rsidR="009B2E6C" w:rsidRPr="006B5245" w:rsidRDefault="009B2E6C" w:rsidP="009B2E6C">
            <w:pPr>
              <w:ind w:firstLineChars="150" w:firstLine="360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14</w:t>
            </w:r>
            <w:r w:rsidRPr="006B5245">
              <w:rPr>
                <w:rFonts w:ascii="Times New Roman" w:hAnsi="Times New Roman" w:cs="Times New Roman"/>
              </w:rPr>
              <w:t>「出罪」：別住</w:t>
            </w:r>
            <w:r w:rsidRPr="006B5245">
              <w:rPr>
                <w:rFonts w:ascii="Times New Roman" w:hAnsi="Times New Roman" w:cs="Times New Roman" w:hint="eastAsia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摩那埵</w:t>
            </w:r>
            <w:r w:rsidRPr="006B5245">
              <w:rPr>
                <w:rFonts w:ascii="Times New Roman" w:hAnsi="Times New Roman" w:cs="Times New Roman" w:hint="eastAsia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阿浮呵那毘尼攝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D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45</w:t>
            </w:r>
            <w:r w:rsidRPr="006B5245">
              <w:rPr>
                <w:rFonts w:ascii="Times New Roman" w:hAnsi="Times New Roman" w:cs="Times New Roman"/>
              </w:rPr>
              <w:t>別住</w:t>
            </w:r>
            <w:r w:rsidRPr="006B5245">
              <w:rPr>
                <w:rFonts w:ascii="Times New Roman" w:hAnsi="Times New Roman" w:cs="Times New Roman"/>
              </w:rPr>
              <w:t xml:space="preserve"> 47</w:t>
            </w:r>
            <w:r w:rsidRPr="006B5245">
              <w:rPr>
                <w:rFonts w:ascii="Times New Roman" w:hAnsi="Times New Roman" w:cs="Times New Roman"/>
              </w:rPr>
              <w:t>摩那埵</w:t>
            </w:r>
            <w:r w:rsidRPr="006B5245">
              <w:rPr>
                <w:rFonts w:ascii="Times New Roman" w:hAnsi="Times New Roman" w:cs="Times New Roman"/>
              </w:rPr>
              <w:t xml:space="preserve"> 46</w:t>
            </w:r>
            <w:r w:rsidRPr="006B5245">
              <w:rPr>
                <w:rFonts w:ascii="Times New Roman" w:hAnsi="Times New Roman" w:cs="Times New Roman"/>
              </w:rPr>
              <w:t>本日治</w:t>
            </w:r>
            <w:r w:rsidRPr="006B5245">
              <w:rPr>
                <w:rFonts w:ascii="Times New Roman" w:hAnsi="Times New Roman" w:cs="Times New Roman"/>
              </w:rPr>
              <w:t xml:space="preserve"> 48</w:t>
            </w:r>
            <w:r w:rsidRPr="006B5245">
              <w:rPr>
                <w:rFonts w:ascii="Times New Roman" w:hAnsi="Times New Roman" w:cs="Times New Roman"/>
              </w:rPr>
              <w:t>阿浮呵那</w:t>
            </w:r>
            <w:r w:rsidRPr="006B5245">
              <w:rPr>
                <w:rFonts w:ascii="Times New Roman" w:hAnsi="Times New Roman" w:cs="Times New Roman"/>
              </w:rPr>
              <w:t xml:space="preserve"> </w:t>
            </w:r>
          </w:p>
          <w:p w:rsidR="009B2E6C" w:rsidRPr="006B5245" w:rsidRDefault="009B2E6C" w:rsidP="009B2E6C">
            <w:pPr>
              <w:ind w:firstLineChars="150" w:firstLine="360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49</w:t>
            </w:r>
            <w:r w:rsidRPr="006B5245">
              <w:rPr>
                <w:rFonts w:ascii="Times New Roman" w:hAnsi="Times New Roman" w:cs="Times New Roman"/>
              </w:rPr>
              <w:t>別住等四功德</w:t>
            </w:r>
          </w:p>
        </w:tc>
      </w:tr>
      <w:tr w:rsidR="009B2E6C" w:rsidRPr="006B5245" w:rsidTr="009B2E6C">
        <w:tc>
          <w:tcPr>
            <w:tcW w:w="1669" w:type="pct"/>
            <w:vMerge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E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51</w:t>
            </w:r>
            <w:r w:rsidRPr="006B5245">
              <w:rPr>
                <w:rFonts w:ascii="Times New Roman" w:hAnsi="Times New Roman" w:cs="Times New Roman"/>
              </w:rPr>
              <w:t>戒聚</w:t>
            </w:r>
            <w:r w:rsidRPr="006B5245">
              <w:rPr>
                <w:rFonts w:ascii="Times New Roman" w:hAnsi="Times New Roman" w:cs="Times New Roman"/>
              </w:rPr>
              <w:t>52</w:t>
            </w:r>
            <w:r w:rsidRPr="006B5245">
              <w:rPr>
                <w:rFonts w:ascii="Times New Roman" w:hAnsi="Times New Roman" w:cs="Times New Roman"/>
              </w:rPr>
              <w:t>犯聚</w:t>
            </w:r>
            <w:r w:rsidRPr="006B5245">
              <w:rPr>
                <w:rFonts w:ascii="Times New Roman" w:hAnsi="Times New Roman" w:cs="Times New Roman"/>
              </w:rPr>
              <w:t xml:space="preserve"> 53</w:t>
            </w:r>
            <w:r w:rsidRPr="006B5245">
              <w:rPr>
                <w:rFonts w:ascii="Times New Roman" w:hAnsi="Times New Roman" w:cs="Times New Roman"/>
              </w:rPr>
              <w:t>不犯聚</w:t>
            </w:r>
            <w:r w:rsidRPr="006B5245">
              <w:rPr>
                <w:rFonts w:ascii="Times New Roman" w:hAnsi="Times New Roman" w:cs="Times New Roman"/>
              </w:rPr>
              <w:t xml:space="preserve"> 54</w:t>
            </w:r>
            <w:r w:rsidRPr="006B5245">
              <w:rPr>
                <w:rFonts w:ascii="Times New Roman" w:hAnsi="Times New Roman" w:cs="Times New Roman"/>
              </w:rPr>
              <w:t>輕罪</w:t>
            </w:r>
            <w:r w:rsidRPr="006B5245">
              <w:rPr>
                <w:rFonts w:ascii="Times New Roman" w:hAnsi="Times New Roman" w:cs="Times New Roman"/>
              </w:rPr>
              <w:t>55</w:t>
            </w:r>
            <w:r w:rsidRPr="006B5245">
              <w:rPr>
                <w:rFonts w:ascii="Times New Roman" w:hAnsi="Times New Roman" w:cs="Times New Roman"/>
              </w:rPr>
              <w:t>重罪</w:t>
            </w:r>
            <w:r w:rsidRPr="006B5245">
              <w:rPr>
                <w:rFonts w:ascii="Times New Roman" w:hAnsi="Times New Roman" w:cs="Times New Roman"/>
              </w:rPr>
              <w:t xml:space="preserve"> </w:t>
            </w:r>
          </w:p>
          <w:p w:rsidR="009B2E6C" w:rsidRPr="006B5245" w:rsidRDefault="009B2E6C" w:rsidP="009B2E6C">
            <w:pPr>
              <w:ind w:firstLineChars="150" w:firstLine="360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56</w:t>
            </w:r>
            <w:r w:rsidRPr="006B5245">
              <w:rPr>
                <w:rFonts w:ascii="Times New Roman" w:hAnsi="Times New Roman" w:cs="Times New Roman"/>
              </w:rPr>
              <w:t>有餘罪</w:t>
            </w:r>
            <w:r w:rsidRPr="006B5245">
              <w:rPr>
                <w:rFonts w:ascii="Times New Roman" w:hAnsi="Times New Roman" w:cs="Times New Roman"/>
              </w:rPr>
              <w:t xml:space="preserve"> 57</w:t>
            </w:r>
            <w:r w:rsidRPr="006B5245">
              <w:rPr>
                <w:rFonts w:ascii="Times New Roman" w:hAnsi="Times New Roman" w:cs="Times New Roman"/>
              </w:rPr>
              <w:t>無餘罪</w:t>
            </w:r>
            <w:r w:rsidRPr="006B5245">
              <w:rPr>
                <w:rFonts w:ascii="Times New Roman" w:hAnsi="Times New Roman" w:cs="Times New Roman"/>
              </w:rPr>
              <w:t>59</w:t>
            </w:r>
            <w:r w:rsidRPr="006B5245">
              <w:rPr>
                <w:rFonts w:ascii="Times New Roman" w:hAnsi="Times New Roman" w:cs="Times New Roman"/>
              </w:rPr>
              <w:t>麤罪</w:t>
            </w:r>
            <w:r w:rsidRPr="006B5245">
              <w:rPr>
                <w:rFonts w:ascii="Times New Roman" w:hAnsi="Times New Roman" w:cs="Times New Roman"/>
              </w:rPr>
              <w:t>58</w:t>
            </w:r>
            <w:r w:rsidRPr="006B5245">
              <w:rPr>
                <w:rFonts w:ascii="Times New Roman" w:hAnsi="Times New Roman" w:cs="Times New Roman"/>
              </w:rPr>
              <w:t>邊罪</w:t>
            </w:r>
            <w:r w:rsidRPr="006B5245">
              <w:rPr>
                <w:rFonts w:ascii="Times New Roman" w:hAnsi="Times New Roman" w:cs="Times New Roman"/>
              </w:rPr>
              <w:t>60</w:t>
            </w:r>
            <w:r w:rsidRPr="006B5245">
              <w:rPr>
                <w:rFonts w:ascii="Times New Roman" w:hAnsi="Times New Roman" w:cs="Times New Roman"/>
              </w:rPr>
              <w:t>罪聚</w:t>
            </w:r>
          </w:p>
        </w:tc>
      </w:tr>
      <w:tr w:rsidR="009B2E6C" w:rsidRPr="006B5245" w:rsidTr="009B2E6C">
        <w:tc>
          <w:tcPr>
            <w:tcW w:w="1669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Ｄ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15</w:t>
            </w:r>
            <w:r w:rsidRPr="006B5245">
              <w:rPr>
                <w:rFonts w:ascii="Times New Roman" w:hAnsi="Times New Roman" w:cs="Times New Roman"/>
              </w:rPr>
              <w:t>應不應羯磨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</w:rPr>
              <w:t>───</w:t>
            </w:r>
          </w:p>
        </w:tc>
      </w:tr>
      <w:tr w:rsidR="009B2E6C" w:rsidRPr="006B5245" w:rsidTr="009B2E6C">
        <w:tc>
          <w:tcPr>
            <w:tcW w:w="1669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Ｅ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16</w:t>
            </w:r>
            <w:r w:rsidRPr="006B5245">
              <w:rPr>
                <w:rFonts w:ascii="Times New Roman" w:hAnsi="Times New Roman" w:cs="Times New Roman"/>
              </w:rPr>
              <w:t>隨順已捨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G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207</w:t>
            </w:r>
            <w:r w:rsidRPr="006B5245">
              <w:rPr>
                <w:rFonts w:ascii="Times New Roman" w:hAnsi="Times New Roman" w:cs="Times New Roman"/>
              </w:rPr>
              <w:t>下意</w:t>
            </w:r>
            <w:r w:rsidRPr="006B5245">
              <w:rPr>
                <w:rFonts w:ascii="Times New Roman" w:hAnsi="Times New Roman" w:cs="Times New Roman"/>
              </w:rPr>
              <w:t xml:space="preserve"> 208</w:t>
            </w:r>
            <w:r w:rsidRPr="006B5245">
              <w:rPr>
                <w:rFonts w:ascii="Times New Roman" w:hAnsi="Times New Roman" w:cs="Times New Roman"/>
              </w:rPr>
              <w:t>種種不共住</w:t>
            </w:r>
          </w:p>
        </w:tc>
      </w:tr>
      <w:tr w:rsidR="009B2E6C" w:rsidRPr="006B5245" w:rsidTr="009B2E6C">
        <w:tc>
          <w:tcPr>
            <w:tcW w:w="1669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Ｆ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17</w:t>
            </w:r>
            <w:r w:rsidRPr="006B5245">
              <w:rPr>
                <w:rFonts w:ascii="Times New Roman" w:hAnsi="Times New Roman" w:cs="Times New Roman"/>
              </w:rPr>
              <w:t>吔邏咃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H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209</w:t>
            </w:r>
            <w:r w:rsidRPr="006B5245">
              <w:rPr>
                <w:rFonts w:ascii="Times New Roman" w:hAnsi="Times New Roman" w:cs="Times New Roman"/>
              </w:rPr>
              <w:t>闥賴吒</w:t>
            </w:r>
          </w:p>
        </w:tc>
      </w:tr>
      <w:tr w:rsidR="009B2E6C" w:rsidRPr="006B5245" w:rsidTr="009B2E6C">
        <w:tc>
          <w:tcPr>
            <w:tcW w:w="1669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Ｇ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18</w:t>
            </w:r>
            <w:r w:rsidRPr="006B5245">
              <w:rPr>
                <w:rFonts w:ascii="Times New Roman" w:hAnsi="Times New Roman" w:cs="Times New Roman"/>
              </w:rPr>
              <w:t>「異住」</w:t>
            </w:r>
          </w:p>
        </w:tc>
        <w:tc>
          <w:tcPr>
            <w:tcW w:w="333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</w:rPr>
            </w:pPr>
            <w:r w:rsidRPr="006B5245">
              <w:rPr>
                <w:rFonts w:ascii="Times New Roman" w:hAnsi="Times New Roman" w:cs="Times New Roman"/>
                <w:shd w:val="pct15" w:color="auto" w:fill="FFFFFF"/>
              </w:rPr>
              <w:t>F</w:t>
            </w:r>
            <w:r w:rsidRPr="006B5245">
              <w:rPr>
                <w:rFonts w:ascii="Times New Roman" w:hAnsi="Times New Roman" w:cs="Times New Roman"/>
              </w:rPr>
              <w:t>、</w:t>
            </w:r>
            <w:r w:rsidRPr="006B5245">
              <w:rPr>
                <w:rFonts w:ascii="Times New Roman" w:hAnsi="Times New Roman" w:cs="Times New Roman"/>
              </w:rPr>
              <w:t>205</w:t>
            </w:r>
            <w:r w:rsidRPr="006B5245">
              <w:rPr>
                <w:rFonts w:ascii="Times New Roman" w:hAnsi="Times New Roman" w:cs="Times New Roman"/>
              </w:rPr>
              <w:t>諍壞僧</w:t>
            </w:r>
          </w:p>
        </w:tc>
      </w:tr>
    </w:tbl>
    <w:p w:rsidR="009B2E6C" w:rsidRPr="009B2E6C" w:rsidRDefault="009B2E6C" w:rsidP="009B2E6C">
      <w:pPr>
        <w:rPr>
          <w:rFonts w:ascii="Times New Roman" w:hAnsi="Times New Roman" w:cs="Times New Roman"/>
          <w:szCs w:val="24"/>
        </w:rPr>
      </w:pPr>
      <w:r w:rsidRPr="006B5245">
        <w:rPr>
          <w:rFonts w:ascii="Times New Roman" w:hAnsi="Times New Roman" w:cs="Times New Roman" w:hint="eastAsia"/>
          <w:szCs w:val="24"/>
        </w:rPr>
        <w:t>（</w:t>
      </w:r>
      <w:r w:rsidRPr="006B5245">
        <w:rPr>
          <w:rFonts w:ascii="Times New Roman" w:hAnsi="Times New Roman" w:cs="Times New Roman"/>
          <w:szCs w:val="24"/>
        </w:rPr>
        <w:t>附表二</w:t>
      </w:r>
      <w:r w:rsidRPr="006B5245">
        <w:rPr>
          <w:rFonts w:ascii="Times New Roman" w:hAnsi="Times New Roman" w:cs="Times New Roman" w:hint="eastAsia"/>
          <w:szCs w:val="24"/>
        </w:rPr>
        <w:t>）</w:t>
      </w:r>
      <w:r w:rsidRPr="006B5245">
        <w:rPr>
          <w:rFonts w:ascii="Times New Roman" w:hAnsi="Times New Roman" w:cs="Times New Roman"/>
          <w:szCs w:val="24"/>
        </w:rPr>
        <w:t>《四分律》與《僧祇律》之比對（原書</w:t>
      </w:r>
      <w:r w:rsidRPr="006B5245">
        <w:rPr>
          <w:rFonts w:ascii="Times New Roman" w:hAnsi="Times New Roman" w:cs="Times New Roman"/>
          <w:szCs w:val="24"/>
        </w:rPr>
        <w:t>p.337-342</w:t>
      </w:r>
      <w:r w:rsidRPr="006B5245">
        <w:rPr>
          <w:rFonts w:ascii="Times New Roman" w:hAnsi="Times New Roman" w:cs="Times New Roman"/>
          <w:szCs w:val="24"/>
        </w:rPr>
        <w:t>）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2517"/>
        <w:gridCol w:w="13097"/>
      </w:tblGrid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《四分律》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《摩訶僧祇律》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一、受戒犍度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 xml:space="preserve">1 </w:t>
            </w:r>
            <w:r w:rsidRPr="006B5245">
              <w:rPr>
                <w:rFonts w:ascii="Times New Roman" w:hAnsi="Times New Roman" w:cs="Times New Roman"/>
                <w:szCs w:val="24"/>
              </w:rPr>
              <w:t>受具（足）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、</w:t>
            </w:r>
            <w:r w:rsidRPr="006B5245">
              <w:rPr>
                <w:rFonts w:ascii="Times New Roman" w:hAnsi="Times New Roman" w:cs="Times New Roman"/>
                <w:szCs w:val="24"/>
              </w:rPr>
              <w:t>2</w:t>
            </w:r>
            <w:r w:rsidRPr="006B5245">
              <w:rPr>
                <w:rFonts w:ascii="Times New Roman" w:hAnsi="Times New Roman" w:cs="Times New Roman"/>
                <w:szCs w:val="24"/>
              </w:rPr>
              <w:t>不名受（具足）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、</w:t>
            </w:r>
            <w:r w:rsidRPr="006B5245">
              <w:rPr>
                <w:rFonts w:ascii="Times New Roman" w:hAnsi="Times New Roman" w:cs="Times New Roman"/>
                <w:szCs w:val="24"/>
              </w:rPr>
              <w:t>3</w:t>
            </w:r>
            <w:r w:rsidRPr="006B5245">
              <w:rPr>
                <w:rFonts w:ascii="Times New Roman" w:hAnsi="Times New Roman" w:cs="Times New Roman"/>
                <w:szCs w:val="24"/>
              </w:rPr>
              <w:t>支滿（應與受具足）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、</w:t>
            </w:r>
            <w:r w:rsidRPr="006B5245">
              <w:rPr>
                <w:rFonts w:ascii="Times New Roman" w:hAnsi="Times New Roman" w:cs="Times New Roman"/>
                <w:szCs w:val="24"/>
              </w:rPr>
              <w:t>4</w:t>
            </w:r>
            <w:r w:rsidRPr="006B5245">
              <w:rPr>
                <w:rFonts w:ascii="Times New Roman" w:hAnsi="Times New Roman" w:cs="Times New Roman"/>
                <w:szCs w:val="24"/>
              </w:rPr>
              <w:t>不清淨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(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不得受具足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)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二、說戒犍度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31</w:t>
            </w:r>
            <w:r w:rsidRPr="006B5245">
              <w:rPr>
                <w:rFonts w:ascii="Times New Roman" w:hAnsi="Times New Roman" w:cs="Times New Roman"/>
                <w:szCs w:val="24"/>
              </w:rPr>
              <w:t>布薩法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(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類集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4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、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5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項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)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三、安居犍度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35</w:t>
            </w:r>
            <w:r w:rsidRPr="006B5245">
              <w:rPr>
                <w:rFonts w:ascii="Times New Roman" w:hAnsi="Times New Roman" w:cs="Times New Roman"/>
                <w:szCs w:val="24"/>
              </w:rPr>
              <w:t>安居法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四、自恣犍度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36</w:t>
            </w:r>
            <w:r w:rsidRPr="006B5245">
              <w:rPr>
                <w:rFonts w:ascii="Times New Roman" w:hAnsi="Times New Roman" w:cs="Times New Roman"/>
                <w:szCs w:val="24"/>
              </w:rPr>
              <w:t>自恣法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lastRenderedPageBreak/>
              <w:t>五、皮革犍度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66</w:t>
            </w:r>
            <w:r w:rsidRPr="006B5245">
              <w:rPr>
                <w:rFonts w:ascii="Times New Roman" w:hAnsi="Times New Roman" w:cs="Times New Roman"/>
                <w:szCs w:val="24"/>
              </w:rPr>
              <w:t>革屣法、</w:t>
            </w:r>
            <w:r w:rsidRPr="006B5245">
              <w:rPr>
                <w:rFonts w:ascii="Times New Roman" w:hAnsi="Times New Roman" w:cs="Times New Roman"/>
                <w:szCs w:val="24"/>
              </w:rPr>
              <w:t>83</w:t>
            </w:r>
            <w:r w:rsidRPr="006B5245">
              <w:rPr>
                <w:rFonts w:ascii="Times New Roman" w:hAnsi="Times New Roman" w:cs="Times New Roman"/>
                <w:szCs w:val="24"/>
              </w:rPr>
              <w:t>皮法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六、衣犍度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40</w:t>
            </w:r>
            <w:r w:rsidRPr="006B5245">
              <w:rPr>
                <w:rFonts w:ascii="Times New Roman" w:hAnsi="Times New Roman" w:cs="Times New Roman"/>
                <w:szCs w:val="24"/>
              </w:rPr>
              <w:t>衣法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(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缺糞掃衣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)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七、藥犍度</w:t>
            </w:r>
            <w:r w:rsidRPr="006B5245">
              <w:rPr>
                <w:rFonts w:ascii="Times New Roman" w:hAnsi="Times New Roman" w:cs="Times New Roman" w:hint="eastAsia"/>
                <w:bCs/>
                <w:szCs w:val="24"/>
              </w:rPr>
              <w:t>(</w:t>
            </w:r>
            <w:r w:rsidRPr="006B5245">
              <w:rPr>
                <w:rFonts w:ascii="Times New Roman" w:hAnsi="Times New Roman" w:cs="Times New Roman" w:hint="eastAsia"/>
                <w:bCs/>
                <w:szCs w:val="24"/>
              </w:rPr>
              <w:t>包括食法</w:t>
            </w:r>
            <w:r w:rsidRPr="006B5245">
              <w:rPr>
                <w:rFonts w:ascii="Times New Roman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42</w:t>
            </w:r>
            <w:r w:rsidRPr="006B5245">
              <w:rPr>
                <w:rFonts w:ascii="Times New Roman" w:hAnsi="Times New Roman" w:cs="Times New Roman"/>
                <w:szCs w:val="24"/>
              </w:rPr>
              <w:t>藥法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、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46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粥等多法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八、迦絺那衣犍度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37</w:t>
            </w:r>
            <w:r w:rsidRPr="006B5245">
              <w:rPr>
                <w:rFonts w:ascii="Times New Roman" w:hAnsi="Times New Roman" w:cs="Times New Roman"/>
                <w:szCs w:val="24"/>
              </w:rPr>
              <w:t>迦絺那衣法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38</w:t>
            </w:r>
            <w:r w:rsidRPr="006B5245">
              <w:rPr>
                <w:rFonts w:ascii="Times New Roman" w:hAnsi="Times New Roman" w:cs="Times New Roman"/>
                <w:szCs w:val="24"/>
              </w:rPr>
              <w:t>非迦絺那衣法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39</w:t>
            </w:r>
            <w:r w:rsidRPr="006B5245">
              <w:rPr>
                <w:rFonts w:ascii="Times New Roman" w:hAnsi="Times New Roman" w:cs="Times New Roman"/>
                <w:szCs w:val="24"/>
              </w:rPr>
              <w:t>捨迦絺那衣法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(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與銅鍱律相合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)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九、拘睒彌犍度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17</w:t>
            </w:r>
            <w:r w:rsidRPr="006B5245">
              <w:rPr>
                <w:rFonts w:ascii="Times New Roman" w:hAnsi="Times New Roman" w:cs="Times New Roman"/>
                <w:szCs w:val="24"/>
              </w:rPr>
              <w:t>他邏咃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18</w:t>
            </w:r>
            <w:r w:rsidRPr="006B5245">
              <w:rPr>
                <w:rFonts w:ascii="Times New Roman" w:hAnsi="Times New Roman" w:cs="Times New Roman"/>
                <w:szCs w:val="24"/>
              </w:rPr>
              <w:t>異住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(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簡略而獨立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)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十、瞻波犍度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15</w:t>
            </w:r>
            <w:r w:rsidRPr="006B5245">
              <w:rPr>
                <w:rFonts w:ascii="Times New Roman" w:hAnsi="Times New Roman" w:cs="Times New Roman"/>
                <w:szCs w:val="24"/>
              </w:rPr>
              <w:t>應不應羯磨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一一、呵責犍度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 xml:space="preserve">7 </w:t>
            </w:r>
            <w:r w:rsidRPr="006B5245">
              <w:rPr>
                <w:rFonts w:ascii="Times New Roman" w:hAnsi="Times New Roman" w:cs="Times New Roman"/>
                <w:szCs w:val="24"/>
              </w:rPr>
              <w:t>折伏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8</w:t>
            </w:r>
            <w:r w:rsidRPr="006B5245">
              <w:rPr>
                <w:rFonts w:ascii="Times New Roman" w:hAnsi="Times New Roman" w:cs="Times New Roman"/>
                <w:szCs w:val="24"/>
              </w:rPr>
              <w:t>不共語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9</w:t>
            </w:r>
            <w:r w:rsidRPr="006B5245">
              <w:rPr>
                <w:rFonts w:ascii="Times New Roman" w:hAnsi="Times New Roman" w:cs="Times New Roman"/>
                <w:szCs w:val="24"/>
              </w:rPr>
              <w:t>擯出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10</w:t>
            </w:r>
            <w:r w:rsidRPr="006B5245">
              <w:rPr>
                <w:rFonts w:ascii="Times New Roman" w:hAnsi="Times New Roman" w:cs="Times New Roman"/>
                <w:szCs w:val="24"/>
              </w:rPr>
              <w:t>發歡喜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11</w:t>
            </w:r>
            <w:r w:rsidRPr="006B5245">
              <w:rPr>
                <w:rFonts w:ascii="Times New Roman" w:hAnsi="Times New Roman" w:cs="Times New Roman"/>
                <w:szCs w:val="24"/>
              </w:rPr>
              <w:t>舉羯磨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一二、人犍度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12</w:t>
            </w:r>
            <w:r w:rsidRPr="006B5245">
              <w:rPr>
                <w:rFonts w:ascii="Times New Roman" w:hAnsi="Times New Roman" w:cs="Times New Roman"/>
                <w:szCs w:val="24"/>
              </w:rPr>
              <w:t>別住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13</w:t>
            </w:r>
            <w:r w:rsidRPr="006B5245">
              <w:rPr>
                <w:rFonts w:ascii="Times New Roman" w:hAnsi="Times New Roman" w:cs="Times New Roman"/>
                <w:szCs w:val="24"/>
              </w:rPr>
              <w:t>摩那埵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14</w:t>
            </w:r>
            <w:r w:rsidRPr="006B5245">
              <w:rPr>
                <w:rFonts w:ascii="Times New Roman" w:hAnsi="Times New Roman" w:cs="Times New Roman"/>
                <w:szCs w:val="24"/>
              </w:rPr>
              <w:t>出罪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一三、覆藏犍度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16</w:t>
            </w:r>
            <w:r w:rsidRPr="006B5245">
              <w:rPr>
                <w:rFonts w:ascii="Times New Roman" w:hAnsi="Times New Roman" w:cs="Times New Roman"/>
                <w:szCs w:val="24"/>
              </w:rPr>
              <w:t>隨順行捨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一四、遮犍度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新細明體" w:eastAsia="新細明體" w:hAnsi="新細明體" w:cs="新細明體" w:hint="eastAsia"/>
                <w:szCs w:val="24"/>
                <w:shd w:val="pct15" w:color="auto" w:fill="FFFFFF"/>
              </w:rPr>
              <w:t>※</w:t>
            </w:r>
            <w:r w:rsidRPr="006B5245">
              <w:rPr>
                <w:rFonts w:ascii="Times New Roman" w:hAnsi="Times New Roman" w:cs="Times New Roman"/>
                <w:szCs w:val="24"/>
                <w:shd w:val="pct15" w:color="auto" w:fill="FFFFFF"/>
              </w:rPr>
              <w:t>遮說戒部分在「</w:t>
            </w:r>
            <w:r w:rsidRPr="006B5245">
              <w:rPr>
                <w:rFonts w:ascii="Times New Roman" w:hAnsi="Times New Roman" w:cs="Times New Roman"/>
                <w:szCs w:val="24"/>
                <w:shd w:val="pct15" w:color="auto" w:fill="FFFFFF"/>
              </w:rPr>
              <w:t>31</w:t>
            </w:r>
            <w:r w:rsidRPr="006B5245">
              <w:rPr>
                <w:rFonts w:ascii="Times New Roman" w:hAnsi="Times New Roman" w:cs="Times New Roman"/>
                <w:szCs w:val="24"/>
                <w:shd w:val="pct15" w:color="auto" w:fill="FFFFFF"/>
              </w:rPr>
              <w:t>布薩法」中說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一五、破僧犍度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24</w:t>
            </w:r>
            <w:r w:rsidRPr="006B5245">
              <w:rPr>
                <w:rFonts w:ascii="Times New Roman" w:hAnsi="Times New Roman" w:cs="Times New Roman"/>
                <w:szCs w:val="24"/>
              </w:rPr>
              <w:t>異住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95</w:t>
            </w:r>
            <w:r w:rsidRPr="006B5245">
              <w:rPr>
                <w:rFonts w:ascii="Times New Roman" w:hAnsi="Times New Roman" w:cs="Times New Roman"/>
                <w:szCs w:val="24"/>
              </w:rPr>
              <w:t>破僧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一六、滅諍犍度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121</w:t>
            </w:r>
            <w:r w:rsidRPr="006B5245">
              <w:rPr>
                <w:rFonts w:ascii="Times New Roman" w:hAnsi="Times New Roman" w:cs="Times New Roman"/>
                <w:szCs w:val="24"/>
              </w:rPr>
              <w:t>滅事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122</w:t>
            </w:r>
            <w:r w:rsidRPr="006B5245">
              <w:rPr>
                <w:rFonts w:ascii="Times New Roman" w:hAnsi="Times New Roman" w:cs="Times New Roman"/>
                <w:szCs w:val="24"/>
              </w:rPr>
              <w:t>滅諍事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一七、比丘尼犍度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54</w:t>
            </w:r>
            <w:r w:rsidRPr="006B5245">
              <w:rPr>
                <w:rFonts w:ascii="Times New Roman" w:hAnsi="Times New Roman" w:cs="Times New Roman"/>
                <w:szCs w:val="24"/>
              </w:rPr>
              <w:t>比丘尼法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一八、法犍度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新細明體" w:eastAsia="新細明體" w:hAnsi="新細明體" w:cs="新細明體" w:hint="eastAsia"/>
                <w:szCs w:val="24"/>
                <w:shd w:val="pct15" w:color="auto" w:fill="FFFFFF"/>
              </w:rPr>
              <w:t>※</w:t>
            </w:r>
            <w:r w:rsidRPr="006B5245">
              <w:rPr>
                <w:rFonts w:ascii="Times New Roman" w:hAnsi="Times New Roman" w:cs="Times New Roman"/>
                <w:szCs w:val="24"/>
                <w:shd w:val="pct15" w:color="auto" w:fill="FFFFFF"/>
              </w:rPr>
              <w:t>與「威儀法」相當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一九、房舍犍度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25</w:t>
            </w:r>
            <w:r w:rsidRPr="006B5245">
              <w:rPr>
                <w:rFonts w:ascii="Times New Roman" w:hAnsi="Times New Roman" w:cs="Times New Roman"/>
                <w:szCs w:val="24"/>
              </w:rPr>
              <w:t>僧斷事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26</w:t>
            </w:r>
            <w:r w:rsidRPr="006B5245">
              <w:rPr>
                <w:rFonts w:ascii="Times New Roman" w:hAnsi="Times New Roman" w:cs="Times New Roman"/>
                <w:szCs w:val="24"/>
              </w:rPr>
              <w:t>田地法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 xml:space="preserve"> 27</w:t>
            </w:r>
            <w:r w:rsidRPr="006B5245">
              <w:rPr>
                <w:rFonts w:ascii="Times New Roman" w:hAnsi="Times New Roman" w:cs="Times New Roman"/>
                <w:szCs w:val="24"/>
              </w:rPr>
              <w:t>僧房法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28</w:t>
            </w:r>
            <w:r w:rsidRPr="006B5245">
              <w:rPr>
                <w:rFonts w:ascii="Times New Roman" w:hAnsi="Times New Roman" w:cs="Times New Roman"/>
                <w:szCs w:val="24"/>
              </w:rPr>
              <w:t>營事法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29</w:t>
            </w:r>
            <w:r w:rsidRPr="006B5245">
              <w:rPr>
                <w:rFonts w:ascii="Times New Roman" w:hAnsi="Times New Roman" w:cs="Times New Roman"/>
                <w:szCs w:val="24"/>
              </w:rPr>
              <w:t>床褥法</w:t>
            </w:r>
            <w:r w:rsidRPr="006B5245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  <w:r w:rsidRPr="006B5245">
              <w:rPr>
                <w:rFonts w:ascii="Times New Roman" w:hAnsi="Times New Roman" w:cs="Times New Roman"/>
                <w:szCs w:val="24"/>
              </w:rPr>
              <w:t>30</w:t>
            </w:r>
            <w:r w:rsidRPr="006B5245">
              <w:rPr>
                <w:rFonts w:ascii="Times New Roman" w:hAnsi="Times New Roman" w:cs="Times New Roman"/>
                <w:szCs w:val="24"/>
              </w:rPr>
              <w:t>恭敬法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二十、雜犍度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新細明體" w:eastAsia="新細明體" w:hAnsi="新細明體" w:cs="新細明體" w:hint="eastAsia"/>
                <w:szCs w:val="24"/>
                <w:shd w:val="pct15" w:color="auto" w:fill="FFFFFF"/>
              </w:rPr>
              <w:t>※</w:t>
            </w:r>
            <w:r w:rsidRPr="006B5245">
              <w:rPr>
                <w:rFonts w:ascii="Times New Roman" w:hAnsi="Times New Roman" w:cs="Times New Roman"/>
                <w:szCs w:val="24"/>
                <w:shd w:val="pct15" w:color="auto" w:fill="FFFFFF"/>
              </w:rPr>
              <w:t>項目眾多（略）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二一、集法毘尼五百人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97</w:t>
            </w:r>
            <w:r w:rsidRPr="006B5245">
              <w:rPr>
                <w:rFonts w:ascii="Times New Roman" w:hAnsi="Times New Roman" w:cs="Times New Roman"/>
                <w:szCs w:val="24"/>
              </w:rPr>
              <w:t>五百比丘集法藏</w:t>
            </w:r>
          </w:p>
        </w:tc>
      </w:tr>
      <w:tr w:rsidR="009B2E6C" w:rsidRPr="006B5245" w:rsidTr="009B2E6C">
        <w:trPr>
          <w:jc w:val="center"/>
        </w:trPr>
        <w:tc>
          <w:tcPr>
            <w:tcW w:w="806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6B5245">
              <w:rPr>
                <w:rFonts w:ascii="Times New Roman" w:hAnsi="Times New Roman" w:cs="Times New Roman"/>
                <w:bCs/>
                <w:szCs w:val="24"/>
              </w:rPr>
              <w:t>二二、七百集法毘尼</w:t>
            </w:r>
          </w:p>
        </w:tc>
        <w:tc>
          <w:tcPr>
            <w:tcW w:w="4194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98</w:t>
            </w:r>
            <w:r w:rsidRPr="006B5245">
              <w:rPr>
                <w:rFonts w:ascii="Times New Roman" w:hAnsi="Times New Roman" w:cs="Times New Roman"/>
                <w:szCs w:val="24"/>
              </w:rPr>
              <w:t>七百集法藏</w:t>
            </w:r>
          </w:p>
        </w:tc>
      </w:tr>
    </w:tbl>
    <w:p w:rsidR="009B2E6C" w:rsidRDefault="009B2E6C" w:rsidP="009B2E6C">
      <w:pPr>
        <w:spacing w:afterLines="30" w:after="108"/>
        <w:rPr>
          <w:rFonts w:ascii="Times New Roman" w:hAnsi="Times New Roman" w:cs="Times New Roman"/>
          <w:szCs w:val="24"/>
        </w:rPr>
      </w:pPr>
      <w:r w:rsidRPr="006B5245">
        <w:rPr>
          <w:rFonts w:ascii="Times New Roman" w:hAnsi="Times New Roman" w:cs="Times New Roman" w:hint="eastAsia"/>
          <w:szCs w:val="24"/>
        </w:rPr>
        <w:t>（</w:t>
      </w:r>
      <w:r w:rsidRPr="006B5245">
        <w:rPr>
          <w:rFonts w:ascii="Times New Roman" w:hAnsi="Times New Roman" w:cs="Times New Roman"/>
          <w:szCs w:val="24"/>
        </w:rPr>
        <w:t>附表三</w:t>
      </w:r>
      <w:r w:rsidRPr="006B5245">
        <w:rPr>
          <w:rFonts w:ascii="Times New Roman" w:hAnsi="Times New Roman" w:cs="Times New Roman" w:hint="eastAsia"/>
          <w:szCs w:val="24"/>
        </w:rPr>
        <w:t>）</w:t>
      </w:r>
      <w:r w:rsidRPr="006B5245">
        <w:rPr>
          <w:rFonts w:ascii="Times New Roman" w:hAnsi="Times New Roman" w:cs="Times New Roman"/>
          <w:szCs w:val="24"/>
        </w:rPr>
        <w:t>《摩訶僧祇律》之型態有四種：（原書</w:t>
      </w:r>
      <w:r w:rsidRPr="006B5245">
        <w:rPr>
          <w:rFonts w:ascii="Times New Roman" w:hAnsi="Times New Roman" w:cs="Times New Roman"/>
          <w:szCs w:val="24"/>
        </w:rPr>
        <w:t>p.342-343</w:t>
      </w:r>
      <w:r w:rsidRPr="006B5245">
        <w:rPr>
          <w:rFonts w:ascii="Times New Roman" w:hAnsi="Times New Roman" w:cs="Times New Roman"/>
          <w:szCs w:val="24"/>
        </w:rPr>
        <w:t>）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1808"/>
        <w:gridCol w:w="13806"/>
      </w:tblGrid>
      <w:tr w:rsidR="009B2E6C" w:rsidRPr="006B5245" w:rsidTr="009B2E6C">
        <w:trPr>
          <w:jc w:val="center"/>
        </w:trPr>
        <w:tc>
          <w:tcPr>
            <w:tcW w:w="579" w:type="pct"/>
            <w:vAlign w:val="center"/>
          </w:tcPr>
          <w:p w:rsidR="009B2E6C" w:rsidRPr="006B5245" w:rsidRDefault="009B2E6C" w:rsidP="009B2E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1</w:t>
            </w:r>
            <w:r w:rsidRPr="006B5245">
              <w:rPr>
                <w:rFonts w:ascii="Times New Roman" w:hAnsi="Times New Roman" w:cs="Times New Roman"/>
                <w:szCs w:val="24"/>
              </w:rPr>
              <w:t>、接近完成</w:t>
            </w:r>
          </w:p>
        </w:tc>
        <w:tc>
          <w:tcPr>
            <w:tcW w:w="442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1</w:t>
            </w:r>
            <w:r w:rsidRPr="006B5245">
              <w:rPr>
                <w:rFonts w:ascii="Times New Roman" w:hAnsi="Times New Roman" w:cs="Times New Roman"/>
                <w:szCs w:val="24"/>
              </w:rPr>
              <w:t>受具足、</w:t>
            </w:r>
            <w:r w:rsidRPr="006B5245">
              <w:rPr>
                <w:rFonts w:ascii="Times New Roman" w:hAnsi="Times New Roman" w:cs="Times New Roman"/>
                <w:szCs w:val="24"/>
              </w:rPr>
              <w:t>31</w:t>
            </w:r>
            <w:r w:rsidRPr="006B5245">
              <w:rPr>
                <w:rFonts w:ascii="Times New Roman" w:hAnsi="Times New Roman" w:cs="Times New Roman"/>
                <w:szCs w:val="24"/>
              </w:rPr>
              <w:t>布薩法、</w:t>
            </w:r>
            <w:r w:rsidRPr="006B5245">
              <w:rPr>
                <w:rFonts w:ascii="Times New Roman" w:hAnsi="Times New Roman" w:cs="Times New Roman"/>
                <w:szCs w:val="24"/>
              </w:rPr>
              <w:t>35</w:t>
            </w:r>
            <w:r w:rsidRPr="006B5245">
              <w:rPr>
                <w:rFonts w:ascii="Times New Roman" w:hAnsi="Times New Roman" w:cs="Times New Roman"/>
                <w:szCs w:val="24"/>
              </w:rPr>
              <w:t>安居法、</w:t>
            </w:r>
            <w:r w:rsidRPr="006B5245">
              <w:rPr>
                <w:rFonts w:ascii="Times New Roman" w:hAnsi="Times New Roman" w:cs="Times New Roman"/>
                <w:szCs w:val="24"/>
              </w:rPr>
              <w:t>36</w:t>
            </w:r>
            <w:r w:rsidRPr="006B5245">
              <w:rPr>
                <w:rFonts w:ascii="Times New Roman" w:hAnsi="Times New Roman" w:cs="Times New Roman"/>
                <w:szCs w:val="24"/>
              </w:rPr>
              <w:t>自恣法、</w:t>
            </w:r>
            <w:r w:rsidRPr="006B5245">
              <w:rPr>
                <w:rFonts w:ascii="Times New Roman" w:hAnsi="Times New Roman" w:cs="Times New Roman"/>
                <w:szCs w:val="24"/>
              </w:rPr>
              <w:t>40</w:t>
            </w:r>
            <w:r w:rsidRPr="006B5245">
              <w:rPr>
                <w:rFonts w:ascii="Times New Roman" w:hAnsi="Times New Roman" w:cs="Times New Roman"/>
                <w:szCs w:val="24"/>
              </w:rPr>
              <w:t>衣法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、</w:t>
            </w:r>
            <w:r w:rsidRPr="006B5245">
              <w:rPr>
                <w:rFonts w:ascii="Times New Roman" w:hAnsi="Times New Roman" w:cs="Times New Roman"/>
                <w:szCs w:val="24"/>
              </w:rPr>
              <w:t>54</w:t>
            </w:r>
            <w:r w:rsidRPr="006B5245">
              <w:rPr>
                <w:rFonts w:ascii="Times New Roman" w:hAnsi="Times New Roman" w:cs="Times New Roman"/>
                <w:szCs w:val="24"/>
              </w:rPr>
              <w:t>比丘尼法、</w:t>
            </w:r>
          </w:p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97</w:t>
            </w:r>
            <w:r w:rsidRPr="006B5245">
              <w:rPr>
                <w:rFonts w:ascii="Times New Roman" w:hAnsi="Times New Roman" w:cs="Times New Roman"/>
                <w:szCs w:val="24"/>
              </w:rPr>
              <w:t>集法毘尼五百人、</w:t>
            </w:r>
            <w:r w:rsidRPr="006B5245">
              <w:rPr>
                <w:rFonts w:ascii="Times New Roman" w:hAnsi="Times New Roman" w:cs="Times New Roman"/>
                <w:szCs w:val="24"/>
              </w:rPr>
              <w:t>98</w:t>
            </w:r>
            <w:r w:rsidRPr="006B5245">
              <w:rPr>
                <w:rFonts w:ascii="Times New Roman" w:hAnsi="Times New Roman" w:cs="Times New Roman"/>
                <w:szCs w:val="24"/>
              </w:rPr>
              <w:t>七百集法毘尼，別住摩那埵阿浮呵那毘尼攝，毘尼法。</w:t>
            </w:r>
          </w:p>
        </w:tc>
      </w:tr>
      <w:tr w:rsidR="009B2E6C" w:rsidRPr="006B5245" w:rsidTr="009B2E6C">
        <w:trPr>
          <w:jc w:val="center"/>
        </w:trPr>
        <w:tc>
          <w:tcPr>
            <w:tcW w:w="579" w:type="pct"/>
            <w:vAlign w:val="center"/>
          </w:tcPr>
          <w:p w:rsidR="009B2E6C" w:rsidRPr="006B5245" w:rsidRDefault="009B2E6C" w:rsidP="009B2E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2</w:t>
            </w:r>
            <w:r w:rsidRPr="006B5245">
              <w:rPr>
                <w:rFonts w:ascii="Times New Roman" w:hAnsi="Times New Roman" w:cs="Times New Roman"/>
                <w:szCs w:val="24"/>
              </w:rPr>
              <w:t>、粗具雛型</w:t>
            </w:r>
          </w:p>
        </w:tc>
        <w:tc>
          <w:tcPr>
            <w:tcW w:w="442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66</w:t>
            </w:r>
            <w:r w:rsidRPr="006B5245">
              <w:rPr>
                <w:rFonts w:ascii="Times New Roman" w:hAnsi="Times New Roman" w:cs="Times New Roman"/>
                <w:szCs w:val="24"/>
              </w:rPr>
              <w:t>革屣法、</w:t>
            </w:r>
            <w:r w:rsidRPr="006B5245">
              <w:rPr>
                <w:rFonts w:ascii="Times New Roman" w:hAnsi="Times New Roman" w:cs="Times New Roman"/>
                <w:szCs w:val="24"/>
              </w:rPr>
              <w:t>42</w:t>
            </w:r>
            <w:r w:rsidRPr="006B5245">
              <w:rPr>
                <w:rFonts w:ascii="Times New Roman" w:hAnsi="Times New Roman" w:cs="Times New Roman"/>
                <w:szCs w:val="24"/>
              </w:rPr>
              <w:t>藥法、</w:t>
            </w:r>
            <w:r w:rsidRPr="006B5245">
              <w:rPr>
                <w:rFonts w:ascii="Times New Roman" w:hAnsi="Times New Roman" w:cs="Times New Roman"/>
                <w:szCs w:val="24"/>
              </w:rPr>
              <w:t>15</w:t>
            </w:r>
            <w:r w:rsidRPr="006B5245">
              <w:rPr>
                <w:rFonts w:ascii="Times New Roman" w:hAnsi="Times New Roman" w:cs="Times New Roman"/>
                <w:szCs w:val="24"/>
              </w:rPr>
              <w:t>應不應羯磨，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16</w:t>
            </w:r>
            <w:r w:rsidRPr="006B5245">
              <w:rPr>
                <w:rFonts w:ascii="Times New Roman" w:hAnsi="Times New Roman" w:cs="Times New Roman"/>
                <w:szCs w:val="24"/>
              </w:rPr>
              <w:t>隨順行捨</w:t>
            </w:r>
          </w:p>
        </w:tc>
      </w:tr>
      <w:tr w:rsidR="009B2E6C" w:rsidRPr="006B5245" w:rsidTr="009B2E6C">
        <w:trPr>
          <w:jc w:val="center"/>
        </w:trPr>
        <w:tc>
          <w:tcPr>
            <w:tcW w:w="579" w:type="pct"/>
            <w:vAlign w:val="center"/>
          </w:tcPr>
          <w:p w:rsidR="009B2E6C" w:rsidRPr="006B5245" w:rsidRDefault="009B2E6C" w:rsidP="009B2E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3</w:t>
            </w:r>
            <w:r w:rsidRPr="006B5245">
              <w:rPr>
                <w:rFonts w:ascii="Times New Roman" w:hAnsi="Times New Roman" w:cs="Times New Roman"/>
                <w:szCs w:val="24"/>
              </w:rPr>
              <w:t>、次第相連</w:t>
            </w:r>
          </w:p>
        </w:tc>
        <w:tc>
          <w:tcPr>
            <w:tcW w:w="4421" w:type="pct"/>
          </w:tcPr>
          <w:p w:rsidR="009B2E6C" w:rsidRPr="006B5245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 w:hint="eastAsia"/>
                <w:szCs w:val="24"/>
              </w:rPr>
              <w:t>38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迦絺那衣法、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39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非迦絺那衣法、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40</w:t>
            </w:r>
            <w:r w:rsidRPr="006B5245">
              <w:rPr>
                <w:rFonts w:ascii="Times New Roman" w:hAnsi="Times New Roman" w:cs="Times New Roman" w:hint="eastAsia"/>
                <w:szCs w:val="24"/>
              </w:rPr>
              <w:t>捨迦絺那衣法、</w:t>
            </w:r>
            <w:r w:rsidRPr="006B5245">
              <w:rPr>
                <w:rFonts w:ascii="Times New Roman" w:hAnsi="Times New Roman" w:cs="Times New Roman"/>
                <w:szCs w:val="24"/>
              </w:rPr>
              <w:t>17</w:t>
            </w:r>
            <w:r w:rsidRPr="006B5245">
              <w:rPr>
                <w:rFonts w:ascii="Times New Roman" w:hAnsi="Times New Roman" w:cs="Times New Roman"/>
                <w:szCs w:val="24"/>
              </w:rPr>
              <w:t>他邏咃、</w:t>
            </w:r>
            <w:r w:rsidRPr="006B5245">
              <w:rPr>
                <w:rFonts w:ascii="Times New Roman" w:hAnsi="Times New Roman" w:cs="Times New Roman"/>
                <w:szCs w:val="24"/>
              </w:rPr>
              <w:t>18</w:t>
            </w:r>
            <w:r w:rsidRPr="006B5245">
              <w:rPr>
                <w:rFonts w:ascii="Times New Roman" w:hAnsi="Times New Roman" w:cs="Times New Roman"/>
                <w:szCs w:val="24"/>
              </w:rPr>
              <w:t>異住、</w:t>
            </w:r>
            <w:r w:rsidRPr="006B5245">
              <w:rPr>
                <w:rFonts w:ascii="Times New Roman" w:hAnsi="Times New Roman" w:cs="Times New Roman"/>
                <w:szCs w:val="24"/>
              </w:rPr>
              <w:t xml:space="preserve">7 </w:t>
            </w:r>
            <w:r w:rsidRPr="006B5245">
              <w:rPr>
                <w:rFonts w:ascii="Times New Roman" w:hAnsi="Times New Roman" w:cs="Times New Roman"/>
                <w:szCs w:val="24"/>
              </w:rPr>
              <w:t>折伏、</w:t>
            </w:r>
            <w:r w:rsidRPr="006B5245">
              <w:rPr>
                <w:rFonts w:ascii="Times New Roman" w:hAnsi="Times New Roman" w:cs="Times New Roman"/>
                <w:szCs w:val="24"/>
              </w:rPr>
              <w:t>8</w:t>
            </w:r>
            <w:r w:rsidRPr="006B5245">
              <w:rPr>
                <w:rFonts w:ascii="Times New Roman" w:hAnsi="Times New Roman" w:cs="Times New Roman"/>
                <w:szCs w:val="24"/>
              </w:rPr>
              <w:t>不共語、</w:t>
            </w:r>
            <w:r w:rsidRPr="006B5245">
              <w:rPr>
                <w:rFonts w:ascii="Times New Roman" w:hAnsi="Times New Roman" w:cs="Times New Roman"/>
                <w:szCs w:val="24"/>
              </w:rPr>
              <w:t>9</w:t>
            </w:r>
            <w:r w:rsidRPr="006B5245">
              <w:rPr>
                <w:rFonts w:ascii="Times New Roman" w:hAnsi="Times New Roman" w:cs="Times New Roman"/>
                <w:szCs w:val="24"/>
              </w:rPr>
              <w:t>擯出、</w:t>
            </w:r>
            <w:r w:rsidRPr="006B5245">
              <w:rPr>
                <w:rFonts w:ascii="Times New Roman" w:hAnsi="Times New Roman" w:cs="Times New Roman"/>
                <w:szCs w:val="24"/>
              </w:rPr>
              <w:t>10</w:t>
            </w:r>
            <w:r w:rsidRPr="006B5245">
              <w:rPr>
                <w:rFonts w:ascii="Times New Roman" w:hAnsi="Times New Roman" w:cs="Times New Roman"/>
                <w:szCs w:val="24"/>
              </w:rPr>
              <w:t>發歡喜、</w:t>
            </w:r>
            <w:r w:rsidRPr="006B5245">
              <w:rPr>
                <w:rFonts w:ascii="Times New Roman" w:hAnsi="Times New Roman" w:cs="Times New Roman"/>
                <w:szCs w:val="24"/>
              </w:rPr>
              <w:t>11</w:t>
            </w:r>
            <w:r w:rsidRPr="006B5245">
              <w:rPr>
                <w:rFonts w:ascii="Times New Roman" w:hAnsi="Times New Roman" w:cs="Times New Roman"/>
                <w:szCs w:val="24"/>
              </w:rPr>
              <w:t>舉羯磨、</w:t>
            </w:r>
            <w:r w:rsidRPr="006B5245">
              <w:rPr>
                <w:rFonts w:ascii="Times New Roman" w:hAnsi="Times New Roman" w:cs="Times New Roman"/>
                <w:szCs w:val="24"/>
              </w:rPr>
              <w:t>25</w:t>
            </w:r>
            <w:r w:rsidRPr="006B5245">
              <w:rPr>
                <w:rFonts w:ascii="Times New Roman" w:hAnsi="Times New Roman" w:cs="Times New Roman"/>
                <w:szCs w:val="24"/>
              </w:rPr>
              <w:t>僧斷事、</w:t>
            </w:r>
            <w:r w:rsidRPr="006B5245">
              <w:rPr>
                <w:rFonts w:ascii="Times New Roman" w:hAnsi="Times New Roman" w:cs="Times New Roman"/>
                <w:szCs w:val="24"/>
              </w:rPr>
              <w:t>26</w:t>
            </w:r>
            <w:r w:rsidRPr="006B5245">
              <w:rPr>
                <w:rFonts w:ascii="Times New Roman" w:hAnsi="Times New Roman" w:cs="Times New Roman"/>
                <w:szCs w:val="24"/>
              </w:rPr>
              <w:t>田地法、</w:t>
            </w:r>
            <w:r w:rsidRPr="006B5245">
              <w:rPr>
                <w:rFonts w:ascii="Times New Roman" w:hAnsi="Times New Roman" w:cs="Times New Roman"/>
                <w:szCs w:val="24"/>
              </w:rPr>
              <w:t>27</w:t>
            </w:r>
            <w:r w:rsidRPr="006B5245">
              <w:rPr>
                <w:rFonts w:ascii="Times New Roman" w:hAnsi="Times New Roman" w:cs="Times New Roman"/>
                <w:szCs w:val="24"/>
              </w:rPr>
              <w:t>僧房法、</w:t>
            </w:r>
            <w:r w:rsidRPr="006B5245">
              <w:rPr>
                <w:rFonts w:ascii="Times New Roman" w:hAnsi="Times New Roman" w:cs="Times New Roman"/>
                <w:szCs w:val="24"/>
              </w:rPr>
              <w:t>28</w:t>
            </w:r>
            <w:r w:rsidRPr="006B5245">
              <w:rPr>
                <w:rFonts w:ascii="Times New Roman" w:hAnsi="Times New Roman" w:cs="Times New Roman"/>
                <w:szCs w:val="24"/>
              </w:rPr>
              <w:t>營事法、</w:t>
            </w:r>
            <w:r w:rsidRPr="006B5245">
              <w:rPr>
                <w:rFonts w:ascii="Times New Roman" w:hAnsi="Times New Roman" w:cs="Times New Roman"/>
                <w:szCs w:val="24"/>
              </w:rPr>
              <w:t xml:space="preserve"> 29</w:t>
            </w:r>
            <w:r w:rsidRPr="006B5245">
              <w:rPr>
                <w:rFonts w:ascii="Times New Roman" w:hAnsi="Times New Roman" w:cs="Times New Roman"/>
                <w:szCs w:val="24"/>
              </w:rPr>
              <w:t>床褥法、</w:t>
            </w:r>
            <w:r w:rsidRPr="006B5245">
              <w:rPr>
                <w:rFonts w:ascii="Times New Roman" w:hAnsi="Times New Roman" w:cs="Times New Roman"/>
                <w:szCs w:val="24"/>
              </w:rPr>
              <w:t>30</w:t>
            </w:r>
            <w:r w:rsidRPr="006B5245">
              <w:rPr>
                <w:rFonts w:ascii="Times New Roman" w:hAnsi="Times New Roman" w:cs="Times New Roman"/>
                <w:szCs w:val="24"/>
              </w:rPr>
              <w:t>恭敬法</w:t>
            </w:r>
          </w:p>
        </w:tc>
      </w:tr>
      <w:tr w:rsidR="009B2E6C" w:rsidRPr="00EF675F" w:rsidTr="009B2E6C">
        <w:trPr>
          <w:jc w:val="center"/>
        </w:trPr>
        <w:tc>
          <w:tcPr>
            <w:tcW w:w="579" w:type="pct"/>
            <w:vAlign w:val="center"/>
          </w:tcPr>
          <w:p w:rsidR="009B2E6C" w:rsidRPr="006B5245" w:rsidRDefault="009B2E6C" w:rsidP="009B2E6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4</w:t>
            </w:r>
            <w:r w:rsidRPr="006B5245">
              <w:rPr>
                <w:rFonts w:ascii="Times New Roman" w:hAnsi="Times New Roman" w:cs="Times New Roman"/>
                <w:szCs w:val="24"/>
              </w:rPr>
              <w:t>、未曾考慮</w:t>
            </w:r>
          </w:p>
        </w:tc>
        <w:tc>
          <w:tcPr>
            <w:tcW w:w="4421" w:type="pct"/>
          </w:tcPr>
          <w:p w:rsidR="009B2E6C" w:rsidRPr="00EF675F" w:rsidRDefault="009B2E6C" w:rsidP="009B2E6C">
            <w:pPr>
              <w:rPr>
                <w:rFonts w:ascii="Times New Roman" w:hAnsi="Times New Roman" w:cs="Times New Roman"/>
                <w:szCs w:val="24"/>
              </w:rPr>
            </w:pPr>
            <w:r w:rsidRPr="006B5245">
              <w:rPr>
                <w:rFonts w:ascii="Times New Roman" w:hAnsi="Times New Roman" w:cs="Times New Roman"/>
                <w:szCs w:val="24"/>
              </w:rPr>
              <w:t>95</w:t>
            </w:r>
            <w:r w:rsidRPr="006B5245">
              <w:rPr>
                <w:rFonts w:ascii="Times New Roman" w:hAnsi="Times New Roman" w:cs="Times New Roman"/>
                <w:szCs w:val="24"/>
              </w:rPr>
              <w:t>破僧、</w:t>
            </w:r>
            <w:r w:rsidRPr="006B5245">
              <w:rPr>
                <w:rFonts w:ascii="Times New Roman" w:hAnsi="Times New Roman" w:cs="Times New Roman"/>
                <w:szCs w:val="24"/>
              </w:rPr>
              <w:t>121</w:t>
            </w:r>
            <w:r w:rsidRPr="006B5245">
              <w:rPr>
                <w:rFonts w:ascii="Times New Roman" w:hAnsi="Times New Roman" w:cs="Times New Roman"/>
                <w:szCs w:val="24"/>
              </w:rPr>
              <w:t>滅事、</w:t>
            </w:r>
            <w:r w:rsidRPr="006B5245">
              <w:rPr>
                <w:rFonts w:ascii="Times New Roman" w:hAnsi="Times New Roman" w:cs="Times New Roman"/>
                <w:szCs w:val="24"/>
              </w:rPr>
              <w:t>122</w:t>
            </w:r>
            <w:r w:rsidRPr="006B5245">
              <w:rPr>
                <w:rFonts w:ascii="Times New Roman" w:hAnsi="Times New Roman" w:cs="Times New Roman"/>
                <w:szCs w:val="24"/>
              </w:rPr>
              <w:t>滅諍事</w:t>
            </w:r>
          </w:p>
        </w:tc>
      </w:tr>
    </w:tbl>
    <w:p w:rsidR="009B2E6C" w:rsidRDefault="009B2E6C" w:rsidP="009B2E6C">
      <w:pPr>
        <w:spacing w:afterLines="30" w:after="108"/>
        <w:rPr>
          <w:rFonts w:ascii="Times New Roman" w:hAnsi="Times New Roman" w:cs="Times New Roman"/>
          <w:szCs w:val="24"/>
        </w:rPr>
      </w:pPr>
    </w:p>
    <w:p w:rsidR="009B2E6C" w:rsidRPr="009B2E6C" w:rsidRDefault="009B2E6C" w:rsidP="009B2E6C">
      <w:pPr>
        <w:spacing w:afterLines="30" w:after="108"/>
        <w:rPr>
          <w:rFonts w:ascii="Times New Roman" w:hAnsi="Times New Roman" w:cs="Times New Roman"/>
        </w:rPr>
        <w:sectPr w:rsidR="009B2E6C" w:rsidRPr="009B2E6C" w:rsidSect="009B2E6C">
          <w:headerReference w:type="even" r:id="rId30"/>
          <w:headerReference w:type="default" r:id="rId31"/>
          <w:pgSz w:w="16838" w:h="11906" w:orient="landscape"/>
          <w:pgMar w:top="720" w:right="720" w:bottom="720" w:left="720" w:header="737" w:footer="850" w:gutter="0"/>
          <w:cols w:space="425"/>
          <w:docGrid w:type="lines" w:linePitch="360"/>
        </w:sectPr>
      </w:pPr>
    </w:p>
    <w:p w:rsidR="009B2E6C" w:rsidRPr="00247C24" w:rsidRDefault="009B2E6C" w:rsidP="009B2E6C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25" w:name="_Toc389043177"/>
      <w:r w:rsidRPr="00247C24">
        <w:rPr>
          <w:rFonts w:ascii="標楷體" w:eastAsia="標楷體" w:hAnsi="標楷體" w:hint="eastAsia"/>
          <w:b/>
          <w:sz w:val="28"/>
          <w:szCs w:val="28"/>
        </w:rPr>
        <w:lastRenderedPageBreak/>
        <w:t>第二項、相關部分的編入</w:t>
      </w:r>
      <w:bookmarkEnd w:id="25"/>
    </w:p>
    <w:p w:rsidR="009B2E6C" w:rsidRPr="006D17C8" w:rsidRDefault="009B2E6C" w:rsidP="009B2E6C">
      <w:pPr>
        <w:snapToGrid w:val="0"/>
        <w:spacing w:line="400" w:lineRule="exact"/>
        <w:jc w:val="center"/>
        <w:rPr>
          <w:rFonts w:ascii="Times New Roman" w:hAnsi="Times New Roman"/>
        </w:rPr>
      </w:pPr>
      <w:r w:rsidRPr="006D17C8">
        <w:rPr>
          <w:rFonts w:ascii="Times New Roman" w:hAnsi="Times New Roman" w:hint="eastAsia"/>
        </w:rPr>
        <w:t>（</w:t>
      </w:r>
      <w:r w:rsidRPr="006D17C8">
        <w:rPr>
          <w:rFonts w:ascii="Times New Roman" w:hAnsi="Times New Roman" w:hint="eastAsia"/>
        </w:rPr>
        <w:t>p.365</w:t>
      </w:r>
      <w:r>
        <w:rPr>
          <w:rFonts w:ascii="Times New Roman" w:hAnsi="Times New Roman" w:hint="eastAsia"/>
        </w:rPr>
        <w:t>-p.</w:t>
      </w:r>
      <w:r w:rsidRPr="006D17C8">
        <w:rPr>
          <w:rFonts w:ascii="Times New Roman" w:hAnsi="Times New Roman" w:hint="eastAsia"/>
        </w:rPr>
        <w:t>372</w:t>
      </w:r>
      <w:r w:rsidRPr="006D17C8">
        <w:rPr>
          <w:rFonts w:ascii="Times New Roman" w:hAnsi="Times New Roman" w:hint="eastAsia"/>
        </w:rPr>
        <w:t>）</w:t>
      </w:r>
    </w:p>
    <w:p w:rsidR="009B2E6C" w:rsidRPr="00E32795" w:rsidRDefault="009B2E6C" w:rsidP="00802AAC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E32795">
        <w:rPr>
          <w:rFonts w:ascii="Times New Roman" w:hAnsi="新細明體" w:cs="新細明體" w:hint="eastAsia"/>
          <w:sz w:val="20"/>
          <w:szCs w:val="20"/>
          <w:vertAlign w:val="superscript"/>
        </w:rPr>
        <w:t>上</w:t>
      </w:r>
      <w:r w:rsidRPr="00E32795">
        <w:rPr>
          <w:rFonts w:ascii="Times New Roman" w:hAnsi="新細明體" w:cs="新細明體" w:hint="eastAsia"/>
          <w:sz w:val="20"/>
          <w:szCs w:val="20"/>
        </w:rPr>
        <w:t>開</w:t>
      </w:r>
      <w:r w:rsidRPr="00E32795">
        <w:rPr>
          <w:rFonts w:ascii="Times New Roman" w:hAnsi="新細明體" w:cs="新細明體" w:hint="eastAsia"/>
          <w:sz w:val="20"/>
          <w:szCs w:val="20"/>
          <w:vertAlign w:val="superscript"/>
        </w:rPr>
        <w:t>下</w:t>
      </w:r>
      <w:r w:rsidRPr="00E32795">
        <w:rPr>
          <w:rFonts w:ascii="Times New Roman" w:hAnsi="新細明體" w:cs="新細明體" w:hint="eastAsia"/>
          <w:sz w:val="20"/>
          <w:szCs w:val="20"/>
        </w:rPr>
        <w:t>仁老師指導</w:t>
      </w:r>
    </w:p>
    <w:p w:rsidR="009B2E6C" w:rsidRPr="00E32795" w:rsidRDefault="009B2E6C" w:rsidP="00802AAC">
      <w:pPr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E32795">
        <w:rPr>
          <w:rFonts w:ascii="Times New Roman" w:hAnsi="新細明體" w:cs="新細明體" w:hint="eastAsia"/>
          <w:sz w:val="20"/>
          <w:szCs w:val="20"/>
        </w:rPr>
        <w:t>學生</w:t>
      </w:r>
      <w:r w:rsidRPr="00E32795">
        <w:rPr>
          <w:rFonts w:ascii="Times New Roman" w:hAnsi="新細明體" w:cs="新細明體" w:hint="eastAsia"/>
          <w:sz w:val="20"/>
          <w:szCs w:val="20"/>
        </w:rPr>
        <w:t xml:space="preserve"> </w:t>
      </w:r>
      <w:r w:rsidRPr="00E32795">
        <w:rPr>
          <w:rFonts w:ascii="Times New Roman" w:hAnsi="新細明體" w:cs="新細明體" w:hint="eastAsia"/>
          <w:sz w:val="20"/>
          <w:szCs w:val="20"/>
        </w:rPr>
        <w:t>釋洞岸敬編</w:t>
      </w:r>
    </w:p>
    <w:p w:rsidR="009B2E6C" w:rsidRPr="00E32795" w:rsidRDefault="009B2E6C" w:rsidP="00802AAC">
      <w:pPr>
        <w:snapToGrid w:val="0"/>
        <w:jc w:val="right"/>
        <w:rPr>
          <w:rFonts w:ascii="Times New Roman" w:hAnsi="Times New Roman" w:cs="Times New Roman"/>
          <w:sz w:val="20"/>
        </w:rPr>
      </w:pPr>
      <w:r w:rsidRPr="00E32795">
        <w:rPr>
          <w:rFonts w:ascii="Times New Roman" w:eastAsia="標楷體" w:hAnsi="Times New Roman" w:cs="Times New Roman"/>
          <w:sz w:val="20"/>
          <w:szCs w:val="20"/>
        </w:rPr>
        <w:t>201</w:t>
      </w:r>
      <w:r w:rsidRPr="00E32795">
        <w:rPr>
          <w:rFonts w:ascii="Times New Roman" w:eastAsia="標楷體" w:hAnsi="Times New Roman" w:cs="Times New Roman" w:hint="eastAsia"/>
          <w:sz w:val="20"/>
          <w:szCs w:val="20"/>
        </w:rPr>
        <w:t>3</w:t>
      </w:r>
      <w:r w:rsidRPr="00E32795">
        <w:rPr>
          <w:rFonts w:ascii="Times New Roman" w:eastAsia="標楷體" w:hAnsi="Times New Roman" w:cs="Times New Roman"/>
          <w:sz w:val="20"/>
          <w:szCs w:val="20"/>
        </w:rPr>
        <w:t>/</w:t>
      </w:r>
      <w:r w:rsidRPr="00E32795">
        <w:rPr>
          <w:rFonts w:ascii="Times New Roman" w:eastAsia="標楷體" w:hAnsi="Times New Roman" w:cs="Times New Roman" w:hint="eastAsia"/>
          <w:sz w:val="20"/>
          <w:szCs w:val="20"/>
        </w:rPr>
        <w:t>10</w:t>
      </w:r>
      <w:r w:rsidRPr="00E32795">
        <w:rPr>
          <w:rFonts w:ascii="Times New Roman" w:eastAsia="標楷體" w:hAnsi="Times New Roman" w:cs="Times New Roman"/>
          <w:sz w:val="20"/>
          <w:szCs w:val="20"/>
        </w:rPr>
        <w:t>/</w:t>
      </w:r>
      <w:r w:rsidRPr="00E32795">
        <w:rPr>
          <w:rFonts w:ascii="Times New Roman" w:eastAsia="標楷體" w:hAnsi="Times New Roman" w:cs="Times New Roman" w:hint="eastAsia"/>
          <w:sz w:val="20"/>
          <w:szCs w:val="20"/>
        </w:rPr>
        <w:t>25</w:t>
      </w:r>
    </w:p>
    <w:p w:rsidR="009B2E6C" w:rsidRPr="004F3442" w:rsidRDefault="004F3442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一、</w:t>
      </w:r>
      <w:r w:rsidRPr="004F3442">
        <w:rPr>
          <w:b/>
          <w:sz w:val="20"/>
          <w:bdr w:val="single" w:sz="4" w:space="0" w:color="auto"/>
        </w:rPr>
        <w:t>主體</w:t>
      </w:r>
      <w:r w:rsidRPr="004F3442">
        <w:rPr>
          <w:rFonts w:hint="eastAsia"/>
          <w:b/>
          <w:sz w:val="20"/>
          <w:bdr w:val="single" w:sz="4" w:space="0" w:color="auto"/>
        </w:rPr>
        <w:t>與</w:t>
      </w:r>
      <w:r w:rsidRPr="004F3442">
        <w:rPr>
          <w:b/>
          <w:sz w:val="20"/>
          <w:bdr w:val="single" w:sz="4" w:space="0" w:color="auto"/>
        </w:rPr>
        <w:t>相關部分</w:t>
      </w:r>
      <w:r w:rsidRPr="004F3442">
        <w:rPr>
          <w:rFonts w:hint="eastAsia"/>
          <w:b/>
          <w:sz w:val="20"/>
          <w:bdr w:val="single" w:sz="4" w:space="0" w:color="auto"/>
        </w:rPr>
        <w:t>的區</w:t>
      </w:r>
      <w:r w:rsidRPr="004F3442">
        <w:rPr>
          <w:b/>
          <w:sz w:val="20"/>
          <w:bdr w:val="single" w:sz="4" w:space="0" w:color="auto"/>
        </w:rPr>
        <w:t>分，</w:t>
      </w:r>
      <w:r w:rsidRPr="004F3442">
        <w:rPr>
          <w:rFonts w:hint="eastAsia"/>
          <w:b/>
          <w:sz w:val="20"/>
          <w:bdr w:val="single" w:sz="4" w:space="0" w:color="auto"/>
        </w:rPr>
        <w:t>有利於理解「</w:t>
      </w:r>
      <w:r w:rsidRPr="004F3442">
        <w:rPr>
          <w:b/>
          <w:sz w:val="20"/>
          <w:bdr w:val="single" w:sz="4" w:space="0" w:color="auto"/>
        </w:rPr>
        <w:t>受戒犍度</w:t>
      </w:r>
      <w:r w:rsidRPr="004F3442">
        <w:rPr>
          <w:rFonts w:hint="eastAsia"/>
          <w:b/>
          <w:sz w:val="20"/>
          <w:bdr w:val="single" w:sz="4" w:space="0" w:color="auto"/>
        </w:rPr>
        <w:t>」</w:t>
      </w:r>
      <w:r w:rsidRPr="004F3442">
        <w:rPr>
          <w:b/>
          <w:sz w:val="20"/>
          <w:bdr w:val="single" w:sz="4" w:space="0" w:color="auto"/>
        </w:rPr>
        <w:t>的摩得勒伽</w:t>
      </w:r>
    </w:p>
    <w:p w:rsidR="009B2E6C" w:rsidRPr="00E32795" w:rsidRDefault="009B2E6C" w:rsidP="004F3442">
      <w:pPr>
        <w:ind w:leftChars="5" w:left="12"/>
        <w:jc w:val="both"/>
        <w:rPr>
          <w:rFonts w:ascii="Times New Roman" w:cs="Times New Roman"/>
        </w:rPr>
      </w:pPr>
      <w:r w:rsidRPr="006D17C8">
        <w:rPr>
          <w:rFonts w:ascii="Times New Roman" w:hAnsi="Times New Roman" w:cs="Times New Roman"/>
        </w:rPr>
        <w:t>現存五部律的「受戒犍度」，佛傳部分而外，分別說部系（</w:t>
      </w:r>
      <w:r w:rsidRPr="006D17C8">
        <w:rPr>
          <w:rFonts w:ascii="Times New Roman" w:hAnsi="Times New Roman" w:cs="Times New Roman"/>
        </w:rPr>
        <w:t>Vibhājya-vadina</w:t>
      </w:r>
      <w:r w:rsidRPr="006D17C8">
        <w:rPr>
          <w:rFonts w:ascii="Cambria Math" w:hAnsi="Cambria Math" w:cs="Cambria Math"/>
        </w:rPr>
        <w:t>ḥ</w:t>
      </w:r>
      <w:r w:rsidRPr="006D17C8">
        <w:rPr>
          <w:rFonts w:ascii="Times New Roman" w:hAnsi="Times New Roman" w:cs="Times New Roman"/>
        </w:rPr>
        <w:t>）的《銅鍱</w:t>
      </w:r>
      <w:r w:rsidRPr="00E32795">
        <w:rPr>
          <w:rFonts w:ascii="Times New Roman" w:cs="Times New Roman"/>
        </w:rPr>
        <w:t>律</w:t>
      </w:r>
      <w:r w:rsidRPr="00E32795">
        <w:rPr>
          <w:rFonts w:ascii="Times New Roman" w:cs="Times New Roman" w:hint="eastAsia"/>
        </w:rPr>
        <w:t>》</w:t>
      </w:r>
      <w:r w:rsidRPr="00E32795">
        <w:rPr>
          <w:rFonts w:ascii="Times New Roman" w:cs="Times New Roman"/>
        </w:rPr>
        <w:t>、《四分律》、《五分律》，內容都非常廣。</w:t>
      </w:r>
    </w:p>
    <w:p w:rsidR="009B2E6C" w:rsidRPr="006D17C8" w:rsidRDefault="009B2E6C" w:rsidP="004F3442">
      <w:pPr>
        <w:spacing w:beforeLines="30" w:before="108" w:afterLines="30" w:after="108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經過分析比較，知道不只是「十眾受具」的主體部分，還有相關部分，也被類集在裏面。如將主體部分，相關部分，分別開來，不但條理分明，而受戒犍度的源於摩得勒伽</w:t>
      </w:r>
      <w:r w:rsidRPr="006D17C8">
        <w:rPr>
          <w:rFonts w:ascii="Times New Roman" w:hAnsi="Times New Roman" w:cs="Times New Roman"/>
        </w:rPr>
        <w:t>（</w:t>
      </w:r>
      <w:r w:rsidRPr="006D17C8">
        <w:rPr>
          <w:rFonts w:ascii="Times New Roman" w:hAnsi="Times New Roman" w:cs="Times New Roman"/>
        </w:rPr>
        <w:t>māt</w:t>
      </w:r>
      <w:r w:rsidRPr="006D17C8">
        <w:rPr>
          <w:rFonts w:ascii="Cambria Math" w:hAnsi="Cambria Math" w:cs="Cambria Math"/>
        </w:rPr>
        <w:t>ṛ</w:t>
      </w:r>
      <w:r w:rsidRPr="006D17C8">
        <w:rPr>
          <w:rFonts w:ascii="Times New Roman" w:hAnsi="Times New Roman" w:cs="Times New Roman"/>
        </w:rPr>
        <w:t>kā</w:t>
      </w:r>
      <w:r w:rsidRPr="006D17C8">
        <w:rPr>
          <w:rFonts w:ascii="Times New Roman" w:hAnsi="Times New Roman" w:cs="Times New Roman"/>
        </w:rPr>
        <w:t>），會得到深一層的證實。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二、</w:t>
      </w:r>
      <w:r w:rsidRPr="004F3442">
        <w:rPr>
          <w:b/>
          <w:sz w:val="20"/>
          <w:bdr w:val="single" w:sz="4" w:space="0" w:color="auto"/>
        </w:rPr>
        <w:t>與「十眾受具」</w:t>
      </w:r>
      <w:r w:rsidRPr="004F3442">
        <w:rPr>
          <w:rFonts w:hint="eastAsia"/>
          <w:b/>
          <w:sz w:val="20"/>
          <w:bdr w:val="single" w:sz="4" w:space="0" w:color="auto"/>
        </w:rPr>
        <w:t>（主體）的相關部分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（一）</w:t>
      </w:r>
      <w:r w:rsidRPr="004F3442">
        <w:rPr>
          <w:b/>
          <w:sz w:val="20"/>
          <w:bdr w:val="single" w:sz="4" w:space="0" w:color="auto"/>
        </w:rPr>
        <w:t>師資間的互相關係</w:t>
      </w:r>
    </w:p>
    <w:p w:rsidR="009B2E6C" w:rsidRPr="00E32795" w:rsidRDefault="009B2E6C" w:rsidP="009B2E6C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、與和尚相關的問題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  <w:bCs/>
        </w:rPr>
        <w:t>相關部分，是與「十眾受具」，多少有點關係，而又並無直接關係的。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在「十眾受具」中，「和尚」</w:t>
      </w:r>
      <w:r w:rsidRPr="00E32795">
        <w:rPr>
          <w:rFonts w:ascii="Times New Roman" w:cs="Times New Roman" w:hint="eastAsia"/>
        </w:rPr>
        <w:t>（</w:t>
      </w:r>
      <w:r w:rsidRPr="00E32795">
        <w:rPr>
          <w:rFonts w:ascii="Times New Roman" w:hAnsi="Times New Roman" w:cs="Times New Roman"/>
        </w:rPr>
        <w:t>upādhyāya</w:t>
      </w:r>
      <w:r w:rsidRPr="00E32795">
        <w:rPr>
          <w:rFonts w:ascii="Times New Roman" w:cs="Times New Roman"/>
        </w:rPr>
        <w:t>親教師）是極重要的。</w:t>
      </w:r>
    </w:p>
    <w:p w:rsidR="009B2E6C" w:rsidRPr="00E32795" w:rsidRDefault="009B2E6C" w:rsidP="009B2E6C">
      <w:pPr>
        <w:spacing w:beforeLines="30" w:before="108" w:afterLines="30" w:after="108"/>
        <w:ind w:leftChars="100" w:left="240"/>
        <w:jc w:val="both"/>
        <w:rPr>
          <w:rFonts w:ascii="Times New Roman" w:cs="Times New Roman"/>
          <w:bCs/>
        </w:rPr>
      </w:pPr>
      <w:r w:rsidRPr="00E32795">
        <w:rPr>
          <w:rFonts w:ascii="Times New Roman" w:cs="Times New Roman"/>
        </w:rPr>
        <w:t>「受具」</w:t>
      </w:r>
      <w:r w:rsidRPr="00E32795">
        <w:rPr>
          <w:rFonts w:ascii="Times New Roman" w:cs="Times New Roman" w:hint="eastAsia"/>
        </w:rPr>
        <w:t>（</w:t>
      </w:r>
      <w:r w:rsidRPr="00E32795">
        <w:rPr>
          <w:rFonts w:ascii="Times New Roman" w:hAnsi="Times New Roman" w:cs="Times New Roman" w:hint="eastAsia"/>
        </w:rPr>
        <w:t>U</w:t>
      </w:r>
      <w:r w:rsidRPr="00E32795">
        <w:rPr>
          <w:rFonts w:ascii="Times New Roman" w:hAnsi="Times New Roman" w:cs="Times New Roman"/>
        </w:rPr>
        <w:t>pasa</w:t>
      </w:r>
      <w:r w:rsidRPr="00E32795">
        <w:rPr>
          <w:rFonts w:ascii="Times New Roman" w:hAnsi="Times New Roman" w:cs="Times New Roman" w:hint="eastAsia"/>
        </w:rPr>
        <w:t>m</w:t>
      </w:r>
      <w:r w:rsidRPr="00E32795">
        <w:rPr>
          <w:rFonts w:ascii="Times New Roman" w:hAnsi="Times New Roman" w:cs="Times New Roman"/>
        </w:rPr>
        <w:t>padā</w:t>
      </w:r>
      <w:r w:rsidRPr="00E32795">
        <w:rPr>
          <w:rFonts w:ascii="Times New Roman" w:hAnsi="Times New Roman" w:cs="Times New Roman" w:hint="eastAsia"/>
        </w:rPr>
        <w:t>）</w:t>
      </w:r>
      <w:r w:rsidRPr="00E32795">
        <w:rPr>
          <w:rFonts w:ascii="Times New Roman" w:cs="Times New Roman"/>
        </w:rPr>
        <w:t>是出家而成為僧伽成員的儀式。在「受具」時，</w:t>
      </w:r>
      <w:r w:rsidRPr="00E32795">
        <w:rPr>
          <w:rFonts w:ascii="Times New Roman" w:cs="Times New Roman"/>
          <w:bCs/>
        </w:rPr>
        <w:t>和尚是將求受具人，推介於僧伽，負有道義的保證責任。</w:t>
      </w:r>
    </w:p>
    <w:p w:rsidR="009B2E6C" w:rsidRPr="00E32795" w:rsidRDefault="009B2E6C" w:rsidP="009B2E6C">
      <w:pPr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這樣，和尚是否能勝任來攝導弟子，是一大問題；和尚的資格，也應被規定了，這當然是「受具」的主要問題。</w:t>
      </w:r>
    </w:p>
    <w:p w:rsidR="009B2E6C" w:rsidRPr="00E32795" w:rsidRDefault="009B2E6C" w:rsidP="009B2E6C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cs="Times New Roman"/>
          <w:b/>
          <w:sz w:val="20"/>
          <w:szCs w:val="20"/>
          <w:bdr w:val="single" w:sz="4" w:space="0" w:color="auto"/>
        </w:rPr>
        <w:t>資格與義務</w:t>
      </w:r>
    </w:p>
    <w:p w:rsidR="009B2E6C" w:rsidRPr="00E32795" w:rsidRDefault="009B2E6C" w:rsidP="009B2E6C">
      <w:pPr>
        <w:spacing w:afterLines="30" w:after="108"/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和尚與共行弟子</w:t>
      </w:r>
      <w:r w:rsidRPr="00E32795">
        <w:rPr>
          <w:rFonts w:ascii="Times New Roman" w:cs="Times New Roman" w:hint="eastAsia"/>
        </w:rPr>
        <w:t>（</w:t>
      </w:r>
      <w:r w:rsidRPr="00E32795">
        <w:rPr>
          <w:rFonts w:ascii="Times New Roman" w:hAnsi="Times New Roman" w:cs="Times New Roman" w:hint="eastAsia"/>
        </w:rPr>
        <w:t>S</w:t>
      </w:r>
      <w:r w:rsidRPr="00E32795">
        <w:rPr>
          <w:rFonts w:ascii="Times New Roman" w:hAnsi="Times New Roman" w:cs="Times New Roman"/>
        </w:rPr>
        <w:t>addhivihārika</w:t>
      </w:r>
      <w:r w:rsidRPr="00E32795">
        <w:rPr>
          <w:rFonts w:ascii="Times New Roman" w:hAnsi="Times New Roman" w:cs="Times New Roman" w:hint="eastAsia"/>
        </w:rPr>
        <w:t>）</w:t>
      </w:r>
      <w:r w:rsidRPr="00E32795">
        <w:rPr>
          <w:rFonts w:ascii="Times New Roman" w:cs="Times New Roman"/>
        </w:rPr>
        <w:t>間的師資關係成立了：和尚應教導愛護弟子，弟子應敬事和尚，盡其和尚與弟子的應盡義務，這都是平日的事。</w:t>
      </w:r>
    </w:p>
    <w:p w:rsidR="009B2E6C" w:rsidRPr="00E32795" w:rsidRDefault="009B2E6C" w:rsidP="009B2E6C">
      <w:pPr>
        <w:spacing w:afterLines="30" w:after="108"/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弟子依和尚修學，是不能輕率離師的。如不幸而和尚死了，或遠去了，就要另外依止一位「阿闍黎」（</w:t>
      </w:r>
      <w:r w:rsidRPr="00E32795">
        <w:rPr>
          <w:rFonts w:ascii="Times New Roman" w:hAnsi="Times New Roman" w:cs="Times New Roman"/>
        </w:rPr>
        <w:t>Ācārya</w:t>
      </w:r>
      <w:r w:rsidRPr="00E32795">
        <w:rPr>
          <w:rFonts w:ascii="Times New Roman" w:cs="Times New Roman"/>
        </w:rPr>
        <w:t>軌範師），而構成阿闍黎與近行弟子</w:t>
      </w:r>
      <w:r w:rsidRPr="00E32795">
        <w:rPr>
          <w:rFonts w:ascii="Times New Roman" w:cs="Times New Roman" w:hint="eastAsia"/>
        </w:rPr>
        <w:t>（</w:t>
      </w:r>
      <w:r w:rsidRPr="00E32795">
        <w:rPr>
          <w:rFonts w:ascii="Times New Roman" w:hAnsi="Times New Roman" w:cs="Times New Roman" w:hint="eastAsia"/>
        </w:rPr>
        <w:t>A</w:t>
      </w:r>
      <w:r w:rsidRPr="00E32795">
        <w:rPr>
          <w:rFonts w:ascii="Times New Roman" w:hAnsi="Times New Roman" w:cs="Times New Roman"/>
        </w:rPr>
        <w:t>ntevāsin</w:t>
      </w:r>
      <w:r w:rsidRPr="00E32795">
        <w:rPr>
          <w:rFonts w:ascii="Times New Roman" w:hAnsi="Times New Roman" w:cs="Times New Roman" w:hint="eastAsia"/>
        </w:rPr>
        <w:t>）</w:t>
      </w:r>
      <w:r w:rsidRPr="00E32795">
        <w:rPr>
          <w:rFonts w:ascii="Times New Roman" w:cs="Times New Roman"/>
        </w:rPr>
        <w:t>的師資關係。資格與義務，都與和尚及共行弟子一樣。</w:t>
      </w:r>
    </w:p>
    <w:p w:rsidR="009B2E6C" w:rsidRPr="00E32795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受具以前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，及</w:t>
      </w:r>
      <w:r w:rsidRPr="00EF4F1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受具以後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的種種規定</w:t>
      </w:r>
    </w:p>
    <w:p w:rsidR="009B2E6C" w:rsidRPr="00E32795" w:rsidRDefault="009B2E6C" w:rsidP="009B2E6C">
      <w:pPr>
        <w:spacing w:afterLines="30" w:after="108"/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「受具」後，在一定期限內（最少五年），規定是不能一宿離師的。所以</w:t>
      </w:r>
      <w:r w:rsidRPr="00E32795">
        <w:rPr>
          <w:rFonts w:ascii="Times New Roman" w:cs="Times New Roman"/>
          <w:bCs/>
        </w:rPr>
        <w:t>「受依止」、「捨依止」</w:t>
      </w:r>
      <w:r w:rsidRPr="00E32795">
        <w:rPr>
          <w:rFonts w:ascii="Times New Roman" w:cs="Times New Roman"/>
        </w:rPr>
        <w:t>等問題，都一一規定。</w:t>
      </w:r>
    </w:p>
    <w:p w:rsidR="009B2E6C" w:rsidRPr="00BF4BAD" w:rsidRDefault="009B2E6C" w:rsidP="009B2E6C">
      <w:pPr>
        <w:ind w:leftChars="100" w:left="240"/>
        <w:jc w:val="both"/>
        <w:rPr>
          <w:rFonts w:ascii="Times New Roman" w:hAnsi="Times New Roman" w:cs="Times New Roman"/>
        </w:rPr>
      </w:pPr>
      <w:r w:rsidRPr="00BF4BAD">
        <w:rPr>
          <w:rFonts w:ascii="Times New Roman" w:hAnsi="Times New Roman" w:cs="Times New Roman"/>
        </w:rPr>
        <w:t>出家，本來就要「受具足」，但有的年齡過小，在佛教中，成為「沙彌」（</w:t>
      </w:r>
      <w:r w:rsidRPr="00BF4BAD">
        <w:rPr>
          <w:rFonts w:ascii="Times New Roman" w:hAnsi="Times New Roman" w:cs="Times New Roman"/>
        </w:rPr>
        <w:t>Sāma</w:t>
      </w:r>
      <w:r w:rsidRPr="00BF4BAD">
        <w:rPr>
          <w:rFonts w:ascii="Cambria Math" w:hAnsi="Cambria Math" w:cs="Cambria Math"/>
        </w:rPr>
        <w:t>ṇ</w:t>
      </w:r>
      <w:r w:rsidRPr="00BF4BAD">
        <w:rPr>
          <w:rFonts w:ascii="Times New Roman" w:hAnsi="Times New Roman" w:cs="Times New Roman"/>
        </w:rPr>
        <w:t>era</w:t>
      </w:r>
      <w:r w:rsidRPr="00BF4BAD">
        <w:rPr>
          <w:rFonts w:ascii="Times New Roman" w:hAnsi="Times New Roman" w:cs="Times New Roman"/>
        </w:rPr>
        <w:t>）一類，為比丘（</w:t>
      </w:r>
      <w:r w:rsidRPr="00BF4BAD">
        <w:rPr>
          <w:rFonts w:ascii="Times New Roman" w:hAnsi="Times New Roman" w:cs="Times New Roman"/>
        </w:rPr>
        <w:t>Bhik</w:t>
      </w:r>
      <w:r w:rsidRPr="00BF4BAD">
        <w:rPr>
          <w:rFonts w:ascii="Cambria Math" w:hAnsi="Cambria Math" w:cs="Cambria Math"/>
        </w:rPr>
        <w:t>ṣ</w:t>
      </w:r>
      <w:r w:rsidRPr="00BF4BAD">
        <w:rPr>
          <w:rFonts w:ascii="Times New Roman" w:hAnsi="Times New Roman" w:cs="Times New Roman"/>
        </w:rPr>
        <w:t>u</w:t>
      </w:r>
      <w:r w:rsidRPr="00BF4BAD">
        <w:rPr>
          <w:rFonts w:ascii="Times New Roman" w:hAnsi="Times New Roman" w:cs="Times New Roman"/>
        </w:rPr>
        <w:t>）的預科。和尚度沙彌出家、教導、呵責，這是「沙彌法」。</w:t>
      </w:r>
    </w:p>
    <w:p w:rsidR="009B2E6C" w:rsidRPr="00E32795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4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、小結</w:t>
      </w:r>
    </w:p>
    <w:p w:rsidR="009B2E6C" w:rsidRPr="00E32795" w:rsidRDefault="009B2E6C" w:rsidP="009B2E6C">
      <w:pPr>
        <w:spacing w:afterLines="30" w:after="108"/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  <w:bCs/>
        </w:rPr>
        <w:t>度沙彌在「受具」以前；受依止在「受具」以後</w:t>
      </w:r>
      <w:r w:rsidRPr="00E32795">
        <w:rPr>
          <w:rFonts w:ascii="Times New Roman" w:cs="Times New Roman"/>
        </w:rPr>
        <w:t>；師資間的互相關係，</w:t>
      </w:r>
      <w:r w:rsidRPr="00E32795">
        <w:rPr>
          <w:rFonts w:ascii="Times New Roman" w:cs="Times New Roman"/>
          <w:bCs/>
        </w:rPr>
        <w:t>都與「十眾受具」，沒有必要的關係，只能說是相關部分</w:t>
      </w:r>
      <w:r w:rsidRPr="00E32795">
        <w:rPr>
          <w:rFonts w:ascii="Times New Roman" w:cs="Times New Roman"/>
        </w:rPr>
        <w:t>。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（二）</w:t>
      </w:r>
      <w:r w:rsidRPr="004F3442">
        <w:rPr>
          <w:b/>
          <w:sz w:val="20"/>
          <w:bdr w:val="single" w:sz="4" w:space="0" w:color="auto"/>
        </w:rPr>
        <w:t>相關部分，在摩得勒伽中，是「受具足」以外的獨立項目</w:t>
      </w:r>
    </w:p>
    <w:p w:rsidR="009B2E6C" w:rsidRPr="00E32795" w:rsidRDefault="009B2E6C" w:rsidP="009B2E6C">
      <w:pPr>
        <w:ind w:firstLineChars="50" w:firstLine="120"/>
        <w:jc w:val="both"/>
        <w:rPr>
          <w:rFonts w:ascii="Times New Roman" w:cs="Times New Roman"/>
          <w:bCs/>
        </w:rPr>
      </w:pPr>
      <w:r w:rsidRPr="00E32795">
        <w:rPr>
          <w:rFonts w:ascii="Times New Roman" w:cs="Times New Roman"/>
          <w:bCs/>
        </w:rPr>
        <w:lastRenderedPageBreak/>
        <w:t>這類相關部分，在「摩得勒伽」中，是「受具足」以外的獨立項目。</w:t>
      </w:r>
    </w:p>
    <w:p w:rsidR="009B2E6C" w:rsidRPr="00E32795" w:rsidRDefault="009B2E6C" w:rsidP="009B2E6C">
      <w:pPr>
        <w:jc w:val="both"/>
        <w:rPr>
          <w:rFonts w:ascii="Times New Roman" w:hAnsi="Times New Roman" w:cs="Times New Roman"/>
          <w:sz w:val="22"/>
        </w:rPr>
      </w:pPr>
    </w:p>
    <w:tbl>
      <w:tblPr>
        <w:tblStyle w:val="ae"/>
        <w:tblW w:w="9464" w:type="dxa"/>
        <w:jc w:val="center"/>
        <w:tblLook w:val="04A0" w:firstRow="1" w:lastRow="0" w:firstColumn="1" w:lastColumn="0" w:noHBand="0" w:noVBand="1"/>
      </w:tblPr>
      <w:tblGrid>
        <w:gridCol w:w="2660"/>
        <w:gridCol w:w="3882"/>
        <w:gridCol w:w="2922"/>
      </w:tblGrid>
      <w:tr w:rsidR="009B2E6C" w:rsidRPr="00E32795" w:rsidTr="009B2E6C">
        <w:trPr>
          <w:jc w:val="center"/>
        </w:trPr>
        <w:tc>
          <w:tcPr>
            <w:tcW w:w="2660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</w:t>
            </w:r>
            <w:r w:rsidRPr="00E32795">
              <w:rPr>
                <w:rFonts w:ascii="Times New Roman" w:cs="Times New Roman"/>
                <w:b/>
              </w:rPr>
              <w:t>僧祇律</w:t>
            </w:r>
            <w:r w:rsidRPr="00E32795">
              <w:rPr>
                <w:rFonts w:ascii="Times New Roman" w:cs="Times New Roman" w:hint="eastAsia"/>
                <w:b/>
              </w:rPr>
              <w:t>》</w:t>
            </w:r>
          </w:p>
        </w:tc>
        <w:tc>
          <w:tcPr>
            <w:tcW w:w="3882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</w:t>
            </w:r>
            <w:r w:rsidRPr="00E32795">
              <w:rPr>
                <w:rFonts w:ascii="Times New Roman" w:cs="Times New Roman"/>
                <w:b/>
              </w:rPr>
              <w:t>毘尼摩得勒伽</w:t>
            </w:r>
            <w:r w:rsidRPr="00E32795">
              <w:rPr>
                <w:rFonts w:ascii="Times New Roman" w:cs="Times New Roman" w:hint="eastAsia"/>
                <w:b/>
              </w:rPr>
              <w:t>》</w:t>
            </w:r>
            <w:r w:rsidRPr="00E32795">
              <w:rPr>
                <w:rStyle w:val="ad"/>
                <w:rFonts w:ascii="Times New Roman" w:hAnsi="Times New Roman" w:cs="Times New Roman"/>
                <w:b/>
              </w:rPr>
              <w:footnoteReference w:id="360"/>
            </w:r>
          </w:p>
        </w:tc>
        <w:tc>
          <w:tcPr>
            <w:tcW w:w="2922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</w:t>
            </w:r>
            <w:r w:rsidRPr="00E32795">
              <w:rPr>
                <w:rFonts w:ascii="Times New Roman" w:cs="Times New Roman"/>
                <w:b/>
              </w:rPr>
              <w:t>毘尼母經</w:t>
            </w:r>
            <w:r w:rsidRPr="00E32795">
              <w:rPr>
                <w:rFonts w:ascii="Times New Roman" w:cs="Times New Roman" w:hint="eastAsia"/>
                <w:b/>
              </w:rPr>
              <w:t>》</w:t>
            </w:r>
          </w:p>
        </w:tc>
      </w:tr>
      <w:tr w:rsidR="009B2E6C" w:rsidRPr="00E32795" w:rsidTr="009B2E6C">
        <w:trPr>
          <w:jc w:val="center"/>
        </w:trPr>
        <w:tc>
          <w:tcPr>
            <w:tcW w:w="2660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43</w:t>
            </w:r>
            <w:r w:rsidRPr="00E32795">
              <w:rPr>
                <w:rFonts w:ascii="Times New Roman" w:cs="Times New Roman"/>
              </w:rPr>
              <w:t>和上阿闍黎共住弟子依止弟子法（有關依止部分，綜合在內）</w:t>
            </w:r>
          </w:p>
        </w:tc>
        <w:tc>
          <w:tcPr>
            <w:tcW w:w="3882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158</w:t>
            </w:r>
            <w:r w:rsidRPr="00E32795">
              <w:rPr>
                <w:rFonts w:ascii="Times New Roman" w:cs="Times New Roman"/>
              </w:rPr>
              <w:t>和上</w:t>
            </w:r>
          </w:p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159</w:t>
            </w:r>
            <w:r w:rsidRPr="00E32795">
              <w:rPr>
                <w:rFonts w:ascii="Times New Roman" w:cs="Times New Roman"/>
              </w:rPr>
              <w:t>弟子</w:t>
            </w:r>
          </w:p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160</w:t>
            </w:r>
            <w:r w:rsidRPr="00E32795">
              <w:rPr>
                <w:rFonts w:ascii="Times New Roman" w:cs="Times New Roman"/>
              </w:rPr>
              <w:t>供養和上</w:t>
            </w:r>
          </w:p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161</w:t>
            </w:r>
            <w:r w:rsidRPr="00E32795">
              <w:rPr>
                <w:rFonts w:ascii="Times New Roman" w:cs="Times New Roman"/>
              </w:rPr>
              <w:t>阿闍黎</w:t>
            </w:r>
          </w:p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162</w:t>
            </w:r>
            <w:r w:rsidRPr="00E32795">
              <w:rPr>
                <w:rFonts w:ascii="Times New Roman" w:cs="Times New Roman"/>
              </w:rPr>
              <w:t>近住弟子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163</w:t>
            </w:r>
            <w:r w:rsidRPr="00E32795">
              <w:rPr>
                <w:rFonts w:ascii="Times New Roman" w:cs="Times New Roman"/>
              </w:rPr>
              <w:t>和上阿闍黎共行弟子近住弟子</w:t>
            </w:r>
          </w:p>
        </w:tc>
        <w:tc>
          <w:tcPr>
            <w:tcW w:w="2922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2660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44</w:t>
            </w:r>
            <w:r w:rsidRPr="00E32795">
              <w:rPr>
                <w:rFonts w:ascii="Times New Roman" w:cs="Times New Roman"/>
              </w:rPr>
              <w:t>沙彌法（此上是「雜誦跋渠法」）</w:t>
            </w:r>
          </w:p>
        </w:tc>
        <w:tc>
          <w:tcPr>
            <w:tcW w:w="3882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164</w:t>
            </w:r>
            <w:r w:rsidRPr="00E32795">
              <w:rPr>
                <w:rFonts w:ascii="Times New Roman" w:cs="Times New Roman"/>
              </w:rPr>
              <w:t>沙彌</w:t>
            </w:r>
          </w:p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154</w:t>
            </w:r>
            <w:r w:rsidRPr="00E32795">
              <w:rPr>
                <w:rFonts w:ascii="Times New Roman" w:cs="Times New Roman"/>
              </w:rPr>
              <w:t>依止</w:t>
            </w:r>
          </w:p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156</w:t>
            </w:r>
            <w:r w:rsidRPr="00E32795">
              <w:rPr>
                <w:rFonts w:ascii="Times New Roman" w:cs="Times New Roman"/>
              </w:rPr>
              <w:t>與依止</w:t>
            </w:r>
          </w:p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155</w:t>
            </w:r>
            <w:r w:rsidRPr="00E32795">
              <w:rPr>
                <w:rFonts w:ascii="Times New Roman" w:cs="Times New Roman"/>
              </w:rPr>
              <w:t>受依止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157</w:t>
            </w:r>
            <w:r w:rsidRPr="00E32795">
              <w:rPr>
                <w:rFonts w:ascii="Times New Roman" w:cs="Times New Roman"/>
              </w:rPr>
              <w:t>捨依止</w:t>
            </w:r>
          </w:p>
        </w:tc>
        <w:tc>
          <w:tcPr>
            <w:tcW w:w="2922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217</w:t>
            </w:r>
            <w:r w:rsidRPr="00E32795">
              <w:rPr>
                <w:rFonts w:ascii="Times New Roman" w:cs="Times New Roman"/>
              </w:rPr>
              <w:t>失依止</w:t>
            </w:r>
          </w:p>
        </w:tc>
      </w:tr>
      <w:tr w:rsidR="009B2E6C" w:rsidRPr="00E32795" w:rsidTr="009B2E6C">
        <w:trPr>
          <w:jc w:val="center"/>
        </w:trPr>
        <w:tc>
          <w:tcPr>
            <w:tcW w:w="2660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7</w:t>
            </w:r>
            <w:r w:rsidRPr="00E32795">
              <w:rPr>
                <w:rFonts w:ascii="Times New Roman" w:cs="Times New Roman"/>
              </w:rPr>
              <w:t>和上教共行弟子</w:t>
            </w:r>
            <w:r w:rsidRPr="00E32795">
              <w:rPr>
                <w:rFonts w:ascii="Times New Roman" w:hAnsi="Times New Roman" w:cs="Times New Roman"/>
              </w:rPr>
              <w:t xml:space="preserve"> 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8</w:t>
            </w:r>
            <w:r w:rsidRPr="00E32795">
              <w:rPr>
                <w:rFonts w:ascii="Times New Roman" w:cs="Times New Roman"/>
              </w:rPr>
              <w:t>共行弟子事和上</w:t>
            </w:r>
          </w:p>
        </w:tc>
        <w:tc>
          <w:tcPr>
            <w:tcW w:w="3882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275</w:t>
            </w:r>
            <w:r w:rsidRPr="00E32795">
              <w:rPr>
                <w:rFonts w:ascii="Times New Roman" w:cs="Times New Roman"/>
              </w:rPr>
              <w:t>和上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276</w:t>
            </w:r>
            <w:r w:rsidRPr="00E32795">
              <w:rPr>
                <w:rFonts w:ascii="Times New Roman" w:cs="Times New Roman"/>
              </w:rPr>
              <w:t>共行弟子</w:t>
            </w:r>
          </w:p>
        </w:tc>
        <w:tc>
          <w:tcPr>
            <w:tcW w:w="2922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206</w:t>
            </w:r>
            <w:r w:rsidRPr="00E32795">
              <w:rPr>
                <w:rFonts w:ascii="Times New Roman" w:cs="Times New Roman"/>
              </w:rPr>
              <w:t>共行弟子共宿弟子奉事和尚阿闍黎</w:t>
            </w:r>
          </w:p>
        </w:tc>
      </w:tr>
      <w:tr w:rsidR="009B2E6C" w:rsidRPr="00E32795" w:rsidTr="009B2E6C">
        <w:trPr>
          <w:jc w:val="center"/>
        </w:trPr>
        <w:tc>
          <w:tcPr>
            <w:tcW w:w="2660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9</w:t>
            </w:r>
            <w:r w:rsidRPr="00E32795">
              <w:rPr>
                <w:rFonts w:ascii="Times New Roman" w:cs="Times New Roman"/>
              </w:rPr>
              <w:t>阿闍黎教依止弟子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10</w:t>
            </w:r>
            <w:r w:rsidRPr="00E32795">
              <w:rPr>
                <w:rFonts w:ascii="Times New Roman" w:cs="Times New Roman"/>
              </w:rPr>
              <w:t>依止弟子事阿闍黎</w:t>
            </w:r>
          </w:p>
        </w:tc>
        <w:tc>
          <w:tcPr>
            <w:tcW w:w="3882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277</w:t>
            </w:r>
            <w:r w:rsidRPr="00E32795">
              <w:rPr>
                <w:rFonts w:ascii="Times New Roman" w:cs="Times New Roman"/>
              </w:rPr>
              <w:t>阿闍黎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278</w:t>
            </w:r>
            <w:r w:rsidRPr="00E32795">
              <w:rPr>
                <w:rFonts w:ascii="Times New Roman" w:cs="Times New Roman"/>
              </w:rPr>
              <w:t>近住弟子</w:t>
            </w:r>
          </w:p>
        </w:tc>
        <w:tc>
          <w:tcPr>
            <w:tcW w:w="2922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207</w:t>
            </w:r>
            <w:r w:rsidRPr="00E32795">
              <w:rPr>
                <w:rFonts w:ascii="Times New Roman" w:cs="Times New Roman"/>
              </w:rPr>
              <w:t>和尚阿闍黎畜弟子法</w:t>
            </w:r>
          </w:p>
        </w:tc>
      </w:tr>
      <w:tr w:rsidR="009B2E6C" w:rsidRPr="00E32795" w:rsidTr="009B2E6C">
        <w:trPr>
          <w:jc w:val="center"/>
        </w:trPr>
        <w:tc>
          <w:tcPr>
            <w:tcW w:w="2660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/>
              </w:rPr>
              <w:t>（此上是「威儀法」）</w:t>
            </w:r>
          </w:p>
        </w:tc>
        <w:tc>
          <w:tcPr>
            <w:tcW w:w="3882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279</w:t>
            </w:r>
            <w:r w:rsidRPr="00E32795">
              <w:rPr>
                <w:rFonts w:ascii="Times New Roman" w:cs="Times New Roman"/>
              </w:rPr>
              <w:t>沙彌</w:t>
            </w:r>
          </w:p>
        </w:tc>
        <w:tc>
          <w:tcPr>
            <w:tcW w:w="2922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208</w:t>
            </w:r>
            <w:r w:rsidRPr="00E32795">
              <w:rPr>
                <w:rFonts w:ascii="Times New Roman" w:cs="Times New Roman"/>
              </w:rPr>
              <w:t>沙彌法</w:t>
            </w:r>
          </w:p>
        </w:tc>
      </w:tr>
    </w:tbl>
    <w:p w:rsidR="009B2E6C" w:rsidRPr="00E32795" w:rsidRDefault="009B2E6C" w:rsidP="009B2E6C">
      <w:pPr>
        <w:jc w:val="both"/>
        <w:rPr>
          <w:rFonts w:ascii="Times New Roman" w:cs="Times New Roman"/>
        </w:rPr>
      </w:pP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（三）分別說系</w:t>
      </w:r>
    </w:p>
    <w:p w:rsidR="009B2E6C" w:rsidRPr="00EF4F12" w:rsidRDefault="009B2E6C" w:rsidP="009B2E6C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《</w:t>
      </w:r>
      <w:r w:rsidRPr="00EF4F1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銅鍱律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》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這些問題，被集入</w:t>
      </w:r>
      <w:r w:rsidRPr="00E32795">
        <w:rPr>
          <w:rFonts w:ascii="Times New Roman" w:cs="Times New Roman" w:hint="eastAsia"/>
        </w:rPr>
        <w:t>《</w:t>
      </w:r>
      <w:r w:rsidRPr="00E32795">
        <w:rPr>
          <w:rFonts w:ascii="Times New Roman" w:cs="Times New Roman"/>
        </w:rPr>
        <w:t>銅鍱律</w:t>
      </w:r>
      <w:r w:rsidRPr="00E32795">
        <w:rPr>
          <w:rFonts w:ascii="Times New Roman" w:cs="Times New Roman" w:hint="eastAsia"/>
        </w:rPr>
        <w:t>》</w:t>
      </w:r>
      <w:r w:rsidRPr="00E32795">
        <w:rPr>
          <w:rFonts w:ascii="Times New Roman" w:cs="Times New Roman"/>
        </w:rPr>
        <w:t>的「大犍度」中，就是：</w:t>
      </w:r>
    </w:p>
    <w:p w:rsidR="009B2E6C" w:rsidRPr="00E32795" w:rsidRDefault="009B2E6C" w:rsidP="009B2E6C">
      <w:pPr>
        <w:jc w:val="both"/>
        <w:rPr>
          <w:rFonts w:ascii="Times New Roman" w:cs="Times New Roman"/>
        </w:rPr>
      </w:pP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弟子承事和尚</w:t>
      </w:r>
      <w:r w:rsidRPr="00AB6DCD">
        <w:rPr>
          <w:rFonts w:asciiTheme="minorEastAsia" w:hAnsiTheme="minorEastAsia" w:cs="Times New Roman"/>
        </w:rPr>
        <w:t>…………………………………………………</w:t>
      </w:r>
      <w:r>
        <w:rPr>
          <w:rFonts w:ascii="Times New Roman" w:cs="Times New Roman" w:hint="eastAsia"/>
        </w:rPr>
        <w:t>25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8</w:t>
      </w:r>
      <w:r w:rsidRPr="00E32795">
        <w:rPr>
          <w:rFonts w:ascii="Times New Roman" w:cs="Times New Roman" w:hint="eastAsia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24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和尚承事弟子</w:t>
      </w:r>
      <w:r w:rsidRPr="00AB6DCD">
        <w:rPr>
          <w:rFonts w:asciiTheme="minorEastAsia" w:hAnsiTheme="minorEastAsia" w:cs="Times New Roman"/>
        </w:rPr>
        <w:t>…………………………………………………</w:t>
      </w:r>
      <w:r>
        <w:rPr>
          <w:rFonts w:ascii="Times New Roman" w:cs="Times New Roman" w:hint="eastAsia"/>
        </w:rPr>
        <w:t>26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cs="Times New Roman" w:hint="eastAsia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11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呵責弟子（擯出</w:t>
      </w:r>
      <w:r w:rsidRPr="00E32795">
        <w:rPr>
          <w:rFonts w:ascii="Times New Roman" w:cs="Times New Roman"/>
        </w:rPr>
        <w:t>‧</w:t>
      </w:r>
      <w:r w:rsidRPr="00E32795">
        <w:rPr>
          <w:rFonts w:ascii="Times New Roman" w:cs="Times New Roman"/>
        </w:rPr>
        <w:t>悔過</w:t>
      </w:r>
      <w:r w:rsidRPr="00E32795">
        <w:rPr>
          <w:rFonts w:ascii="Times New Roman" w:cs="Times New Roman"/>
        </w:rPr>
        <w:t>‧</w:t>
      </w:r>
      <w:r w:rsidRPr="00E32795">
        <w:rPr>
          <w:rFonts w:ascii="Times New Roman" w:cs="Times New Roman"/>
        </w:rPr>
        <w:t>呵擯理由）</w:t>
      </w:r>
      <w:r w:rsidRPr="00AB6DCD">
        <w:rPr>
          <w:rFonts w:asciiTheme="minorEastAsia" w:hAnsiTheme="minorEastAsia" w:cs="Times New Roman"/>
        </w:rPr>
        <w:t>………………………</w:t>
      </w:r>
      <w:r>
        <w:rPr>
          <w:rFonts w:ascii="Times New Roman" w:cs="Times New Roman" w:hint="eastAsia"/>
        </w:rPr>
        <w:t>27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cs="Times New Roman" w:hint="eastAsia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8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弟子承事阿闍黎</w:t>
      </w:r>
      <w:r w:rsidRPr="00AB6DCD">
        <w:rPr>
          <w:rFonts w:asciiTheme="minorEastAsia" w:hAnsiTheme="minorEastAsia" w:cs="Times New Roman"/>
        </w:rPr>
        <w:t>………………………………………………</w:t>
      </w:r>
      <w:r>
        <w:rPr>
          <w:rFonts w:ascii="Times New Roman" w:cs="Times New Roman" w:hint="eastAsia"/>
        </w:rPr>
        <w:t>32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cs="Times New Roman" w:hint="eastAsia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3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阿闍黎承事弟子</w:t>
      </w:r>
      <w:r w:rsidRPr="00AB6DCD">
        <w:rPr>
          <w:rFonts w:asciiTheme="minorEastAsia" w:hAnsiTheme="minorEastAsia" w:cs="Times New Roman"/>
        </w:rPr>
        <w:t>………………………………………………</w:t>
      </w:r>
      <w:r>
        <w:rPr>
          <w:rFonts w:ascii="Times New Roman" w:cs="Times New Roman" w:hint="eastAsia"/>
        </w:rPr>
        <w:t>33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417495">
        <w:rPr>
          <w:rFonts w:ascii="Times New Roman" w:cs="Times New Roman" w:hint="eastAsia"/>
          <w:sz w:val="22"/>
          <w:shd w:val="pct15" w:color="auto" w:fill="FFFFFF"/>
        </w:rPr>
        <w:t>（</w:t>
      </w:r>
      <w:r w:rsidRPr="00417495">
        <w:rPr>
          <w:rFonts w:ascii="Times New Roman" w:cs="Times New Roman" w:hint="eastAsia"/>
          <w:sz w:val="22"/>
          <w:shd w:val="pct15" w:color="auto" w:fill="FFFFFF"/>
        </w:rPr>
        <w:t>p.368</w:t>
      </w:r>
      <w:r w:rsidRPr="00417495">
        <w:rPr>
          <w:rFonts w:ascii="Times New Roman" w:cs="Times New Roman" w:hint="eastAsia"/>
          <w:sz w:val="22"/>
          <w:shd w:val="pct15" w:color="auto" w:fill="FFFFFF"/>
        </w:rPr>
        <w:t>）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呵責弟子</w:t>
      </w:r>
      <w:r w:rsidRPr="00AB6DCD">
        <w:rPr>
          <w:rFonts w:asciiTheme="minorEastAsia" w:hAnsiTheme="minorEastAsia" w:cs="Times New Roman"/>
        </w:rPr>
        <w:t>………………………………………………………</w:t>
      </w:r>
      <w:r>
        <w:rPr>
          <w:rFonts w:ascii="Times New Roman" w:cs="Times New Roman" w:hint="eastAsia"/>
        </w:rPr>
        <w:t>34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失依止及與依止</w:t>
      </w:r>
      <w:r w:rsidRPr="00AB6DCD">
        <w:rPr>
          <w:rFonts w:asciiTheme="minorEastAsia" w:hAnsiTheme="minorEastAsia" w:cs="Times New Roman"/>
        </w:rPr>
        <w:t>………………………………………………</w:t>
      </w:r>
      <w:r>
        <w:rPr>
          <w:rFonts w:ascii="Times New Roman" w:cs="Times New Roman" w:hint="eastAsia"/>
        </w:rPr>
        <w:t>35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hAnsi="Times New Roman" w:cs="Times New Roman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36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（授具足）與依止度沙彌的資格</w:t>
      </w:r>
      <w:r w:rsidRPr="00AB6DCD">
        <w:rPr>
          <w:rFonts w:asciiTheme="minorEastAsia" w:hAnsiTheme="minorEastAsia" w:cs="Times New Roman"/>
        </w:rPr>
        <w:t>……………………………</w:t>
      </w:r>
      <w:r>
        <w:rPr>
          <w:rFonts w:ascii="Times New Roman" w:cs="Times New Roman" w:hint="eastAsia"/>
        </w:rPr>
        <w:t>36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2</w:t>
      </w:r>
      <w:r w:rsidRPr="00E32795">
        <w:rPr>
          <w:rFonts w:ascii="Times New Roman" w:hAnsi="Times New Roman" w:cs="Times New Roman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37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度沙彌</w:t>
      </w:r>
      <w:r w:rsidRPr="00AB6DCD">
        <w:rPr>
          <w:rFonts w:asciiTheme="minorEastAsia" w:hAnsiTheme="minorEastAsia" w:cs="Times New Roman"/>
        </w:rPr>
        <w:t>…………………………………………………………</w:t>
      </w:r>
      <w:r>
        <w:rPr>
          <w:rFonts w:ascii="Times New Roman" w:cs="Times New Roman" w:hint="eastAsia"/>
        </w:rPr>
        <w:t>50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hAnsi="Times New Roman" w:cs="Times New Roman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52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五歲</w:t>
      </w:r>
      <w:r w:rsidRPr="00E32795">
        <w:rPr>
          <w:rFonts w:ascii="Times New Roman" w:cs="Times New Roman"/>
        </w:rPr>
        <w:t>‧</w:t>
      </w:r>
      <w:r w:rsidRPr="00E32795">
        <w:rPr>
          <w:rFonts w:ascii="Times New Roman" w:cs="Times New Roman"/>
        </w:rPr>
        <w:t>五分具足得離依止</w:t>
      </w:r>
      <w:r w:rsidRPr="00AB6DCD">
        <w:rPr>
          <w:rFonts w:asciiTheme="minorEastAsia" w:hAnsiTheme="minorEastAsia" w:cs="Times New Roman"/>
        </w:rPr>
        <w:t>……………………………………</w:t>
      </w:r>
      <w:r>
        <w:rPr>
          <w:rFonts w:ascii="Times New Roman" w:cs="Times New Roman" w:hint="eastAsia"/>
        </w:rPr>
        <w:t>53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hAnsi="Times New Roman" w:cs="Times New Roman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13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智者得度二沙彌</w:t>
      </w:r>
      <w:r w:rsidRPr="00AB6DCD">
        <w:rPr>
          <w:rFonts w:asciiTheme="minorEastAsia" w:hAnsiTheme="minorEastAsia" w:cs="Times New Roman"/>
        </w:rPr>
        <w:t>………………………………………………</w:t>
      </w:r>
      <w:r>
        <w:rPr>
          <w:rFonts w:ascii="Times New Roman" w:cs="Times New Roman" w:hint="eastAsia"/>
        </w:rPr>
        <w:t>55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罰沙彌法</w:t>
      </w:r>
      <w:r w:rsidRPr="00AB6DCD">
        <w:rPr>
          <w:rFonts w:asciiTheme="minorEastAsia" w:hAnsiTheme="minorEastAsia" w:cs="Times New Roman"/>
        </w:rPr>
        <w:t>………………………………………………………</w:t>
      </w:r>
      <w:r>
        <w:rPr>
          <w:rFonts w:ascii="Times New Roman" w:cs="Times New Roman" w:hint="eastAsia"/>
        </w:rPr>
        <w:t>57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hAnsi="Times New Roman" w:cs="Times New Roman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60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lastRenderedPageBreak/>
        <w:t>依止應互相觀察</w:t>
      </w:r>
      <w:r w:rsidRPr="00AB6DCD">
        <w:rPr>
          <w:rFonts w:asciiTheme="minorEastAsia" w:hAnsiTheme="minorEastAsia" w:cs="Times New Roman"/>
        </w:rPr>
        <w:t>………………………………………………</w:t>
      </w:r>
      <w:r>
        <w:rPr>
          <w:rFonts w:ascii="Times New Roman" w:cs="Times New Roman" w:hint="eastAsia"/>
        </w:rPr>
        <w:t>72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hAnsi="Times New Roman" w:cs="Times New Roman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2</w:t>
      </w:r>
    </w:p>
    <w:p w:rsidR="009B2E6C" w:rsidRPr="00E32795" w:rsidRDefault="009B2E6C" w:rsidP="009B2E6C">
      <w:pPr>
        <w:ind w:firstLineChars="100" w:firstLine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旅行</w:t>
      </w:r>
      <w:r w:rsidRPr="00E32795">
        <w:rPr>
          <w:rFonts w:ascii="Times New Roman" w:cs="Times New Roman"/>
        </w:rPr>
        <w:t>‧</w:t>
      </w:r>
      <w:r w:rsidRPr="00E32795">
        <w:rPr>
          <w:rFonts w:ascii="Times New Roman" w:cs="Times New Roman"/>
        </w:rPr>
        <w:t>病中</w:t>
      </w:r>
      <w:r w:rsidRPr="00E32795">
        <w:rPr>
          <w:rFonts w:ascii="Times New Roman" w:cs="Times New Roman"/>
        </w:rPr>
        <w:t>‧</w:t>
      </w:r>
      <w:r w:rsidRPr="00E32795">
        <w:rPr>
          <w:rFonts w:ascii="Times New Roman" w:cs="Times New Roman"/>
        </w:rPr>
        <w:t>看病</w:t>
      </w:r>
      <w:r w:rsidRPr="00E32795">
        <w:rPr>
          <w:rFonts w:ascii="Times New Roman" w:cs="Times New Roman"/>
        </w:rPr>
        <w:t>‧</w:t>
      </w:r>
      <w:r w:rsidRPr="00E32795">
        <w:rPr>
          <w:rFonts w:ascii="Times New Roman" w:cs="Times New Roman"/>
        </w:rPr>
        <w:t>林住得離依止</w:t>
      </w:r>
      <w:r w:rsidRPr="00AB6DCD">
        <w:rPr>
          <w:rFonts w:asciiTheme="minorEastAsia" w:hAnsiTheme="minorEastAsia" w:cs="Times New Roman"/>
        </w:rPr>
        <w:t>…………………………</w:t>
      </w:r>
      <w:r>
        <w:rPr>
          <w:rFonts w:ascii="Times New Roman" w:cs="Times New Roman" w:hint="eastAsia"/>
        </w:rPr>
        <w:t>73</w:t>
      </w:r>
      <w:r w:rsidRPr="00E32795">
        <w:rPr>
          <w:rFonts w:ascii="Times New Roman" w:cs="Times New Roman"/>
        </w:rPr>
        <w:t>‧</w:t>
      </w:r>
      <w:r>
        <w:rPr>
          <w:rFonts w:ascii="Times New Roman" w:cs="Times New Roman" w:hint="eastAsia"/>
        </w:rPr>
        <w:t>1</w:t>
      </w:r>
      <w:r w:rsidRPr="00E32795">
        <w:rPr>
          <w:rFonts w:ascii="Times New Roman" w:hAnsi="Times New Roman" w:cs="Times New Roman"/>
        </w:rPr>
        <w:t xml:space="preserve"> 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新細明體" w:hAnsi="新細明體" w:cs="Times New Roman" w:hint="eastAsia"/>
        </w:rPr>
        <w:t xml:space="preserve"> </w:t>
      </w:r>
      <w:r>
        <w:rPr>
          <w:rFonts w:ascii="Times New Roman" w:cs="Times New Roman" w:hint="eastAsia"/>
        </w:rPr>
        <w:t>4</w:t>
      </w:r>
    </w:p>
    <w:p w:rsidR="009B2E6C" w:rsidRPr="00E32795" w:rsidRDefault="009B2E6C" w:rsidP="009B2E6C">
      <w:pPr>
        <w:jc w:val="both"/>
      </w:pPr>
    </w:p>
    <w:p w:rsidR="009B2E6C" w:rsidRPr="00E32795" w:rsidRDefault="009B2E6C" w:rsidP="009B2E6C">
      <w:pPr>
        <w:spacing w:afterLines="30" w:after="108"/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相關部分而被編入</w:t>
      </w:r>
      <w:r w:rsidRPr="00E32795">
        <w:rPr>
          <w:rFonts w:ascii="Times New Roman" w:cs="Times New Roman" w:hint="eastAsia"/>
        </w:rPr>
        <w:t>「</w:t>
      </w:r>
      <w:r w:rsidRPr="00E32795">
        <w:rPr>
          <w:rFonts w:ascii="Times New Roman" w:cs="Times New Roman"/>
        </w:rPr>
        <w:t>大犍度</w:t>
      </w:r>
      <w:r w:rsidRPr="00E32795">
        <w:rPr>
          <w:rFonts w:ascii="Times New Roman" w:cs="Times New Roman" w:hint="eastAsia"/>
        </w:rPr>
        <w:t>」</w:t>
      </w:r>
      <w:r w:rsidRPr="00E32795">
        <w:rPr>
          <w:rFonts w:ascii="Times New Roman" w:cs="Times New Roman"/>
        </w:rPr>
        <w:t>的，如不將佛傳部分計算在內，那就佔有「大犍度」的十分之四（受具足部分為十分之六），數量是這樣的大！</w:t>
      </w:r>
    </w:p>
    <w:p w:rsidR="009B2E6C" w:rsidRPr="00E32795" w:rsidRDefault="009B2E6C" w:rsidP="009B2E6C">
      <w:pPr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大量的相關部分，前後參差的，間雜的敘述在「受具」部分中間；尤</w:t>
      </w:r>
      <w:r w:rsidRPr="00E32795">
        <w:rPr>
          <w:rFonts w:ascii="Times New Roman" w:cs="Times New Roman" w:hint="eastAsia"/>
        </w:rPr>
        <w:t>其</w:t>
      </w:r>
      <w:r w:rsidRPr="00E32795">
        <w:rPr>
          <w:rFonts w:ascii="Times New Roman" w:cs="Times New Roman"/>
        </w:rPr>
        <w:t>是沙彌與依止，前後分列，不相連接。</w:t>
      </w:r>
    </w:p>
    <w:p w:rsidR="009B2E6C" w:rsidRPr="00EF4F12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《四分律》與《五分律》</w:t>
      </w:r>
    </w:p>
    <w:p w:rsidR="009B2E6C" w:rsidRPr="00E32795" w:rsidRDefault="009B2E6C" w:rsidP="009B2E6C">
      <w:pPr>
        <w:spacing w:afterLines="30" w:after="108"/>
        <w:ind w:firstLineChars="100" w:firstLine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《四分律》與《五分律》，也是參差的編入，而次第又各不相合。</w:t>
      </w:r>
    </w:p>
    <w:p w:rsidR="009B2E6C" w:rsidRPr="00EF4F12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、小結</w:t>
      </w:r>
    </w:p>
    <w:p w:rsidR="009B2E6C" w:rsidRPr="00E32795" w:rsidRDefault="009B2E6C" w:rsidP="009B2E6C">
      <w:pPr>
        <w:spacing w:afterLines="30" w:after="108"/>
        <w:ind w:leftChars="100" w:left="240"/>
        <w:jc w:val="both"/>
        <w:rPr>
          <w:bCs/>
        </w:rPr>
      </w:pPr>
      <w:r w:rsidRPr="00E32795">
        <w:rPr>
          <w:rFonts w:ascii="Times New Roman" w:cs="Times New Roman"/>
          <w:bCs/>
        </w:rPr>
        <w:t>這就是應用固有的資料，在插入受戒犍度時，沒有公認的，一定的適當地位，可以安插的關係。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三、其他的相關部分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（一）</w:t>
      </w:r>
      <w:r w:rsidRPr="004F3442">
        <w:rPr>
          <w:b/>
          <w:sz w:val="20"/>
          <w:bdr w:val="single" w:sz="4" w:space="0" w:color="auto"/>
        </w:rPr>
        <w:t>《四分律》</w:t>
      </w:r>
      <w:r w:rsidRPr="004F3442">
        <w:rPr>
          <w:rFonts w:hint="eastAsia"/>
          <w:b/>
          <w:sz w:val="20"/>
          <w:bdr w:val="single" w:sz="4" w:space="0" w:color="auto"/>
        </w:rPr>
        <w:t>將「學悔」編入「</w:t>
      </w:r>
      <w:r w:rsidRPr="004F3442">
        <w:rPr>
          <w:b/>
          <w:sz w:val="20"/>
          <w:bdr w:val="single" w:sz="4" w:space="0" w:color="auto"/>
        </w:rPr>
        <w:t>受戒犍度</w:t>
      </w:r>
      <w:r w:rsidRPr="004F3442">
        <w:rPr>
          <w:rFonts w:hint="eastAsia"/>
          <w:b/>
          <w:sz w:val="20"/>
          <w:bdr w:val="single" w:sz="4" w:space="0" w:color="auto"/>
        </w:rPr>
        <w:t>」乃一家之言</w:t>
      </w:r>
    </w:p>
    <w:p w:rsidR="009B2E6C" w:rsidRPr="00EF4F12" w:rsidRDefault="009B2E6C" w:rsidP="009B2E6C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、諸本不一</w:t>
      </w:r>
    </w:p>
    <w:p w:rsidR="009B2E6C" w:rsidRPr="00E32795" w:rsidRDefault="009B2E6C" w:rsidP="009B2E6C">
      <w:pPr>
        <w:spacing w:afterLines="30" w:after="108"/>
        <w:ind w:firstLineChars="100" w:firstLine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此外的相關部分，《四分律》</w:t>
      </w:r>
      <w:r w:rsidRPr="00E32795">
        <w:rPr>
          <w:rFonts w:ascii="Times New Roman" w:cs="Times New Roman" w:hint="eastAsia"/>
        </w:rPr>
        <w:t>「</w:t>
      </w:r>
      <w:r w:rsidRPr="00E32795">
        <w:rPr>
          <w:rFonts w:ascii="Times New Roman" w:cs="Times New Roman"/>
        </w:rPr>
        <w:t>受戒犍度</w:t>
      </w:r>
      <w:r w:rsidRPr="00E32795">
        <w:rPr>
          <w:rFonts w:ascii="Times New Roman" w:cs="Times New Roman" w:hint="eastAsia"/>
        </w:rPr>
        <w:t>」</w:t>
      </w:r>
      <w:r w:rsidRPr="00E32795">
        <w:rPr>
          <w:rFonts w:ascii="Times New Roman" w:cs="Times New Roman"/>
        </w:rPr>
        <w:t>，還有</w:t>
      </w:r>
      <w:r w:rsidRPr="00E32795">
        <w:rPr>
          <w:rFonts w:ascii="Times New Roman" w:cs="Times New Roman" w:hint="eastAsia"/>
        </w:rPr>
        <w:t>「</w:t>
      </w:r>
      <w:r w:rsidRPr="00E32795">
        <w:rPr>
          <w:rFonts w:ascii="Times New Roman" w:cs="Times New Roman"/>
        </w:rPr>
        <w:t>與學沙彌悔</w:t>
      </w:r>
      <w:r w:rsidRPr="00E32795">
        <w:rPr>
          <w:rFonts w:ascii="Times New Roman" w:cs="Times New Roman" w:hint="eastAsia"/>
        </w:rPr>
        <w:t>」</w:t>
      </w:r>
      <w:r w:rsidRPr="00E32795">
        <w:rPr>
          <w:rStyle w:val="ad"/>
          <w:rFonts w:ascii="Times New Roman" w:cs="Times New Roman"/>
        </w:rPr>
        <w:footnoteReference w:id="361"/>
      </w:r>
      <w:r w:rsidRPr="00E32795">
        <w:rPr>
          <w:rFonts w:ascii="Times New Roman" w:cs="Times New Roman"/>
        </w:rPr>
        <w:t>。</w:t>
      </w:r>
    </w:p>
    <w:p w:rsidR="009B2E6C" w:rsidRPr="00E32795" w:rsidRDefault="009B2E6C" w:rsidP="009B2E6C">
      <w:pPr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</w:rPr>
        <w:t>這在《五分律》中，</w:t>
      </w:r>
      <w:r w:rsidRPr="00FD0A69">
        <w:rPr>
          <w:rFonts w:ascii="Times New Roman" w:cs="Times New Roman" w:hint="eastAsia"/>
          <w:sz w:val="22"/>
          <w:shd w:val="pct15" w:color="auto" w:fill="FFFFFF"/>
        </w:rPr>
        <w:t>（</w:t>
      </w:r>
      <w:r w:rsidRPr="00FD0A69">
        <w:rPr>
          <w:rFonts w:ascii="Times New Roman" w:cs="Times New Roman" w:hint="eastAsia"/>
          <w:sz w:val="22"/>
          <w:shd w:val="pct15" w:color="auto" w:fill="FFFFFF"/>
        </w:rPr>
        <w:t>p.369</w:t>
      </w:r>
      <w:r w:rsidRPr="00FD0A69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cs="Times New Roman"/>
        </w:rPr>
        <w:t>是編入「調伏法」的。</w:t>
      </w:r>
      <w:r w:rsidRPr="00E32795">
        <w:rPr>
          <w:rStyle w:val="ad"/>
          <w:rFonts w:ascii="Times New Roman" w:cs="Times New Roman"/>
        </w:rPr>
        <w:footnoteReference w:id="362"/>
      </w:r>
      <w:r w:rsidRPr="00E32795">
        <w:rPr>
          <w:rFonts w:ascii="Times New Roman" w:cs="Times New Roman"/>
        </w:rPr>
        <w:t>《四分律》又編入</w:t>
      </w:r>
      <w:r w:rsidRPr="00E32795">
        <w:rPr>
          <w:rFonts w:ascii="Times New Roman" w:cs="Times New Roman" w:hint="eastAsia"/>
        </w:rPr>
        <w:t>「</w:t>
      </w:r>
      <w:r w:rsidRPr="00E32795">
        <w:rPr>
          <w:rFonts w:ascii="Times New Roman" w:cs="Times New Roman"/>
        </w:rPr>
        <w:t>調部</w:t>
      </w:r>
      <w:r w:rsidRPr="00E32795">
        <w:rPr>
          <w:rFonts w:ascii="Times New Roman" w:cs="Times New Roman" w:hint="eastAsia"/>
        </w:rPr>
        <w:t>」</w:t>
      </w:r>
      <w:r w:rsidRPr="00E32795">
        <w:rPr>
          <w:rFonts w:ascii="Times New Roman" w:cs="Times New Roman"/>
        </w:rPr>
        <w:t>。</w:t>
      </w:r>
      <w:r w:rsidRPr="00E32795">
        <w:rPr>
          <w:rStyle w:val="ad"/>
          <w:rFonts w:ascii="Times New Roman" w:cs="Times New Roman"/>
        </w:rPr>
        <w:footnoteReference w:id="363"/>
      </w:r>
      <w:r w:rsidRPr="00E32795">
        <w:rPr>
          <w:rFonts w:ascii="Times New Roman" w:cs="Times New Roman"/>
        </w:rPr>
        <w:t>《十誦律》編入</w:t>
      </w:r>
      <w:r w:rsidRPr="00E32795">
        <w:rPr>
          <w:rFonts w:ascii="Times New Roman" w:cs="Times New Roman" w:hint="eastAsia"/>
        </w:rPr>
        <w:t>「</w:t>
      </w:r>
      <w:r w:rsidRPr="00E32795">
        <w:rPr>
          <w:rFonts w:ascii="Times New Roman" w:cs="Times New Roman"/>
        </w:rPr>
        <w:t>毘尼誦</w:t>
      </w:r>
      <w:r w:rsidRPr="00E32795">
        <w:rPr>
          <w:rFonts w:ascii="Times New Roman" w:cs="Times New Roman" w:hint="eastAsia"/>
        </w:rPr>
        <w:t>」</w:t>
      </w:r>
      <w:r w:rsidRPr="00E32795">
        <w:rPr>
          <w:rFonts w:ascii="Times New Roman" w:cs="Times New Roman"/>
        </w:rPr>
        <w:t>；</w:t>
      </w:r>
      <w:r w:rsidRPr="00E32795">
        <w:rPr>
          <w:rStyle w:val="ad"/>
          <w:rFonts w:ascii="Times New Roman" w:cs="Times New Roman"/>
        </w:rPr>
        <w:footnoteReference w:id="364"/>
      </w:r>
      <w:r w:rsidRPr="00E32795">
        <w:rPr>
          <w:rFonts w:ascii="Times New Roman" w:cs="Times New Roman"/>
        </w:rPr>
        <w:t>又編在第一波羅夷戒中。</w:t>
      </w:r>
      <w:r w:rsidRPr="00E32795">
        <w:rPr>
          <w:rStyle w:val="ad"/>
          <w:rFonts w:ascii="Times New Roman" w:cs="Times New Roman"/>
        </w:rPr>
        <w:footnoteReference w:id="365"/>
      </w:r>
    </w:p>
    <w:p w:rsidR="009B2E6C" w:rsidRPr="00EF4F12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、源於</w:t>
      </w:r>
      <w:r w:rsidRPr="00EF4F1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「摩得勒伽」</w:t>
      </w:r>
    </w:p>
    <w:p w:rsidR="009B2E6C" w:rsidRPr="00E32795" w:rsidRDefault="009B2E6C" w:rsidP="009B2E6C">
      <w:pPr>
        <w:ind w:leftChars="100" w:left="24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  <w:bCs/>
        </w:rPr>
        <w:t>其實，這也是從「摩得勒伽」來的，</w:t>
      </w:r>
      <w:r w:rsidRPr="00E32795">
        <w:rPr>
          <w:rFonts w:ascii="Times New Roman" w:cs="Times New Roman"/>
        </w:rPr>
        <w:t>如《十誦律》（</w:t>
      </w:r>
      <w:r w:rsidRPr="00E32795">
        <w:rPr>
          <w:rFonts w:ascii="Times New Roman" w:hAnsi="Times New Roman" w:cs="Times New Roman"/>
        </w:rPr>
        <w:t>222</w:t>
      </w:r>
      <w:r w:rsidRPr="00E32795">
        <w:rPr>
          <w:rFonts w:ascii="Times New Roman" w:cs="Times New Roman"/>
        </w:rPr>
        <w:t>）「波羅夷與學沙彌悔法」；《毘尼摩得勒伽》（</w:t>
      </w:r>
      <w:r w:rsidRPr="00E32795">
        <w:rPr>
          <w:rFonts w:ascii="Times New Roman" w:hAnsi="Times New Roman" w:cs="Times New Roman"/>
        </w:rPr>
        <w:t>211</w:t>
      </w:r>
      <w:r w:rsidRPr="00E32795">
        <w:rPr>
          <w:rFonts w:ascii="Times New Roman" w:cs="Times New Roman"/>
        </w:rPr>
        <w:t>）「波羅夷學戒」；《僧祇律》「雜誦跋渠法」（</w:t>
      </w:r>
      <w:r w:rsidRPr="00E32795">
        <w:rPr>
          <w:rFonts w:ascii="Times New Roman" w:hAnsi="Times New Roman" w:cs="Times New Roman"/>
        </w:rPr>
        <w:t>19</w:t>
      </w:r>
      <w:r w:rsidRPr="00E32795">
        <w:rPr>
          <w:rFonts w:ascii="Times New Roman" w:cs="Times New Roman"/>
        </w:rPr>
        <w:t>）「與波羅夷學悔」</w:t>
      </w:r>
      <w:r w:rsidRPr="00E32795">
        <w:rPr>
          <w:rStyle w:val="ad"/>
          <w:rFonts w:ascii="Times New Roman" w:cs="Times New Roman"/>
        </w:rPr>
        <w:footnoteReference w:id="366"/>
      </w:r>
      <w:r w:rsidRPr="00E32795">
        <w:rPr>
          <w:rFonts w:ascii="Times New Roman" w:cs="Times New Roman"/>
        </w:rPr>
        <w:t>。</w:t>
      </w:r>
    </w:p>
    <w:p w:rsidR="009B2E6C" w:rsidRPr="00EF4F12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、小結</w:t>
      </w:r>
    </w:p>
    <w:p w:rsidR="009B2E6C" w:rsidRPr="00E32795" w:rsidRDefault="009B2E6C" w:rsidP="009B2E6C">
      <w:pPr>
        <w:spacing w:afterLines="30" w:after="108"/>
        <w:ind w:firstLineChars="100" w:firstLine="240"/>
        <w:jc w:val="both"/>
        <w:rPr>
          <w:rFonts w:ascii="Times New Roman" w:cs="Times New Roman"/>
          <w:bCs/>
        </w:rPr>
      </w:pPr>
      <w:r w:rsidRPr="00E32795">
        <w:rPr>
          <w:rFonts w:ascii="Times New Roman" w:cs="Times New Roman"/>
          <w:bCs/>
        </w:rPr>
        <w:t>編入「受戒犍度」，是《四分律》一家的意見。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（二）</w:t>
      </w:r>
      <w:r w:rsidRPr="004F3442">
        <w:rPr>
          <w:b/>
          <w:sz w:val="20"/>
          <w:bdr w:val="single" w:sz="4" w:space="0" w:color="auto"/>
        </w:rPr>
        <w:t>《</w:t>
      </w:r>
      <w:r w:rsidRPr="004F3442">
        <w:rPr>
          <w:rFonts w:hint="eastAsia"/>
          <w:b/>
          <w:sz w:val="20"/>
          <w:bdr w:val="single" w:sz="4" w:space="0" w:color="auto"/>
        </w:rPr>
        <w:t>五</w:t>
      </w:r>
      <w:r w:rsidRPr="004F3442">
        <w:rPr>
          <w:b/>
          <w:sz w:val="20"/>
          <w:bdr w:val="single" w:sz="4" w:space="0" w:color="auto"/>
        </w:rPr>
        <w:t>分律》</w:t>
      </w:r>
      <w:r w:rsidRPr="004F3442">
        <w:rPr>
          <w:rFonts w:hint="eastAsia"/>
          <w:b/>
          <w:sz w:val="20"/>
          <w:bdr w:val="single" w:sz="4" w:space="0" w:color="auto"/>
        </w:rPr>
        <w:t>「</w:t>
      </w:r>
      <w:r w:rsidRPr="004F3442">
        <w:rPr>
          <w:b/>
          <w:sz w:val="20"/>
          <w:bdr w:val="single" w:sz="4" w:space="0" w:color="auto"/>
        </w:rPr>
        <w:t>受戒犍度</w:t>
      </w:r>
      <w:r w:rsidRPr="004F3442">
        <w:rPr>
          <w:rFonts w:hint="eastAsia"/>
          <w:b/>
          <w:sz w:val="20"/>
          <w:bdr w:val="single" w:sz="4" w:space="0" w:color="auto"/>
        </w:rPr>
        <w:t>」有二項獨家意見的相關部分</w:t>
      </w:r>
    </w:p>
    <w:p w:rsidR="009B2E6C" w:rsidRPr="00E32795" w:rsidRDefault="009B2E6C" w:rsidP="009B2E6C">
      <w:pPr>
        <w:ind w:firstLineChars="50" w:firstLine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《五分律》「受戒法」中，也有二則：</w:t>
      </w:r>
    </w:p>
    <w:p w:rsidR="009B2E6C" w:rsidRPr="00EF4F12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、第一則：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下座對上座的恭敬法</w:t>
      </w:r>
    </w:p>
    <w:p w:rsidR="009B2E6C" w:rsidRPr="00E32795" w:rsidRDefault="009B2E6C" w:rsidP="009B2E6C">
      <w:pPr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）諸本不一</w:t>
      </w:r>
    </w:p>
    <w:p w:rsidR="009B2E6C" w:rsidRPr="00E32795" w:rsidRDefault="009B2E6C" w:rsidP="009B2E6C">
      <w:pPr>
        <w:ind w:leftChars="150" w:left="360"/>
        <w:jc w:val="both"/>
      </w:pPr>
      <w:r w:rsidRPr="00E32795">
        <w:rPr>
          <w:rFonts w:ascii="Times New Roman" w:hAnsi="Times New Roman" w:cs="Times New Roman"/>
        </w:rPr>
        <w:lastRenderedPageBreak/>
        <w:t>1</w:t>
      </w:r>
      <w:r w:rsidRPr="00E32795">
        <w:rPr>
          <w:rFonts w:ascii="Times New Roman" w:hAnsi="Times New Roman" w:cs="Times New Roman" w:hint="eastAsia"/>
        </w:rPr>
        <w:t>、</w:t>
      </w:r>
      <w:r w:rsidRPr="00E32795">
        <w:rPr>
          <w:rFonts w:ascii="Times New Roman" w:cs="Times New Roman"/>
        </w:rPr>
        <w:t>下座恭敬上座，有三獸本生</w:t>
      </w:r>
      <w:r w:rsidRPr="00E32795">
        <w:rPr>
          <w:rStyle w:val="ad"/>
          <w:rFonts w:ascii="Times New Roman" w:cs="Times New Roman"/>
        </w:rPr>
        <w:footnoteReference w:id="367"/>
      </w:r>
      <w:r w:rsidRPr="00E32795">
        <w:rPr>
          <w:rFonts w:ascii="Times New Roman" w:cs="Times New Roman"/>
        </w:rPr>
        <w:t>。但在其他律部，</w:t>
      </w:r>
      <w:r w:rsidRPr="00E32795">
        <w:rPr>
          <w:rFonts w:ascii="Times New Roman" w:cs="Times New Roman" w:hint="eastAsia"/>
        </w:rPr>
        <w:t>《</w:t>
      </w:r>
      <w:r w:rsidRPr="00E32795">
        <w:rPr>
          <w:rFonts w:ascii="Times New Roman" w:cs="Times New Roman"/>
        </w:rPr>
        <w:t>銅鍱律</w:t>
      </w:r>
      <w:r w:rsidRPr="00E32795">
        <w:rPr>
          <w:rFonts w:ascii="Times New Roman" w:cs="Times New Roman" w:hint="eastAsia"/>
        </w:rPr>
        <w:t>》</w:t>
      </w:r>
      <w:r w:rsidRPr="00E32795">
        <w:rPr>
          <w:rFonts w:ascii="Times New Roman" w:cs="Times New Roman"/>
        </w:rPr>
        <w:t>屬於「臥具犍度」，《四分律》「房舍犍度」，《十誦律》「臥具法」</w:t>
      </w:r>
      <w:r w:rsidRPr="00E32795">
        <w:rPr>
          <w:rStyle w:val="ad"/>
          <w:rFonts w:ascii="Times New Roman" w:cs="Times New Roman"/>
        </w:rPr>
        <w:footnoteReference w:id="368"/>
      </w:r>
      <w:r w:rsidRPr="00E32795">
        <w:rPr>
          <w:rFonts w:ascii="Times New Roman" w:cs="Times New Roman"/>
        </w:rPr>
        <w:t>，都不在「受戒犍度」中。</w:t>
      </w:r>
    </w:p>
    <w:p w:rsidR="009B2E6C" w:rsidRPr="00E32795" w:rsidRDefault="009B2E6C" w:rsidP="009B2E6C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源於</w:t>
      </w:r>
      <w:r w:rsidRPr="00E32795">
        <w:rPr>
          <w:rFonts w:ascii="Times New Roman" w:cs="Times New Roman"/>
          <w:b/>
          <w:bCs/>
          <w:sz w:val="20"/>
          <w:szCs w:val="20"/>
          <w:bdr w:val="single" w:sz="4" w:space="0" w:color="auto"/>
        </w:rPr>
        <w:t>「摩得勒伽」</w:t>
      </w:r>
    </w:p>
    <w:p w:rsidR="009B2E6C" w:rsidRPr="00E32795" w:rsidRDefault="009B2E6C" w:rsidP="009B2E6C">
      <w:pPr>
        <w:ind w:leftChars="150" w:left="360"/>
        <w:jc w:val="both"/>
        <w:rPr>
          <w:rFonts w:ascii="Times New Roman" w:cs="Times New Roman"/>
        </w:rPr>
      </w:pPr>
      <w:r w:rsidRPr="00E32795">
        <w:rPr>
          <w:rFonts w:ascii="Times New Roman" w:cs="Times New Roman"/>
          <w:bCs/>
        </w:rPr>
        <w:t>這也是源於「摩得勒伽」</w:t>
      </w:r>
      <w:r w:rsidRPr="00E32795">
        <w:rPr>
          <w:rFonts w:ascii="Times New Roman" w:cs="Times New Roman"/>
        </w:rPr>
        <w:t>，如《僧祇律》「雜誦跋渠法」（</w:t>
      </w:r>
      <w:r w:rsidRPr="00E32795">
        <w:rPr>
          <w:rFonts w:ascii="Times New Roman" w:hAnsi="Times New Roman" w:cs="Times New Roman"/>
        </w:rPr>
        <w:t>30</w:t>
      </w:r>
      <w:r w:rsidRPr="00E32795">
        <w:rPr>
          <w:rFonts w:ascii="Times New Roman" w:cs="Times New Roman"/>
        </w:rPr>
        <w:t>）「恭敬法」，也有三獸本生；《十誦律》（</w:t>
      </w:r>
      <w:r w:rsidRPr="00E32795">
        <w:rPr>
          <w:rFonts w:ascii="Times New Roman" w:hAnsi="Times New Roman" w:cs="Times New Roman"/>
        </w:rPr>
        <w:t>180</w:t>
      </w:r>
      <w:r w:rsidRPr="00E32795">
        <w:rPr>
          <w:rFonts w:ascii="Times New Roman" w:cs="Times New Roman"/>
        </w:rPr>
        <w:t>）「恭敬法」，《毘尼摩得勒伽》（</w:t>
      </w:r>
      <w:r w:rsidRPr="00E32795">
        <w:rPr>
          <w:rFonts w:ascii="Times New Roman" w:hAnsi="Times New Roman" w:cs="Times New Roman"/>
        </w:rPr>
        <w:t>168</w:t>
      </w:r>
      <w:r w:rsidRPr="00E32795">
        <w:rPr>
          <w:rFonts w:ascii="Times New Roman" w:cs="Times New Roman"/>
        </w:rPr>
        <w:t>）「次第」</w:t>
      </w:r>
      <w:r w:rsidRPr="00E32795">
        <w:rPr>
          <w:rStyle w:val="ad"/>
          <w:rFonts w:ascii="Times New Roman" w:cs="Times New Roman"/>
        </w:rPr>
        <w:footnoteReference w:id="369"/>
      </w:r>
      <w:r w:rsidRPr="00E32795">
        <w:rPr>
          <w:rFonts w:ascii="Times New Roman" w:cs="Times New Roman"/>
        </w:rPr>
        <w:t>。在「摩得勒伽」中，「恭敬法」在房舍以下</w:t>
      </w:r>
      <w:r w:rsidRPr="00E32795">
        <w:rPr>
          <w:rFonts w:ascii="Times New Roman" w:cs="Times New Roman" w:hint="eastAsia"/>
        </w:rPr>
        <w:t>；</w:t>
      </w:r>
    </w:p>
    <w:p w:rsidR="009B2E6C" w:rsidRPr="00EF4F12" w:rsidRDefault="009B2E6C" w:rsidP="009B2E6C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9B2E6C" w:rsidRPr="00E32795" w:rsidRDefault="009B2E6C" w:rsidP="009B2E6C">
      <w:pPr>
        <w:spacing w:afterLines="30" w:after="108"/>
        <w:ind w:leftChars="150" w:left="360"/>
        <w:jc w:val="both"/>
        <w:rPr>
          <w:rFonts w:ascii="Times New Roman" w:cs="Times New Roman"/>
          <w:bCs/>
        </w:rPr>
      </w:pPr>
      <w:r w:rsidRPr="00E32795">
        <w:rPr>
          <w:rFonts w:ascii="Times New Roman" w:cs="Times New Roman"/>
          <w:bCs/>
        </w:rPr>
        <w:t>那末《五分律》編入「受戒法」，是一家的意見了。</w:t>
      </w:r>
    </w:p>
    <w:p w:rsidR="009B2E6C" w:rsidRPr="00EF4F12" w:rsidRDefault="009B2E6C" w:rsidP="009B2E6C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、第二則：</w:t>
      </w:r>
      <w:r w:rsidRPr="00EF4F12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舊比丘與客比丘的禮敬</w:t>
      </w:r>
    </w:p>
    <w:p w:rsidR="009B2E6C" w:rsidRPr="00E32795" w:rsidRDefault="009B2E6C" w:rsidP="009B2E6C">
      <w:pPr>
        <w:ind w:firstLineChars="100" w:firstLine="240"/>
        <w:rPr>
          <w:rFonts w:ascii="Times New Roman" w:cs="Times New Roman"/>
        </w:rPr>
      </w:pPr>
      <w:r w:rsidRPr="00E32795">
        <w:rPr>
          <w:rFonts w:ascii="Times New Roman" w:hAnsi="Times New Roman" w:cs="Times New Roman"/>
        </w:rPr>
        <w:t>2</w:t>
      </w:r>
      <w:r w:rsidRPr="00E32795">
        <w:rPr>
          <w:rFonts w:ascii="Times New Roman" w:hAnsi="Times New Roman" w:cs="Times New Roman" w:hint="eastAsia"/>
        </w:rPr>
        <w:t>、</w:t>
      </w:r>
      <w:r w:rsidRPr="00E32795">
        <w:rPr>
          <w:rFonts w:ascii="Times New Roman" w:cs="Times New Roman"/>
        </w:rPr>
        <w:t>舊比丘與客比丘的禮敬，《五分律》編入「受戒法」</w:t>
      </w:r>
      <w:r w:rsidRPr="00E32795">
        <w:rPr>
          <w:rStyle w:val="ad"/>
          <w:rFonts w:ascii="Times New Roman" w:cs="Times New Roman"/>
        </w:rPr>
        <w:footnoteReference w:id="370"/>
      </w:r>
      <w:r w:rsidRPr="00E32795">
        <w:rPr>
          <w:rFonts w:ascii="Times New Roman" w:cs="Times New Roman"/>
        </w:rPr>
        <w:t>。</w:t>
      </w:r>
    </w:p>
    <w:p w:rsidR="009B2E6C" w:rsidRPr="00EF4F12" w:rsidRDefault="009B2E6C" w:rsidP="009B2E6C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源於</w:t>
      </w:r>
      <w:r w:rsidRPr="00EF4F1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「摩得勒伽」</w:t>
      </w:r>
    </w:p>
    <w:p w:rsidR="009B2E6C" w:rsidRPr="00E32795" w:rsidRDefault="009B2E6C" w:rsidP="009B2E6C">
      <w:pPr>
        <w:ind w:leftChars="150" w:left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/>
        </w:rPr>
        <w:t>這在「摩得勒伽」中，就是《僧祇律》「威儀法」的（</w:t>
      </w:r>
      <w:r w:rsidRPr="00E32795">
        <w:rPr>
          <w:rFonts w:ascii="Times New Roman" w:hAnsi="Times New Roman" w:cs="Times New Roman"/>
        </w:rPr>
        <w:t>43</w:t>
      </w:r>
      <w:r w:rsidRPr="00E32795">
        <w:rPr>
          <w:rFonts w:ascii="Times New Roman" w:hAnsi="Times New Roman" w:cs="Times New Roman"/>
        </w:rPr>
        <w:t>）</w:t>
      </w:r>
      <w:r w:rsidRPr="00E32795">
        <w:rPr>
          <w:rFonts w:ascii="Times New Roman" w:hAnsi="Times New Roman" w:cs="Times New Roman"/>
          <w:bCs/>
        </w:rPr>
        <w:t>「禮足」</w:t>
      </w:r>
      <w:r w:rsidRPr="00E32795">
        <w:rPr>
          <w:rFonts w:ascii="Times New Roman" w:hAnsi="Times New Roman" w:cs="Times New Roman"/>
        </w:rPr>
        <w:t>；《毘尼母經》（</w:t>
      </w:r>
      <w:r w:rsidRPr="00E32795">
        <w:rPr>
          <w:rFonts w:ascii="Times New Roman" w:hAnsi="Times New Roman" w:cs="Times New Roman" w:hint="eastAsia"/>
          <w:shd w:val="pct15" w:color="auto" w:fill="FFFFFF"/>
        </w:rPr>
        <w:t>134</w:t>
      </w:r>
      <w:r w:rsidRPr="00E32795">
        <w:rPr>
          <w:rFonts w:ascii="Times New Roman" w:hAnsi="Times New Roman" w:cs="Times New Roman"/>
        </w:rPr>
        <w:t>）</w:t>
      </w:r>
      <w:r w:rsidRPr="00E32795">
        <w:rPr>
          <w:rFonts w:ascii="Times New Roman" w:hAnsi="Times New Roman" w:cs="Times New Roman"/>
          <w:bCs/>
        </w:rPr>
        <w:t>「恭敬法」</w:t>
      </w:r>
      <w:r w:rsidRPr="00E32795">
        <w:rPr>
          <w:rFonts w:ascii="Times New Roman" w:hAnsi="Times New Roman" w:cs="Times New Roman"/>
        </w:rPr>
        <w:t>；</w:t>
      </w:r>
      <w:r w:rsidRPr="00E32795">
        <w:rPr>
          <w:rStyle w:val="ad"/>
          <w:rFonts w:ascii="Times New Roman" w:hAnsi="Times New Roman" w:cs="Times New Roman"/>
        </w:rPr>
        <w:footnoteReference w:id="371"/>
      </w:r>
      <w:r w:rsidRPr="00E32795">
        <w:rPr>
          <w:rFonts w:ascii="Times New Roman" w:hAnsi="Times New Roman" w:cs="Times New Roman"/>
        </w:rPr>
        <w:t>《十誦律》（</w:t>
      </w:r>
      <w:r w:rsidRPr="00E32795">
        <w:rPr>
          <w:rFonts w:ascii="Times New Roman" w:hAnsi="Times New Roman" w:cs="Times New Roman"/>
        </w:rPr>
        <w:t>294</w:t>
      </w:r>
      <w:r w:rsidRPr="00E32795">
        <w:rPr>
          <w:rFonts w:ascii="Times New Roman" w:hAnsi="Times New Roman" w:cs="Times New Roman"/>
        </w:rPr>
        <w:t>）</w:t>
      </w:r>
      <w:r w:rsidRPr="00E32795">
        <w:rPr>
          <w:rFonts w:ascii="Times New Roman" w:hAnsi="Times New Roman" w:cs="Times New Roman"/>
          <w:bCs/>
        </w:rPr>
        <w:t>「共語言法」</w:t>
      </w:r>
      <w:r w:rsidRPr="00E32795">
        <w:rPr>
          <w:rFonts w:ascii="Times New Roman" w:hAnsi="Times New Roman" w:cs="Times New Roman"/>
        </w:rPr>
        <w:t>；《毘尼摩得勒伽》（</w:t>
      </w:r>
      <w:r w:rsidRPr="00E32795">
        <w:rPr>
          <w:rFonts w:ascii="Times New Roman" w:hAnsi="Times New Roman" w:cs="Times New Roman"/>
        </w:rPr>
        <w:t>286</w:t>
      </w:r>
      <w:r w:rsidRPr="00E32795">
        <w:rPr>
          <w:rFonts w:ascii="Times New Roman" w:hAnsi="Times New Roman" w:cs="Times New Roman"/>
        </w:rPr>
        <w:t>）</w:t>
      </w:r>
      <w:r w:rsidRPr="00E32795">
        <w:rPr>
          <w:rFonts w:ascii="Times New Roman" w:hAnsi="Times New Roman" w:cs="Times New Roman"/>
          <w:bCs/>
        </w:rPr>
        <w:t>「共語」</w:t>
      </w:r>
      <w:r w:rsidRPr="00E32795">
        <w:rPr>
          <w:rStyle w:val="ad"/>
          <w:rFonts w:ascii="Times New Roman" w:hAnsi="Times New Roman" w:cs="Times New Roman"/>
        </w:rPr>
        <w:footnoteReference w:id="372"/>
      </w:r>
      <w:r w:rsidRPr="00E32795">
        <w:rPr>
          <w:rFonts w:ascii="Times New Roman" w:hAnsi="Times New Roman" w:cs="Times New Roman"/>
        </w:rPr>
        <w:t>。</w:t>
      </w:r>
    </w:p>
    <w:p w:rsidR="009B2E6C" w:rsidRPr="00FD0A69" w:rsidRDefault="009B2E6C" w:rsidP="009B2E6C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）諸本不一</w:t>
      </w:r>
    </w:p>
    <w:p w:rsidR="009B2E6C" w:rsidRPr="00E32795" w:rsidRDefault="009B2E6C" w:rsidP="009B2E6C">
      <w:pPr>
        <w:spacing w:afterLines="30" w:after="108"/>
        <w:ind w:leftChars="150" w:left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在各部律的集為犍度部時，除《五分律》而外，這都保留於雜及威儀，如《十誦律》「雜誦」；</w:t>
      </w: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根有律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「雜事」；《四分律》「法犍度」；</w:t>
      </w: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銅鍱律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「儀法犍度」</w:t>
      </w:r>
      <w:r w:rsidRPr="00E32795">
        <w:rPr>
          <w:rStyle w:val="ad"/>
          <w:rFonts w:ascii="Times New Roman" w:hAnsi="Times New Roman" w:cs="Times New Roman"/>
        </w:rPr>
        <w:footnoteReference w:id="373"/>
      </w:r>
      <w:r w:rsidRPr="00E32795">
        <w:rPr>
          <w:rFonts w:ascii="Times New Roman" w:hAnsi="Times New Roman" w:cs="Times New Roman"/>
        </w:rPr>
        <w:t>。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四</w:t>
      </w:r>
      <w:r w:rsidRPr="004F3442">
        <w:rPr>
          <w:b/>
          <w:sz w:val="20"/>
          <w:bdr w:val="single" w:sz="4" w:space="0" w:color="auto"/>
        </w:rPr>
        <w:t>、有部</w:t>
      </w:r>
      <w:r w:rsidRPr="004F3442">
        <w:rPr>
          <w:rFonts w:hint="eastAsia"/>
          <w:b/>
          <w:sz w:val="20"/>
          <w:bdr w:val="single" w:sz="4" w:space="0" w:color="auto"/>
        </w:rPr>
        <w:t>及大眾部對相關部分的態度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（一）相關部分</w:t>
      </w:r>
      <w:r w:rsidRPr="004F3442">
        <w:rPr>
          <w:b/>
          <w:sz w:val="20"/>
          <w:bdr w:val="single" w:sz="4" w:space="0" w:color="auto"/>
        </w:rPr>
        <w:t>本為獨立的項目，</w:t>
      </w:r>
      <w:r w:rsidRPr="004F3442">
        <w:rPr>
          <w:rFonts w:hint="eastAsia"/>
          <w:b/>
          <w:sz w:val="20"/>
          <w:bdr w:val="single" w:sz="4" w:space="0" w:color="auto"/>
        </w:rPr>
        <w:t>然同時亦保留在主體部分</w:t>
      </w:r>
    </w:p>
    <w:p w:rsidR="009B2E6C" w:rsidRPr="00E32795" w:rsidRDefault="009B2E6C" w:rsidP="009B2E6C">
      <w:pPr>
        <w:spacing w:afterLines="30" w:after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說一切有部律的「受具足法」、「出家事」，在上座部系中，是比較簡單的。</w:t>
      </w:r>
    </w:p>
    <w:p w:rsidR="009B2E6C" w:rsidRPr="00E32795" w:rsidRDefault="009B2E6C" w:rsidP="009B2E6C">
      <w:pPr>
        <w:spacing w:afterLines="30" w:after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原來有些資料</w:t>
      </w:r>
      <w:r w:rsidRPr="00417495">
        <w:rPr>
          <w:rFonts w:ascii="Times New Roman" w:cs="Times New Roman" w:hint="eastAsia"/>
          <w:sz w:val="22"/>
          <w:shd w:val="pct15" w:color="auto" w:fill="FFFFFF"/>
        </w:rPr>
        <w:t>（</w:t>
      </w:r>
      <w:r w:rsidRPr="00417495">
        <w:rPr>
          <w:rFonts w:ascii="Times New Roman" w:cs="Times New Roman" w:hint="eastAsia"/>
          <w:sz w:val="22"/>
          <w:shd w:val="pct15" w:color="auto" w:fill="FFFFFF"/>
        </w:rPr>
        <w:t>p.370</w:t>
      </w:r>
      <w:r w:rsidRPr="00417495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hAnsi="Times New Roman" w:cs="Times New Roman"/>
        </w:rPr>
        <w:t>，分別說部系編入受戒犍度，而《十誦律》與</w:t>
      </w: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根有律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，還是保存在固有的「雜誦」或「雜事」中。</w:t>
      </w:r>
    </w:p>
    <w:p w:rsidR="009B2E6C" w:rsidRPr="00E32795" w:rsidRDefault="009B2E6C" w:rsidP="009B2E6C">
      <w:pPr>
        <w:spacing w:afterLines="30" w:after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如和尚與弟子的互相承事（及依止法），本為獨立的項目，如《僧祇律》「雜誦跋渠法」（</w:t>
      </w:r>
      <w:r w:rsidRPr="00E32795">
        <w:rPr>
          <w:rFonts w:ascii="Times New Roman" w:hAnsi="Times New Roman" w:cs="Times New Roman"/>
        </w:rPr>
        <w:t>43</w:t>
      </w:r>
      <w:r w:rsidRPr="00E32795">
        <w:rPr>
          <w:rFonts w:ascii="Times New Roman" w:hAnsi="Times New Roman" w:cs="Times New Roman"/>
        </w:rPr>
        <w:t>）「和上阿闍黎共住弟子依止弟子法」</w:t>
      </w:r>
      <w:r w:rsidRPr="00E32795">
        <w:rPr>
          <w:rStyle w:val="ad"/>
          <w:rFonts w:ascii="Times New Roman" w:hAnsi="Times New Roman" w:cs="Times New Roman"/>
        </w:rPr>
        <w:footnoteReference w:id="374"/>
      </w:r>
      <w:r w:rsidRPr="00E32795">
        <w:rPr>
          <w:rFonts w:ascii="Times New Roman" w:hAnsi="Times New Roman" w:cs="Times New Roman"/>
        </w:rPr>
        <w:t>，《十誦律》在「雜誦」末；</w:t>
      </w: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根有律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也在</w:t>
      </w:r>
      <w:r w:rsidRPr="00E32795">
        <w:rPr>
          <w:rFonts w:ascii="Times New Roman" w:hAnsi="Times New Roman" w:cs="Times New Roman" w:hint="eastAsia"/>
        </w:rPr>
        <w:t>「</w:t>
      </w:r>
      <w:r w:rsidRPr="00E32795">
        <w:rPr>
          <w:rFonts w:ascii="Times New Roman" w:hAnsi="Times New Roman" w:cs="Times New Roman"/>
        </w:rPr>
        <w:t>雜事</w:t>
      </w:r>
      <w:r w:rsidRPr="00E32795">
        <w:rPr>
          <w:rFonts w:ascii="新細明體" w:hAnsi="新細明體" w:cs="Times New Roman" w:hint="eastAsia"/>
        </w:rPr>
        <w:t>」</w:t>
      </w:r>
      <w:r w:rsidRPr="00E32795">
        <w:rPr>
          <w:rStyle w:val="ad"/>
          <w:rFonts w:ascii="Times New Roman" w:hAnsi="Times New Roman" w:cs="Times New Roman"/>
        </w:rPr>
        <w:footnoteReference w:id="375"/>
      </w:r>
      <w:r w:rsidRPr="00E32795">
        <w:rPr>
          <w:rFonts w:ascii="Times New Roman" w:hAnsi="Times New Roman" w:cs="Times New Roman"/>
        </w:rPr>
        <w:t>。</w:t>
      </w:r>
    </w:p>
    <w:p w:rsidR="009B2E6C" w:rsidRPr="00E32795" w:rsidRDefault="009B2E6C" w:rsidP="009B2E6C">
      <w:pPr>
        <w:spacing w:afterLines="30" w:after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lastRenderedPageBreak/>
        <w:t>在「受具足法」與「出家事」中，僅略為提及。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（二）《</w:t>
      </w:r>
      <w:r w:rsidRPr="004F3442">
        <w:rPr>
          <w:b/>
          <w:sz w:val="20"/>
          <w:bdr w:val="single" w:sz="4" w:space="0" w:color="auto"/>
        </w:rPr>
        <w:t>銅鍱律</w:t>
      </w:r>
      <w:r w:rsidRPr="004F3442">
        <w:rPr>
          <w:rFonts w:hint="eastAsia"/>
          <w:b/>
          <w:sz w:val="20"/>
          <w:bdr w:val="single" w:sz="4" w:space="0" w:color="auto"/>
        </w:rPr>
        <w:t>》對此的態度相同</w:t>
      </w:r>
    </w:p>
    <w:p w:rsidR="009B2E6C" w:rsidRPr="00E32795" w:rsidRDefault="009B2E6C" w:rsidP="009B2E6C">
      <w:pPr>
        <w:spacing w:afterLines="30" w:after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同樣的情形，</w:t>
      </w: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銅鍱律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雖編入「大犍度」，而在「儀法犍度」中，也照樣的保留著</w:t>
      </w:r>
      <w:r w:rsidRPr="00E32795">
        <w:rPr>
          <w:rStyle w:val="ad"/>
          <w:rFonts w:ascii="Times New Roman" w:hAnsi="Times New Roman" w:cs="Times New Roman"/>
        </w:rPr>
        <w:footnoteReference w:id="376"/>
      </w:r>
      <w:r w:rsidRPr="00E32795">
        <w:rPr>
          <w:rFonts w:ascii="Times New Roman" w:hAnsi="Times New Roman" w:cs="Times New Roman"/>
        </w:rPr>
        <w:t>。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（三）小結</w:t>
      </w:r>
    </w:p>
    <w:p w:rsidR="009B2E6C" w:rsidRPr="00E32795" w:rsidRDefault="009B2E6C" w:rsidP="009B2E6C">
      <w:pPr>
        <w:spacing w:afterLines="30" w:after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可見《十誦律》與</w:t>
      </w: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根有律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，「受具足法」，「出家事」的簡略，不是別的，只是</w:t>
      </w:r>
      <w:r w:rsidRPr="00E32795">
        <w:rPr>
          <w:rFonts w:ascii="Times New Roman" w:hAnsi="Times New Roman" w:cs="Times New Roman"/>
          <w:bCs/>
        </w:rPr>
        <w:t>對於部分相關而非必要的，沒有編入</w:t>
      </w:r>
      <w:r w:rsidRPr="00E32795">
        <w:rPr>
          <w:rFonts w:ascii="Times New Roman" w:hAnsi="Times New Roman" w:cs="Times New Roman"/>
        </w:rPr>
        <w:t>而已。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五</w:t>
      </w:r>
      <w:r w:rsidRPr="004F3442">
        <w:rPr>
          <w:b/>
          <w:sz w:val="20"/>
          <w:bdr w:val="single" w:sz="4" w:space="0" w:color="auto"/>
        </w:rPr>
        <w:t>、</w:t>
      </w:r>
      <w:r w:rsidRPr="004F3442">
        <w:rPr>
          <w:rFonts w:hint="eastAsia"/>
          <w:b/>
          <w:sz w:val="20"/>
          <w:bdr w:val="single" w:sz="4" w:space="0" w:color="auto"/>
        </w:rPr>
        <w:t>結論</w:t>
      </w:r>
    </w:p>
    <w:p w:rsidR="009B2E6C" w:rsidRPr="00E32795" w:rsidRDefault="009B2E6C" w:rsidP="009B2E6C">
      <w:pPr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以編集的過程來說，受具足法的成為犍度，起初應重於主體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Times New Roman" w:hAnsi="Times New Roman" w:cs="Times New Roman"/>
        </w:rPr>
        <w:t>受具足。在這點上，說一切有部律，是更近於受戒犍度的原形（《僧祇律》還沒有到達犍度階段）。</w:t>
      </w:r>
    </w:p>
    <w:p w:rsidR="009B2E6C" w:rsidRPr="00E32795" w:rsidRDefault="009B2E6C" w:rsidP="009B2E6C">
      <w:pPr>
        <w:spacing w:beforeLines="30" w:before="108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但「受具」與和尚有關；和尚又與教導弟子，阿闍黎受依止，度沙彌有關。一切類集在受戒犍度中，這就是重律的分別說部。相關部分，簡略的說到這裏。</w:t>
      </w:r>
    </w:p>
    <w:p w:rsidR="009B2E6C" w:rsidRDefault="009B2E6C" w:rsidP="009B2E6C"/>
    <w:p w:rsidR="00802AAC" w:rsidRPr="00E32795" w:rsidRDefault="00802AAC" w:rsidP="009B2E6C"/>
    <w:p w:rsidR="009B2E6C" w:rsidRPr="006D17C8" w:rsidRDefault="009B2E6C" w:rsidP="00BC7A02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8"/>
        </w:rPr>
      </w:pPr>
      <w:bookmarkStart w:id="26" w:name="_Toc389043178"/>
      <w:r w:rsidRPr="006D17C8">
        <w:rPr>
          <w:rFonts w:ascii="標楷體" w:eastAsia="標楷體" w:hAnsi="標楷體"/>
          <w:b/>
          <w:sz w:val="28"/>
          <w:szCs w:val="28"/>
        </w:rPr>
        <w:t>第三項</w:t>
      </w:r>
      <w:r w:rsidRPr="006D17C8">
        <w:rPr>
          <w:rFonts w:ascii="標楷體" w:eastAsia="標楷體" w:hAnsi="標楷體" w:hint="eastAsia"/>
          <w:b/>
          <w:sz w:val="28"/>
          <w:szCs w:val="28"/>
        </w:rPr>
        <w:t>、</w:t>
      </w:r>
      <w:r w:rsidRPr="006D17C8">
        <w:rPr>
          <w:rFonts w:ascii="標楷體" w:eastAsia="標楷體" w:hAnsi="標楷體"/>
          <w:b/>
          <w:sz w:val="28"/>
          <w:szCs w:val="28"/>
        </w:rPr>
        <w:t>主體部分的論究</w:t>
      </w:r>
      <w:bookmarkEnd w:id="26"/>
    </w:p>
    <w:p w:rsidR="009B2E6C" w:rsidRPr="00802AAC" w:rsidRDefault="009B2E6C" w:rsidP="00802AAC">
      <w:pPr>
        <w:snapToGrid w:val="0"/>
        <w:spacing w:line="400" w:lineRule="exact"/>
        <w:jc w:val="center"/>
        <w:rPr>
          <w:rFonts w:ascii="Times New Roman" w:hAnsi="Times New Roman"/>
        </w:rPr>
      </w:pPr>
      <w:r w:rsidRPr="006D17C8">
        <w:rPr>
          <w:rFonts w:ascii="Times New Roman" w:hAnsi="Times New Roman" w:hint="eastAsia"/>
        </w:rPr>
        <w:t>（</w:t>
      </w:r>
      <w:r w:rsidRPr="006D17C8">
        <w:rPr>
          <w:rFonts w:ascii="Times New Roman" w:hAnsi="Times New Roman" w:hint="eastAsia"/>
        </w:rPr>
        <w:t>p.372</w:t>
      </w:r>
      <w:r>
        <w:rPr>
          <w:rFonts w:ascii="Times New Roman" w:hAnsi="Times New Roman" w:hint="eastAsia"/>
        </w:rPr>
        <w:t>-p.</w:t>
      </w:r>
      <w:r w:rsidRPr="006D17C8">
        <w:rPr>
          <w:rFonts w:ascii="Times New Roman" w:hAnsi="Times New Roman" w:hint="eastAsia"/>
        </w:rPr>
        <w:t>393</w:t>
      </w:r>
      <w:r w:rsidRPr="006D17C8">
        <w:rPr>
          <w:rFonts w:ascii="Times New Roman" w:hAnsi="Times New Roman" w:hint="eastAsia"/>
        </w:rPr>
        <w:t>）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一、「受戒犍度」的主體是「十眾受具」，內容大意可分為二</w:t>
      </w:r>
    </w:p>
    <w:p w:rsidR="009B2E6C" w:rsidRPr="00E32795" w:rsidRDefault="009B2E6C" w:rsidP="009B2E6C">
      <w:pPr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「受戒犍度」的主體部分，是「十眾受具」。</w:t>
      </w:r>
    </w:p>
    <w:p w:rsidR="009B2E6C" w:rsidRPr="004F3442" w:rsidRDefault="009B2E6C" w:rsidP="004F3442">
      <w:pPr>
        <w:spacing w:beforeLines="30" w:before="108"/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（一）「摩得勒伽」中有異說</w:t>
      </w:r>
    </w:p>
    <w:p w:rsidR="009B2E6C" w:rsidRPr="00E32795" w:rsidRDefault="009B2E6C" w:rsidP="009B2E6C">
      <w:pPr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在「摩得勒伽」中，《僧祇律》雖分為「受具（足）、不名受（具足）、支滿、不清淨」四事；《毘尼摩得勒伽》為：「受具戒、應與受具戒、不應與受具戒、得具戒、不得具戒」五事。</w:t>
      </w:r>
    </w:p>
    <w:p w:rsidR="009B2E6C" w:rsidRPr="004F3442" w:rsidRDefault="009B2E6C" w:rsidP="004F3442">
      <w:pPr>
        <w:spacing w:beforeLines="30" w:before="108"/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（二）大意分為二</w:t>
      </w:r>
    </w:p>
    <w:p w:rsidR="009B2E6C" w:rsidRPr="00E32795" w:rsidRDefault="009B2E6C" w:rsidP="009B2E6C">
      <w:pPr>
        <w:spacing w:afterLines="30" w:after="108"/>
        <w:ind w:firstLineChars="50" w:firstLine="120"/>
      </w:pPr>
      <w:r w:rsidRPr="00E32795">
        <w:rPr>
          <w:rFonts w:ascii="Times New Roman" w:hAnsi="Times New Roman" w:cs="Times New Roman" w:hint="eastAsia"/>
        </w:rPr>
        <w:t>然大意分二：</w:t>
      </w:r>
    </w:p>
    <w:p w:rsidR="009B2E6C" w:rsidRPr="00E32795" w:rsidRDefault="009B2E6C" w:rsidP="004F3442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受具足</w:t>
      </w:r>
    </w:p>
    <w:p w:rsidR="009B2E6C" w:rsidRPr="00E32795" w:rsidRDefault="009B2E6C" w:rsidP="004F3442">
      <w:pPr>
        <w:ind w:leftChars="100" w:left="240"/>
      </w:pPr>
      <w:r w:rsidRPr="00E32795">
        <w:rPr>
          <w:rFonts w:hint="eastAsia"/>
        </w:rPr>
        <w:t>一、「受具足」：</w:t>
      </w:r>
    </w:p>
    <w:p w:rsidR="009B2E6C" w:rsidRPr="00E32795" w:rsidRDefault="009B2E6C" w:rsidP="004F3442">
      <w:pPr>
        <w:ind w:leftChars="100" w:left="240"/>
      </w:pPr>
      <w:r w:rsidRPr="00E32795">
        <w:rPr>
          <w:rFonts w:hint="eastAsia"/>
        </w:rPr>
        <w:t>《僧祇律》說「四種受具」（在「十眾受具」中，附有受戒儀軌）；</w:t>
      </w:r>
    </w:p>
    <w:p w:rsidR="009B2E6C" w:rsidRPr="00E32795" w:rsidRDefault="009B2E6C" w:rsidP="004F3442">
      <w:pPr>
        <w:ind w:leftChars="100" w:left="240"/>
      </w:pPr>
      <w:r w:rsidRPr="00E32795">
        <w:rPr>
          <w:rFonts w:hint="eastAsia"/>
        </w:rPr>
        <w:t>《毘尼母經》分二類的「五種受具」（實為七種）；</w:t>
      </w:r>
      <w:r w:rsidRPr="00E32795">
        <w:rPr>
          <w:rStyle w:val="ad"/>
          <w:rFonts w:ascii="Times New Roman" w:hAnsi="Times New Roman" w:cs="Times New Roman"/>
        </w:rPr>
        <w:footnoteReference w:id="377"/>
      </w:r>
    </w:p>
    <w:p w:rsidR="009B2E6C" w:rsidRPr="00E32795" w:rsidRDefault="009B2E6C" w:rsidP="004F3442">
      <w:pPr>
        <w:spacing w:afterLines="30" w:after="108"/>
        <w:ind w:leftChars="100" w:left="240"/>
      </w:pPr>
      <w:r w:rsidRPr="00E32795">
        <w:rPr>
          <w:rFonts w:hint="eastAsia"/>
        </w:rPr>
        <w:t>《十誦律》與《毘尼摩得勒伽》，明「十種受具足」。</w:t>
      </w:r>
    </w:p>
    <w:p w:rsidR="009B2E6C" w:rsidRPr="00EF4F12" w:rsidRDefault="009B2E6C" w:rsidP="004F3442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名受具足，不名受具足</w:t>
      </w:r>
    </w:p>
    <w:p w:rsidR="009B2E6C" w:rsidRPr="00E32795" w:rsidRDefault="009B2E6C" w:rsidP="004F3442">
      <w:pPr>
        <w:ind w:leftChars="100" w:left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二、名受具足不名受具足：</w:t>
      </w:r>
    </w:p>
    <w:p w:rsidR="009B2E6C" w:rsidRPr="00E32795" w:rsidRDefault="009B2E6C" w:rsidP="004F3442">
      <w:pPr>
        <w:ind w:leftChars="100" w:left="2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《僧祇律》先對明受具足與不名受具足；然後列舉種種的不名受具足；末了總結說：</w:t>
      </w:r>
      <w:r w:rsidRPr="00E32795">
        <w:rPr>
          <w:rFonts w:ascii="Times New Roman" w:hAnsi="Times New Roman" w:cs="Times New Roman" w:hint="eastAsia"/>
        </w:rPr>
        <w:lastRenderedPageBreak/>
        <w:t>「是謂不名受具足。是中清淨如法者，名受具足」</w:t>
      </w:r>
      <w:r w:rsidRPr="00E32795">
        <w:rPr>
          <w:rStyle w:val="ad"/>
          <w:rFonts w:ascii="Times New Roman" w:hAnsi="Times New Roman" w:cs="Times New Roman"/>
        </w:rPr>
        <w:footnoteReference w:id="378"/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32795" w:rsidRDefault="009B2E6C" w:rsidP="004F3442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395C69">
        <w:rPr>
          <w:rFonts w:ascii="Times New Roman" w:hAnsi="Times New Roman" w:cs="Times New Roman"/>
        </w:rPr>
        <w:t>上座部系（</w:t>
      </w:r>
      <w:r w:rsidRPr="00395C69">
        <w:rPr>
          <w:rFonts w:ascii="Times New Roman" w:hAnsi="Times New Roman" w:cs="Times New Roman"/>
        </w:rPr>
        <w:t>Sthavirā</w:t>
      </w:r>
      <w:r w:rsidRPr="00395C69">
        <w:rPr>
          <w:rFonts w:ascii="Cambria Math" w:hAnsi="Cambria Math" w:cs="Cambria Math"/>
        </w:rPr>
        <w:t>ḥ</w:t>
      </w:r>
      <w:r w:rsidRPr="00395C69">
        <w:rPr>
          <w:rFonts w:ascii="Times New Roman" w:hAnsi="Times New Roman" w:cs="Times New Roman"/>
        </w:rPr>
        <w:t>）的「受戒犍度」，如將佛傳部分，相關部分抽去，那剩下的主</w:t>
      </w:r>
      <w:r w:rsidRPr="00E32795">
        <w:rPr>
          <w:rFonts w:ascii="Times New Roman" w:hAnsi="Times New Roman" w:cs="Times New Roman" w:hint="eastAsia"/>
        </w:rPr>
        <w:t>體部分，也只是專論「十眾受具」的，名受具足與不名受具足的詳備說明而已。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二、論究「受戒犍度」的主體原形之態度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（一）受具法的最後定制，乃從佛的制立以來逐漸形成的</w:t>
      </w:r>
    </w:p>
    <w:p w:rsidR="009B2E6C" w:rsidRPr="00E32795" w:rsidRDefault="009B2E6C" w:rsidP="004F3442">
      <w:pPr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首先，應確認僧伽中的「受具」事實。「十種受具」（在邊地，後通融為「五眾」），為出家而成為僧伽成員，「受具法」的最後定制。</w:t>
      </w:r>
    </w:p>
    <w:p w:rsidR="009B2E6C" w:rsidRPr="00E32795" w:rsidRDefault="009B2E6C" w:rsidP="004F3442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從佛的制立以來，在次第完成的過程中。有「十眾受具」的事實，就有「十眾受具」的儀式（沒有文字紀錄，也有習例的一定軌式）；這與有「說</w:t>
      </w:r>
      <w:r w:rsidRPr="00395C69">
        <w:rPr>
          <w:rFonts w:ascii="Times New Roman" w:cs="Times New Roman" w:hint="eastAsia"/>
          <w:sz w:val="22"/>
          <w:shd w:val="pct15" w:color="auto" w:fill="FFFFFF"/>
        </w:rPr>
        <w:t>（</w:t>
      </w:r>
      <w:r w:rsidRPr="00395C69">
        <w:rPr>
          <w:rFonts w:ascii="Times New Roman" w:cs="Times New Roman" w:hint="eastAsia"/>
          <w:sz w:val="22"/>
          <w:shd w:val="pct15" w:color="auto" w:fill="FFFFFF"/>
        </w:rPr>
        <w:t>p.373</w:t>
      </w:r>
      <w:r w:rsidRPr="00395C69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hAnsi="Times New Roman" w:cs="Times New Roman" w:hint="eastAsia"/>
        </w:rPr>
        <w:t>波羅提木叉」制，就有「說波羅提木叉儀軌」一樣。</w:t>
      </w:r>
    </w:p>
    <w:p w:rsidR="009B2E6C" w:rsidRPr="00E32795" w:rsidRDefault="009B2E6C" w:rsidP="004F3442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由於授戒者及受戒者，發現某些特殊的事例，受具制度，也就經不斷的增加條例，而日漸成為嚴密完善的制度。</w:t>
      </w:r>
    </w:p>
    <w:p w:rsidR="009B2E6C" w:rsidRPr="004F3442" w:rsidRDefault="009B2E6C" w:rsidP="004F3442">
      <w:pPr>
        <w:spacing w:beforeLines="30" w:before="108"/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（二）部派之間皆因學風的不同，而有實際推行的規制差異</w:t>
      </w:r>
    </w:p>
    <w:p w:rsidR="009B2E6C" w:rsidRPr="00E32795" w:rsidRDefault="009B2E6C" w:rsidP="004F3442">
      <w:pPr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在部派分裂以前，由於師承傳授，學風不同（這才會引起分裂），實際推行於僧伽中的「受具法」，也不免有些出入。</w:t>
      </w:r>
    </w:p>
    <w:p w:rsidR="009B2E6C" w:rsidRPr="00E32795" w:rsidRDefault="009B2E6C" w:rsidP="004F3442">
      <w:pPr>
        <w:spacing w:beforeLines="30" w:before="108"/>
        <w:ind w:leftChars="50" w:left="120"/>
        <w:jc w:val="both"/>
      </w:pPr>
      <w:r w:rsidRPr="00E32795">
        <w:rPr>
          <w:rFonts w:ascii="Times New Roman" w:hAnsi="Times New Roman" w:cs="Times New Roman" w:hint="eastAsia"/>
        </w:rPr>
        <w:t>依古典的「摩得勒伽」，實際存在的受具法制，集成「受戒犍度」。</w:t>
      </w:r>
    </w:p>
    <w:p w:rsidR="009B2E6C" w:rsidRPr="00E32795" w:rsidRDefault="009B2E6C" w:rsidP="004F3442">
      <w:pPr>
        <w:ind w:leftChars="50" w:left="120"/>
        <w:jc w:val="both"/>
        <w:rPr>
          <w:rFonts w:ascii="Times New Roman" w:hAnsi="Times New Roman" w:cs="Times New Roman"/>
        </w:rPr>
      </w:pPr>
      <w:r w:rsidRPr="00395C69">
        <w:rPr>
          <w:rFonts w:ascii="Times New Roman" w:hAnsi="Times New Roman" w:cs="Times New Roman"/>
        </w:rPr>
        <w:t>在上座部系的共同學風中，說一切有系（</w:t>
      </w:r>
      <w:r w:rsidRPr="00395C69">
        <w:rPr>
          <w:rFonts w:ascii="Times New Roman" w:hAnsi="Times New Roman" w:cs="Times New Roman"/>
        </w:rPr>
        <w:t>Sarvāstivādā</w:t>
      </w:r>
      <w:r w:rsidRPr="00395C69">
        <w:rPr>
          <w:rFonts w:ascii="Cambria Math" w:hAnsi="Cambria Math" w:cs="Cambria Math"/>
        </w:rPr>
        <w:t>ḥ</w:t>
      </w:r>
      <w:r w:rsidRPr="00395C69">
        <w:rPr>
          <w:rFonts w:ascii="Times New Roman" w:hAnsi="Times New Roman" w:cs="Times New Roman"/>
        </w:rPr>
        <w:t>）與分別說系（</w:t>
      </w:r>
      <w:r w:rsidRPr="00395C69">
        <w:rPr>
          <w:rFonts w:ascii="Times New Roman" w:hAnsi="Times New Roman" w:cs="Times New Roman"/>
        </w:rPr>
        <w:t>Vibhājya-vādinā</w:t>
      </w:r>
      <w:r w:rsidRPr="00395C69">
        <w:rPr>
          <w:rFonts w:ascii="Cambria Math" w:hAnsi="Cambria Math" w:cs="Cambria Math"/>
        </w:rPr>
        <w:t>ḥ</w:t>
      </w:r>
      <w:r w:rsidRPr="00395C69">
        <w:rPr>
          <w:rFonts w:ascii="Times New Roman" w:hAnsi="Times New Roman" w:cs="Times New Roman"/>
        </w:rPr>
        <w:t>），</w:t>
      </w:r>
      <w:r w:rsidRPr="00E32795">
        <w:rPr>
          <w:rFonts w:ascii="Times New Roman" w:hAnsi="Times New Roman" w:cs="Times New Roman" w:hint="eastAsia"/>
        </w:rPr>
        <w:t>雖核心問題大致相同，而組織與內容，都不免有詳略、增減的差異。</w:t>
      </w:r>
    </w:p>
    <w:p w:rsidR="009B2E6C" w:rsidRPr="004F3442" w:rsidRDefault="009B2E6C" w:rsidP="004F3442">
      <w:pPr>
        <w:spacing w:beforeLines="30" w:before="108"/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（三）小結</w:t>
      </w:r>
    </w:p>
    <w:p w:rsidR="009B2E6C" w:rsidRPr="00E32795" w:rsidRDefault="009B2E6C" w:rsidP="004F3442">
      <w:pPr>
        <w:spacing w:afterLines="30" w:after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推行於僧伽中的受具制度，是不斷增訂而成；在集成犍度以前，已不免有所出入。</w:t>
      </w:r>
      <w:r w:rsidRPr="00E32795">
        <w:rPr>
          <w:rFonts w:ascii="Times New Roman" w:hAnsi="Times New Roman" w:cs="Times New Roman" w:hint="eastAsia"/>
          <w:bCs/>
        </w:rPr>
        <w:t>所以對「受戒犍度」的主體部分，沒有預想那一部是原形的必要</w:t>
      </w:r>
      <w:r w:rsidRPr="00E32795">
        <w:rPr>
          <w:rFonts w:ascii="Times New Roman" w:hAnsi="Times New Roman" w:cs="Times New Roman" w:hint="eastAsia"/>
        </w:rPr>
        <w:t>。</w:t>
      </w:r>
      <w:r w:rsidRPr="00E32795">
        <w:rPr>
          <w:rFonts w:ascii="Times New Roman" w:hAnsi="Times New Roman" w:cs="Times New Roman" w:hint="eastAsia"/>
          <w:bCs/>
        </w:rPr>
        <w:t>要說新與古，那是制度的發展，而漸趨完密的過程。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三、「受戒犍度」的主體有三部分</w:t>
      </w:r>
    </w:p>
    <w:p w:rsidR="009B2E6C" w:rsidRPr="004F3442" w:rsidRDefault="009B2E6C" w:rsidP="004F3442">
      <w:pPr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（一）總說：諸部受戒犍度的主體皆保持隨緣成制的原則，內容可分為三部分</w:t>
      </w:r>
    </w:p>
    <w:p w:rsidR="009B2E6C" w:rsidRPr="00E32795" w:rsidRDefault="009B2E6C" w:rsidP="004F3442">
      <w:pPr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受戒犍度的主體部分，《銅鍱律》「大犍度」，始終保持「隨緣成制」的原則：</w:t>
      </w:r>
      <w:r w:rsidRPr="00E32795">
        <w:rPr>
          <w:rFonts w:ascii="Times New Roman" w:hAnsi="Times New Roman" w:cs="Times New Roman" w:hint="eastAsia"/>
          <w:bCs/>
        </w:rPr>
        <w:t>一次又一次的事緣，制下一則又一則的規定。</w:t>
      </w:r>
    </w:p>
    <w:p w:rsidR="009B2E6C" w:rsidRPr="00E32795" w:rsidRDefault="009B2E6C" w:rsidP="004F3442">
      <w:pPr>
        <w:spacing w:beforeLines="30" w:before="108"/>
        <w:ind w:leftChars="50" w:left="1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如從問題去看，與《五分律》「受戒法」，《四分律》「受戒犍度」，《十誦律》「受具足法」，《根有律出家事》，顯然有同樣的意義，可以分為三部分。一、「十眾受具」制度的次第完成；二、（出家）受戒者的種種規定；三、（臨壇）受具的作法。</w:t>
      </w:r>
    </w:p>
    <w:p w:rsidR="009B2E6C" w:rsidRPr="004F3442" w:rsidRDefault="009B2E6C" w:rsidP="004F3442">
      <w:pPr>
        <w:spacing w:beforeLines="30" w:before="108"/>
        <w:ind w:leftChars="50" w:left="12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（二）別說</w:t>
      </w:r>
    </w:p>
    <w:p w:rsidR="009B2E6C" w:rsidRPr="00EF4F12" w:rsidRDefault="009B2E6C" w:rsidP="004F3442">
      <w:pPr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第一部分：「十眾受具」制度的次第完成</w:t>
      </w:r>
    </w:p>
    <w:p w:rsidR="009B2E6C" w:rsidRPr="00EF4F12" w:rsidRDefault="009B2E6C" w:rsidP="004F3442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銅鍱部</w:t>
      </w:r>
    </w:p>
    <w:p w:rsidR="009B2E6C" w:rsidRPr="00E32795" w:rsidRDefault="009B2E6C" w:rsidP="004F3442">
      <w:pPr>
        <w:ind w:leftChars="150" w:left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第一部分，〈大犍度〉分七節：</w:t>
      </w:r>
    </w:p>
    <w:p w:rsidR="009B2E6C" w:rsidRPr="00E32795" w:rsidRDefault="009B2E6C" w:rsidP="004F3442">
      <w:pPr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lastRenderedPageBreak/>
        <w:t>1</w:t>
      </w:r>
      <w:r w:rsidRPr="00E32795">
        <w:rPr>
          <w:rFonts w:ascii="Times New Roman" w:hAnsi="Times New Roman" w:cs="Times New Roman" w:hint="eastAsia"/>
        </w:rPr>
        <w:t>、制立「和尚」（</w:t>
      </w:r>
      <w:r w:rsidRPr="00E32795">
        <w:rPr>
          <w:rFonts w:ascii="Times New Roman" w:hAnsi="Times New Roman" w:cs="Times New Roman" w:hint="eastAsia"/>
        </w:rPr>
        <w:t>U</w:t>
      </w:r>
      <w:r w:rsidRPr="00E32795">
        <w:rPr>
          <w:rFonts w:ascii="Times New Roman" w:hAnsi="Times New Roman" w:cs="Times New Roman"/>
        </w:rPr>
        <w:t>pādhyāya</w:t>
      </w:r>
      <w:r w:rsidRPr="00E32795">
        <w:rPr>
          <w:rFonts w:ascii="Times New Roman" w:hAnsi="Times New Roman" w:cs="Times New Roman" w:hint="eastAsia"/>
        </w:rPr>
        <w:t xml:space="preserve">.P. </w:t>
      </w:r>
      <w:r w:rsidRPr="00E32795">
        <w:rPr>
          <w:rFonts w:ascii="Times New Roman" w:hAnsi="Times New Roman" w:cs="Times New Roman"/>
        </w:rPr>
        <w:t>upajjhāya</w:t>
      </w:r>
      <w:r w:rsidRPr="00E32795">
        <w:rPr>
          <w:rFonts w:ascii="Times New Roman" w:hAnsi="Times New Roman" w:cs="Times New Roman" w:hint="eastAsia"/>
        </w:rPr>
        <w:t>）：和尚攝受弟子，負教授教誡的責任。確立師弟的關係，助成佛法的開展（立請和尚法）。</w:t>
      </w:r>
      <w:r w:rsidRPr="00E32795">
        <w:rPr>
          <w:rStyle w:val="ad"/>
          <w:rFonts w:ascii="Times New Roman" w:hAnsi="Times New Roman" w:cs="Times New Roman"/>
        </w:rPr>
        <w:footnoteReference w:id="379"/>
      </w:r>
    </w:p>
    <w:p w:rsidR="009B2E6C" w:rsidRPr="00E32795" w:rsidRDefault="009B2E6C" w:rsidP="004F3442">
      <w:pPr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2</w:t>
      </w:r>
      <w:r w:rsidRPr="00E32795">
        <w:rPr>
          <w:rFonts w:ascii="Times New Roman" w:hAnsi="Times New Roman" w:cs="Times New Roman" w:hint="eastAsia"/>
        </w:rPr>
        <w:t>、制「白四羯磨」：受具者為僧伽所認可（立白四羯磨）。</w:t>
      </w:r>
      <w:r w:rsidRPr="00E32795">
        <w:rPr>
          <w:rStyle w:val="ad"/>
          <w:rFonts w:ascii="Times New Roman" w:hAnsi="Times New Roman" w:cs="Times New Roman"/>
        </w:rPr>
        <w:footnoteReference w:id="380"/>
      </w:r>
    </w:p>
    <w:p w:rsidR="009B2E6C" w:rsidRPr="00E32795" w:rsidRDefault="009B2E6C" w:rsidP="004F3442">
      <w:pPr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3</w:t>
      </w:r>
      <w:r w:rsidRPr="00E32795">
        <w:rPr>
          <w:rFonts w:ascii="Times New Roman" w:hAnsi="Times New Roman" w:cs="Times New Roman" w:hint="eastAsia"/>
        </w:rPr>
        <w:t>、制「請受具足」：三請，以表示真誠的意願（</w:t>
      </w:r>
      <w:r w:rsidRPr="00395C69">
        <w:rPr>
          <w:rFonts w:ascii="Times New Roman" w:cs="Times New Roman" w:hint="eastAsia"/>
          <w:sz w:val="22"/>
          <w:shd w:val="pct15" w:color="auto" w:fill="FFFFFF"/>
        </w:rPr>
        <w:t>（</w:t>
      </w:r>
      <w:r w:rsidRPr="00395C69">
        <w:rPr>
          <w:rFonts w:ascii="Times New Roman" w:cs="Times New Roman" w:hint="eastAsia"/>
          <w:sz w:val="22"/>
          <w:shd w:val="pct15" w:color="auto" w:fill="FFFFFF"/>
        </w:rPr>
        <w:t>p.374</w:t>
      </w:r>
      <w:r w:rsidRPr="00395C69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cs="Times New Roman" w:hint="eastAsia"/>
          <w:sz w:val="22"/>
        </w:rPr>
        <w:t>立</w:t>
      </w:r>
      <w:r w:rsidRPr="00E32795">
        <w:rPr>
          <w:rFonts w:ascii="Times New Roman" w:hAnsi="Times New Roman" w:cs="Times New Roman" w:hint="eastAsia"/>
        </w:rPr>
        <w:t>三乞受具，白四羯磨受具）。</w:t>
      </w:r>
      <w:r w:rsidRPr="00E32795">
        <w:rPr>
          <w:rStyle w:val="ad"/>
          <w:rFonts w:ascii="Times New Roman" w:hAnsi="Times New Roman" w:cs="Times New Roman"/>
        </w:rPr>
        <w:footnoteReference w:id="381"/>
      </w:r>
    </w:p>
    <w:p w:rsidR="009B2E6C" w:rsidRPr="00E32795" w:rsidRDefault="009B2E6C" w:rsidP="004F3442">
      <w:pPr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4</w:t>
      </w:r>
      <w:r w:rsidRPr="00E32795">
        <w:rPr>
          <w:rFonts w:ascii="Times New Roman" w:hAnsi="Times New Roman" w:cs="Times New Roman" w:hint="eastAsia"/>
        </w:rPr>
        <w:t>、制（先受具，次）「說四依」。</w:t>
      </w:r>
      <w:r w:rsidRPr="00E32795">
        <w:rPr>
          <w:rStyle w:val="ad"/>
          <w:rFonts w:ascii="Times New Roman" w:hAnsi="Times New Roman" w:cs="Times New Roman"/>
        </w:rPr>
        <w:footnoteReference w:id="382"/>
      </w:r>
    </w:p>
    <w:p w:rsidR="009B2E6C" w:rsidRPr="00E32795" w:rsidRDefault="009B2E6C" w:rsidP="004F3442">
      <w:pPr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5</w:t>
      </w:r>
      <w:r w:rsidRPr="00E32795">
        <w:rPr>
          <w:rFonts w:ascii="Times New Roman" w:hAnsi="Times New Roman" w:cs="Times New Roman" w:hint="eastAsia"/>
        </w:rPr>
        <w:t>、制「十眾受具」。</w:t>
      </w:r>
      <w:r w:rsidRPr="00E32795">
        <w:rPr>
          <w:rStyle w:val="ad"/>
          <w:rFonts w:ascii="Times New Roman" w:hAnsi="Times New Roman" w:cs="Times New Roman"/>
        </w:rPr>
        <w:footnoteReference w:id="383"/>
      </w:r>
    </w:p>
    <w:p w:rsidR="009B2E6C" w:rsidRPr="00E32795" w:rsidRDefault="009B2E6C" w:rsidP="004F3442">
      <w:pPr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6</w:t>
      </w:r>
      <w:r w:rsidRPr="00E32795">
        <w:rPr>
          <w:rFonts w:ascii="Times New Roman" w:hAnsi="Times New Roman" w:cs="Times New Roman" w:hint="eastAsia"/>
        </w:rPr>
        <w:t>、制「十歲‧有智‧得為和尚授具足」。</w:t>
      </w:r>
      <w:r w:rsidRPr="00E32795">
        <w:rPr>
          <w:rStyle w:val="ad"/>
          <w:rFonts w:ascii="Times New Roman" w:hAnsi="Times New Roman" w:cs="Times New Roman"/>
        </w:rPr>
        <w:footnoteReference w:id="384"/>
      </w:r>
    </w:p>
    <w:p w:rsidR="009B2E6C" w:rsidRPr="00E32795" w:rsidRDefault="009B2E6C" w:rsidP="004F3442">
      <w:pPr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7</w:t>
      </w:r>
      <w:r w:rsidRPr="00E32795">
        <w:rPr>
          <w:rFonts w:ascii="Times New Roman" w:hAnsi="Times New Roman" w:cs="Times New Roman" w:hint="eastAsia"/>
        </w:rPr>
        <w:t>、制「五分具足比丘，得授具足」。</w:t>
      </w:r>
      <w:r w:rsidRPr="00E32795">
        <w:rPr>
          <w:rStyle w:val="ad"/>
          <w:rFonts w:ascii="Times New Roman" w:hAnsi="Times New Roman" w:cs="Times New Roman"/>
        </w:rPr>
        <w:footnoteReference w:id="385"/>
      </w:r>
    </w:p>
    <w:p w:rsidR="009B2E6C" w:rsidRPr="00E32795" w:rsidRDefault="009B2E6C" w:rsidP="004F3442">
      <w:pPr>
        <w:spacing w:afterLines="30" w:after="108"/>
        <w:ind w:leftChars="150" w:left="720" w:hangingChars="150" w:hanging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  <w:bCs/>
        </w:rPr>
        <w:t>這一次第，顯然為「十眾受具」制度的漸次完成</w:t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F4F12" w:rsidRDefault="009B2E6C" w:rsidP="004F3442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說一切有部</w:t>
      </w:r>
    </w:p>
    <w:p w:rsidR="009B2E6C" w:rsidRPr="00E32795" w:rsidRDefault="009B2E6C" w:rsidP="004F3442">
      <w:pPr>
        <w:ind w:leftChars="150" w:left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  <w:bCs/>
        </w:rPr>
        <w:t>這一部分，說一切有部律，要簡要得多</w:t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32795" w:rsidRDefault="009B2E6C" w:rsidP="004F3442">
      <w:pPr>
        <w:spacing w:beforeLines="30" w:before="108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、《十誦律》</w:t>
      </w:r>
    </w:p>
    <w:p w:rsidR="009B2E6C" w:rsidRPr="00E32795" w:rsidRDefault="009B2E6C" w:rsidP="004F3442">
      <w:pPr>
        <w:ind w:leftChars="200" w:left="48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《十誦律》略為：</w:t>
      </w:r>
    </w:p>
    <w:p w:rsidR="009B2E6C" w:rsidRPr="00E32795" w:rsidRDefault="009B2E6C" w:rsidP="004F3442">
      <w:pPr>
        <w:ind w:leftChars="200" w:left="48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1</w:t>
      </w:r>
      <w:r w:rsidRPr="00E32795">
        <w:rPr>
          <w:rFonts w:ascii="Times New Roman" w:hAnsi="Times New Roman" w:cs="Times New Roman" w:hint="eastAsia"/>
        </w:rPr>
        <w:t>、制立「和尚」。</w:t>
      </w:r>
    </w:p>
    <w:p w:rsidR="009B2E6C" w:rsidRPr="00E32795" w:rsidRDefault="009B2E6C" w:rsidP="004F3442">
      <w:pPr>
        <w:ind w:leftChars="200" w:left="48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2</w:t>
      </w:r>
      <w:r w:rsidRPr="00E32795">
        <w:rPr>
          <w:rFonts w:ascii="Times New Roman" w:hAnsi="Times New Roman" w:cs="Times New Roman" w:hint="eastAsia"/>
        </w:rPr>
        <w:t>、制「十僧現前白四羯磨」。</w:t>
      </w:r>
    </w:p>
    <w:p w:rsidR="009B2E6C" w:rsidRPr="00E32795" w:rsidRDefault="009B2E6C" w:rsidP="004F3442">
      <w:pPr>
        <w:spacing w:afterLines="30" w:after="108"/>
        <w:ind w:leftChars="200" w:left="480"/>
        <w:jc w:val="both"/>
      </w:pPr>
      <w:r w:rsidRPr="00E32795">
        <w:rPr>
          <w:rFonts w:ascii="Times New Roman" w:hAnsi="Times New Roman" w:cs="Times New Roman" w:hint="eastAsia"/>
        </w:rPr>
        <w:t>3</w:t>
      </w:r>
      <w:r w:rsidRPr="00E32795">
        <w:rPr>
          <w:rFonts w:ascii="Times New Roman" w:hAnsi="Times New Roman" w:cs="Times New Roman" w:hint="eastAsia"/>
        </w:rPr>
        <w:t>、制「十歲‧有智‧五法成就得授具足」。</w:t>
      </w:r>
      <w:r w:rsidRPr="00E32795">
        <w:rPr>
          <w:rStyle w:val="ad"/>
          <w:rFonts w:ascii="Times New Roman" w:hAnsi="Times New Roman" w:cs="Times New Roman"/>
        </w:rPr>
        <w:footnoteReference w:id="386"/>
      </w:r>
    </w:p>
    <w:p w:rsidR="009B2E6C" w:rsidRPr="00EF4F12" w:rsidRDefault="009B2E6C" w:rsidP="004F3442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《根有律》</w:t>
      </w:r>
    </w:p>
    <w:p w:rsidR="009B2E6C" w:rsidRPr="00E32795" w:rsidRDefault="009B2E6C" w:rsidP="004F3442">
      <w:pPr>
        <w:spacing w:afterLines="30" w:after="108"/>
        <w:ind w:leftChars="200" w:left="480"/>
      </w:pPr>
      <w:r w:rsidRPr="00E32795">
        <w:rPr>
          <w:rFonts w:hint="eastAsia"/>
        </w:rPr>
        <w:t>《根有律》更略，指「廣如餘說」。</w:t>
      </w:r>
      <w:r w:rsidRPr="00E32795">
        <w:rPr>
          <w:rFonts w:hint="eastAsia"/>
        </w:rPr>
        <w:t xml:space="preserve"> </w:t>
      </w:r>
      <w:r w:rsidRPr="00E32795">
        <w:rPr>
          <w:rFonts w:hint="eastAsia"/>
        </w:rPr>
        <w:t>但敘「十夏苾芻」，「成就五法」，可以度弟子，授「近圓」。</w:t>
      </w:r>
    </w:p>
    <w:p w:rsidR="009B2E6C" w:rsidRPr="00E32795" w:rsidRDefault="009B2E6C" w:rsidP="004F3442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分別說部系</w:t>
      </w:r>
    </w:p>
    <w:p w:rsidR="009B2E6C" w:rsidRPr="00E32795" w:rsidRDefault="009B2E6C" w:rsidP="004F3442">
      <w:pPr>
        <w:spacing w:afterLines="30" w:after="108"/>
        <w:ind w:leftChars="150" w:left="360"/>
      </w:pPr>
      <w:r w:rsidRPr="00E32795">
        <w:rPr>
          <w:rFonts w:hint="eastAsia"/>
        </w:rPr>
        <w:t>與《銅鍱律》同屬分別說部系的《五分律》、《四分律》，比《銅鍱律》還詳些。</w:t>
      </w:r>
    </w:p>
    <w:p w:rsidR="009B2E6C" w:rsidRPr="00E32795" w:rsidRDefault="009B2E6C" w:rsidP="004F3442">
      <w:pPr>
        <w:spacing w:beforeLines="30" w:before="108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、《五分律》</w:t>
      </w:r>
    </w:p>
    <w:p w:rsidR="009B2E6C" w:rsidRPr="00E32795" w:rsidRDefault="009B2E6C" w:rsidP="004F3442">
      <w:pPr>
        <w:spacing w:afterLines="30" w:after="108"/>
        <w:ind w:leftChars="200" w:left="48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《五分律》更有人不如法，不得受具足的規定──不如法的十眾，不如法的受戒者與和尚（醉、狂等）；</w:t>
      </w:r>
      <w:r w:rsidRPr="00E32795">
        <w:rPr>
          <w:rStyle w:val="ad"/>
          <w:rFonts w:ascii="Times New Roman" w:hAnsi="Times New Roman" w:cs="Times New Roman"/>
        </w:rPr>
        <w:footnoteReference w:id="387"/>
      </w:r>
      <w:r w:rsidRPr="00E32795">
        <w:rPr>
          <w:rFonts w:ascii="Times New Roman" w:hAnsi="Times New Roman" w:cs="Times New Roman" w:hint="eastAsia"/>
        </w:rPr>
        <w:t>及受戒場所的規定。</w:t>
      </w:r>
      <w:r w:rsidRPr="00E32795">
        <w:rPr>
          <w:rStyle w:val="ad"/>
          <w:rFonts w:ascii="Times New Roman" w:hAnsi="Times New Roman" w:cs="Times New Roman"/>
        </w:rPr>
        <w:footnoteReference w:id="388"/>
      </w:r>
    </w:p>
    <w:p w:rsidR="009B2E6C" w:rsidRPr="00EF4F12" w:rsidRDefault="009B2E6C" w:rsidP="004F3442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、《四分律》</w:t>
      </w:r>
    </w:p>
    <w:p w:rsidR="009B2E6C" w:rsidRPr="00E32795" w:rsidRDefault="009B2E6C" w:rsidP="004F3442">
      <w:pPr>
        <w:spacing w:afterLines="30" w:after="108"/>
        <w:ind w:leftChars="200" w:left="48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在《四分律》中，制「說四依」，與受戒場所，都編集在第二部分。</w:t>
      </w:r>
      <w:r w:rsidRPr="00E32795">
        <w:rPr>
          <w:rStyle w:val="ad"/>
          <w:rFonts w:ascii="Times New Roman" w:hAnsi="Times New Roman" w:cs="Times New Roman"/>
        </w:rPr>
        <w:footnoteReference w:id="389"/>
      </w:r>
    </w:p>
    <w:p w:rsidR="009B2E6C" w:rsidRPr="00EF4F12" w:rsidRDefault="009B2E6C" w:rsidP="004F3442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第二部分：（出家）受戒者的種種規定</w:t>
      </w:r>
    </w:p>
    <w:p w:rsidR="009B2E6C" w:rsidRPr="00E32795" w:rsidRDefault="009B2E6C" w:rsidP="004F3442">
      <w:pPr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）總說</w:t>
      </w:r>
    </w:p>
    <w:p w:rsidR="009B2E6C" w:rsidRPr="00E32795" w:rsidRDefault="009B2E6C" w:rsidP="004F3442">
      <w:pPr>
        <w:ind w:leftChars="150" w:left="3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第二部分，（出家）受具者的種種規定，現存的五部律，雖略有出入，而大體是非常接近的。現在分為三類，對列如下：</w:t>
      </w:r>
      <w:r w:rsidRPr="00E32795">
        <w:rPr>
          <w:rStyle w:val="ad"/>
          <w:rFonts w:ascii="Times New Roman" w:hAnsi="Times New Roman" w:cs="Times New Roman"/>
        </w:rPr>
        <w:footnoteReference w:id="390"/>
      </w:r>
    </w:p>
    <w:p w:rsidR="009B2E6C" w:rsidRPr="00E32795" w:rsidRDefault="009B2E6C" w:rsidP="009B2E6C">
      <w:pPr>
        <w:jc w:val="both"/>
        <w:rPr>
          <w:rFonts w:ascii="Times New Roman" w:hAnsi="Times New Roman" w:cs="Times New Roman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1858"/>
        <w:gridCol w:w="1857"/>
        <w:gridCol w:w="1857"/>
        <w:gridCol w:w="1857"/>
      </w:tblGrid>
      <w:tr w:rsidR="009B2E6C" w:rsidRPr="00E32795" w:rsidTr="009B2E6C">
        <w:trPr>
          <w:jc w:val="center"/>
        </w:trPr>
        <w:tc>
          <w:tcPr>
            <w:tcW w:w="1938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《銅鍱律》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《五分律》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《四分律》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《十誦律》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《根有律》</w:t>
            </w:r>
          </w:p>
        </w:tc>
      </w:tr>
      <w:tr w:rsidR="009B2E6C" w:rsidRPr="00E32795" w:rsidTr="009B2E6C">
        <w:trPr>
          <w:jc w:val="center"/>
        </w:trPr>
        <w:tc>
          <w:tcPr>
            <w:tcW w:w="9694" w:type="dxa"/>
            <w:gridSpan w:val="5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第一類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</w:t>
            </w:r>
            <w:r w:rsidRPr="00E32795">
              <w:rPr>
                <w:rFonts w:ascii="Times New Roman" w:hAnsi="Times New Roman" w:cs="Times New Roman" w:hint="eastAsia"/>
              </w:rPr>
              <w:t>外道</w:t>
            </w:r>
            <w:r w:rsidRPr="00E32795">
              <w:rPr>
                <w:rFonts w:ascii="Times New Roman" w:hAnsi="Times New Roman" w:cs="Times New Roman" w:hint="eastAsia"/>
                <w:sz w:val="20"/>
              </w:rPr>
              <w:t>[</w:t>
            </w:r>
            <w:r w:rsidRPr="00E32795">
              <w:rPr>
                <w:rFonts w:ascii="Times New Roman" w:hAnsi="Times New Roman" w:cs="Times New Roman" w:hint="eastAsia"/>
                <w:sz w:val="20"/>
              </w:rPr>
              <w:t>四月別住</w:t>
            </w:r>
            <w:r w:rsidRPr="00E32795">
              <w:rPr>
                <w:rFonts w:ascii="Times New Roman" w:hAnsi="Times New Roman" w:cs="Times New Roman" w:hint="eastAsia"/>
                <w:sz w:val="20"/>
              </w:rPr>
              <w:t>]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</w:t>
            </w:r>
            <w:r w:rsidRPr="00E32795">
              <w:rPr>
                <w:rFonts w:ascii="Times New Roman" w:hAnsi="Times New Roman" w:cs="Times New Roman" w:hint="eastAsia"/>
              </w:rPr>
              <w:t>外道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</w:t>
            </w:r>
            <w:r w:rsidRPr="00E32795">
              <w:rPr>
                <w:rFonts w:ascii="Times New Roman" w:hAnsi="Times New Roman" w:cs="Times New Roman" w:hint="eastAsia"/>
              </w:rPr>
              <w:t>外道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2795">
              <w:rPr>
                <w:rFonts w:ascii="Times New Roman" w:hAnsi="Times New Roman" w:cs="Times New Roman" w:hint="eastAsia"/>
                <w:b/>
                <w:bCs/>
                <w:iCs/>
              </w:rPr>
              <w:t>2</w:t>
            </w:r>
            <w:r w:rsidRPr="00E32795">
              <w:rPr>
                <w:rFonts w:ascii="Times New Roman" w:hAnsi="Times New Roman" w:cs="Times New Roman" w:hint="eastAsia"/>
                <w:b/>
                <w:bCs/>
                <w:iCs/>
              </w:rPr>
              <w:t>壞內外道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 xml:space="preserve">2 </w:t>
            </w:r>
            <w:r w:rsidRPr="00E32795">
              <w:rPr>
                <w:rFonts w:ascii="Times New Roman" w:hAnsi="Times New Roman" w:cs="Times New Roman" w:hint="eastAsia"/>
              </w:rPr>
              <w:t>外道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</w:t>
            </w:r>
            <w:r w:rsidRPr="00E32795">
              <w:rPr>
                <w:rFonts w:ascii="Times New Roman" w:hAnsi="Times New Roman" w:cs="Times New Roman" w:hint="eastAsia"/>
              </w:rPr>
              <w:t>外道</w:t>
            </w:r>
          </w:p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 xml:space="preserve">2 </w:t>
            </w:r>
            <w:r w:rsidRPr="00E32795">
              <w:rPr>
                <w:rFonts w:ascii="Times New Roman" w:hAnsi="Times New Roman" w:cs="Times New Roman" w:hint="eastAsia"/>
              </w:rPr>
              <w:t>重病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[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五種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]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 xml:space="preserve">7 </w:t>
            </w:r>
            <w:r w:rsidRPr="00E32795">
              <w:rPr>
                <w:rFonts w:ascii="Times New Roman" w:hAnsi="Times New Roman" w:cs="Times New Roman" w:hint="eastAsia"/>
              </w:rPr>
              <w:t>重病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[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七種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]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7</w:t>
            </w:r>
            <w:r w:rsidRPr="00E32795">
              <w:rPr>
                <w:rFonts w:ascii="Times New Roman" w:hAnsi="Times New Roman" w:cs="Times New Roman" w:hint="eastAsia"/>
              </w:rPr>
              <w:t>重病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[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五種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]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 xml:space="preserve">6 </w:t>
            </w:r>
            <w:r w:rsidRPr="00E32795">
              <w:rPr>
                <w:rFonts w:ascii="Times New Roman" w:hAnsi="Times New Roman" w:cs="Times New Roman" w:hint="eastAsia"/>
              </w:rPr>
              <w:t>重病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[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五種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]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 xml:space="preserve">6 </w:t>
            </w:r>
            <w:r w:rsidRPr="00E32795">
              <w:rPr>
                <w:rFonts w:ascii="Times New Roman" w:hAnsi="Times New Roman" w:cs="Times New Roman" w:hint="eastAsia"/>
              </w:rPr>
              <w:t>重病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 w:hint="eastAsia"/>
              </w:rPr>
              <w:t>王臣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8</w:t>
            </w:r>
            <w:r w:rsidRPr="00E32795">
              <w:rPr>
                <w:rFonts w:ascii="Times New Roman" w:hAnsi="Times New Roman" w:cs="Times New Roman" w:hint="eastAsia"/>
              </w:rPr>
              <w:t>屬官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10</w:t>
            </w:r>
            <w:r w:rsidRPr="00E32795">
              <w:rPr>
                <w:rFonts w:ascii="Times New Roman" w:hAnsi="Times New Roman" w:cs="Times New Roman" w:hint="eastAsia"/>
              </w:rPr>
              <w:t>官人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4</w:t>
            </w:r>
            <w:r w:rsidRPr="00E32795">
              <w:rPr>
                <w:rFonts w:ascii="Times New Roman" w:hAnsi="Times New Roman" w:cs="Times New Roman" w:hint="eastAsia"/>
              </w:rPr>
              <w:t>盜賊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6</w:t>
            </w:r>
            <w:r w:rsidRPr="00E32795">
              <w:rPr>
                <w:rFonts w:ascii="Times New Roman" w:hAnsi="Times New Roman" w:cs="Times New Roman" w:hint="eastAsia"/>
              </w:rPr>
              <w:t>賊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4</w:t>
            </w:r>
            <w:r w:rsidRPr="00E32795">
              <w:rPr>
                <w:rFonts w:ascii="Times New Roman" w:hAnsi="Times New Roman" w:cs="Times New Roman" w:hint="eastAsia"/>
              </w:rPr>
              <w:t>賊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5</w:t>
            </w:r>
            <w:r w:rsidRPr="00E32795">
              <w:rPr>
                <w:rFonts w:ascii="Times New Roman" w:hAnsi="Times New Roman" w:cs="Times New Roman" w:hint="eastAsia"/>
              </w:rPr>
              <w:t>笞刑‧烙刑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6</w:t>
            </w:r>
            <w:r w:rsidRPr="00E32795">
              <w:rPr>
                <w:rFonts w:ascii="Times New Roman" w:hAnsi="Times New Roman" w:cs="Times New Roman" w:hint="eastAsia"/>
              </w:rPr>
              <w:t>負債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</w:t>
            </w:r>
            <w:r w:rsidRPr="00E32795">
              <w:rPr>
                <w:rFonts w:ascii="Times New Roman" w:hAnsi="Times New Roman" w:cs="Times New Roman" w:hint="eastAsia"/>
              </w:rPr>
              <w:t>負債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5</w:t>
            </w:r>
            <w:r w:rsidRPr="00E32795">
              <w:rPr>
                <w:rFonts w:ascii="Times New Roman" w:hAnsi="Times New Roman" w:cs="Times New Roman" w:hint="eastAsia"/>
              </w:rPr>
              <w:t>負債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4</w:t>
            </w:r>
            <w:r w:rsidRPr="00E32795">
              <w:rPr>
                <w:rFonts w:ascii="Times New Roman" w:hAnsi="Times New Roman" w:cs="Times New Roman" w:hint="eastAsia"/>
              </w:rPr>
              <w:t>負債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4</w:t>
            </w:r>
            <w:r w:rsidRPr="00E32795">
              <w:rPr>
                <w:rFonts w:ascii="Times New Roman" w:hAnsi="Times New Roman" w:cs="Times New Roman" w:hint="eastAsia"/>
              </w:rPr>
              <w:t>負債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7</w:t>
            </w:r>
            <w:r w:rsidRPr="00E32795">
              <w:rPr>
                <w:rFonts w:ascii="Times New Roman" w:hAnsi="Times New Roman" w:cs="Times New Roman" w:hint="eastAsia"/>
              </w:rPr>
              <w:t>奴僕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 w:hint="eastAsia"/>
              </w:rPr>
              <w:t>奴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 w:hint="eastAsia"/>
              </w:rPr>
              <w:t>奴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 w:hint="eastAsia"/>
              </w:rPr>
              <w:t>奴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 w:hint="eastAsia"/>
              </w:rPr>
              <w:t>奴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8</w:t>
            </w:r>
            <w:r w:rsidRPr="00E32795">
              <w:rPr>
                <w:rFonts w:ascii="Times New Roman" w:hAnsi="Times New Roman" w:cs="Times New Roman" w:hint="eastAsia"/>
              </w:rPr>
              <w:t>禿頭冶工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4</w:t>
            </w:r>
            <w:r w:rsidRPr="00E32795">
              <w:rPr>
                <w:rFonts w:ascii="Times New Roman" w:hAnsi="Times New Roman" w:cs="Times New Roman" w:hint="eastAsia"/>
              </w:rPr>
              <w:t>作人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9</w:t>
            </w:r>
            <w:r w:rsidRPr="00E32795">
              <w:rPr>
                <w:rFonts w:ascii="Times New Roman" w:hAnsi="Times New Roman" w:cs="Times New Roman" w:hint="eastAsia"/>
              </w:rPr>
              <w:t>巧師家兒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5</w:t>
            </w:r>
            <w:r w:rsidRPr="00E32795">
              <w:rPr>
                <w:rFonts w:ascii="Times New Roman" w:hAnsi="Times New Roman" w:cs="Times New Roman" w:hint="eastAsia"/>
              </w:rPr>
              <w:t>鍛金小兒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5</w:t>
            </w:r>
            <w:r w:rsidRPr="00E32795">
              <w:rPr>
                <w:rFonts w:ascii="Times New Roman" w:hAnsi="Times New Roman" w:cs="Times New Roman" w:hint="eastAsia"/>
              </w:rPr>
              <w:t>童子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9</w:t>
            </w:r>
            <w:r w:rsidRPr="00E32795">
              <w:rPr>
                <w:rFonts w:ascii="Times New Roman" w:hAnsi="Times New Roman" w:cs="Times New Roman" w:hint="eastAsia"/>
              </w:rPr>
              <w:t>不滿二十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5</w:t>
            </w:r>
            <w:r w:rsidRPr="00E32795">
              <w:rPr>
                <w:rFonts w:ascii="Times New Roman" w:hAnsi="Times New Roman" w:cs="Times New Roman" w:hint="eastAsia"/>
              </w:rPr>
              <w:t>不滿二十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6</w:t>
            </w:r>
            <w:r w:rsidRPr="00E32795">
              <w:rPr>
                <w:rFonts w:ascii="Times New Roman" w:hAnsi="Times New Roman" w:cs="Times New Roman" w:hint="eastAsia"/>
              </w:rPr>
              <w:t>不滿二十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</w:t>
            </w:r>
            <w:r w:rsidRPr="00E32795">
              <w:rPr>
                <w:rFonts w:ascii="Times New Roman" w:hAnsi="Times New Roman" w:cs="Times New Roman" w:hint="eastAsia"/>
              </w:rPr>
              <w:t>不滿二十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</w:t>
            </w:r>
            <w:r w:rsidRPr="00E32795">
              <w:rPr>
                <w:rFonts w:ascii="Times New Roman" w:hAnsi="Times New Roman" w:cs="Times New Roman" w:hint="eastAsia"/>
              </w:rPr>
              <w:t>不滿二十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10</w:t>
            </w:r>
            <w:r w:rsidRPr="00E32795">
              <w:rPr>
                <w:rFonts w:ascii="Times New Roman" w:hAnsi="Times New Roman" w:cs="Times New Roman" w:hint="eastAsia"/>
              </w:rPr>
              <w:t>父母不許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9</w:t>
            </w:r>
            <w:r w:rsidRPr="00E32795">
              <w:rPr>
                <w:rFonts w:ascii="Times New Roman" w:hAnsi="Times New Roman" w:cs="Times New Roman" w:hint="eastAsia"/>
              </w:rPr>
              <w:t>父母不聽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8</w:t>
            </w:r>
            <w:r w:rsidRPr="00E32795">
              <w:rPr>
                <w:rFonts w:ascii="Times New Roman" w:hAnsi="Times New Roman" w:cs="Times New Roman" w:hint="eastAsia"/>
              </w:rPr>
              <w:t>父母不聽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7</w:t>
            </w:r>
            <w:r w:rsidRPr="00E32795">
              <w:rPr>
                <w:rFonts w:ascii="Times New Roman" w:hAnsi="Times New Roman" w:cs="Times New Roman" w:hint="eastAsia"/>
              </w:rPr>
              <w:t>父母不放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7</w:t>
            </w:r>
            <w:r w:rsidRPr="00E32795">
              <w:rPr>
                <w:rFonts w:ascii="Times New Roman" w:hAnsi="Times New Roman" w:cs="Times New Roman" w:hint="eastAsia"/>
              </w:rPr>
              <w:t>父母不許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r w:rsidRPr="00E32795">
              <w:rPr>
                <w:rFonts w:ascii="Times New Roman" w:hAnsi="Times New Roman" w:cs="Times New Roman" w:hint="eastAsia"/>
              </w:rPr>
              <w:t>11</w:t>
            </w:r>
            <w:r w:rsidRPr="00E32795">
              <w:rPr>
                <w:rFonts w:ascii="Times New Roman" w:hAnsi="Times New Roman" w:cs="Times New Roman" w:hint="eastAsia"/>
              </w:rPr>
              <w:t>無衣缽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</w:tr>
      <w:tr w:rsidR="009B2E6C" w:rsidRPr="00E32795" w:rsidTr="009B2E6C">
        <w:trPr>
          <w:jc w:val="center"/>
        </w:trPr>
        <w:tc>
          <w:tcPr>
            <w:tcW w:w="9694" w:type="dxa"/>
            <w:gridSpan w:val="5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第二類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  <w:shd w:val="clear" w:color="auto" w:fill="auto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lastRenderedPageBreak/>
              <w:t>11</w:t>
            </w:r>
            <w:r w:rsidRPr="00E32795">
              <w:rPr>
                <w:rFonts w:ascii="Times New Roman" w:hAnsi="Times New Roman" w:cs="Times New Roman" w:hint="eastAsia"/>
                <w:b/>
              </w:rPr>
              <w:t>黃門</w:t>
            </w:r>
          </w:p>
        </w:tc>
        <w:tc>
          <w:tcPr>
            <w:tcW w:w="1939" w:type="dxa"/>
            <w:shd w:val="clear" w:color="auto" w:fill="auto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18</w:t>
            </w:r>
            <w:r w:rsidRPr="00E32795">
              <w:rPr>
                <w:rFonts w:ascii="Times New Roman" w:hAnsi="Times New Roman" w:cs="Times New Roman" w:hint="eastAsia"/>
                <w:b/>
              </w:rPr>
              <w:t>黃門</w:t>
            </w:r>
          </w:p>
        </w:tc>
        <w:tc>
          <w:tcPr>
            <w:tcW w:w="1939" w:type="dxa"/>
            <w:shd w:val="clear" w:color="auto" w:fill="auto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14</w:t>
            </w:r>
            <w:r w:rsidRPr="00E32795">
              <w:rPr>
                <w:rFonts w:ascii="Times New Roman" w:hAnsi="Times New Roman" w:cs="Times New Roman" w:hint="eastAsia"/>
                <w:b/>
              </w:rPr>
              <w:t>黃門</w:t>
            </w:r>
          </w:p>
        </w:tc>
        <w:tc>
          <w:tcPr>
            <w:tcW w:w="1939" w:type="dxa"/>
            <w:shd w:val="clear" w:color="auto" w:fill="auto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10</w:t>
            </w:r>
            <w:r w:rsidRPr="00E32795">
              <w:rPr>
                <w:rFonts w:ascii="Times New Roman" w:hAnsi="Times New Roman" w:cs="Times New Roman" w:hint="eastAsia"/>
                <w:b/>
              </w:rPr>
              <w:t>不能男</w:t>
            </w:r>
          </w:p>
        </w:tc>
        <w:tc>
          <w:tcPr>
            <w:tcW w:w="1939" w:type="dxa"/>
            <w:shd w:val="clear" w:color="auto" w:fill="auto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  <w:b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10</w:t>
            </w:r>
            <w:r w:rsidRPr="00E32795">
              <w:rPr>
                <w:rFonts w:ascii="Times New Roman" w:hAnsi="Times New Roman" w:cs="Times New Roman" w:hint="eastAsia"/>
                <w:b/>
              </w:rPr>
              <w:t>具二根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12</w:t>
            </w:r>
            <w:r w:rsidRPr="00E32795">
              <w:rPr>
                <w:rFonts w:ascii="Times New Roman" w:hAnsi="Times New Roman" w:cs="Times New Roman" w:hint="eastAsia"/>
              </w:rPr>
              <w:t>賊住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20</w:t>
            </w:r>
            <w:r w:rsidRPr="00E32795">
              <w:rPr>
                <w:rFonts w:ascii="Times New Roman" w:hAnsi="Times New Roman" w:cs="Times New Roman" w:hint="eastAsia"/>
              </w:rPr>
              <w:t>自剃頭出家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13</w:t>
            </w:r>
            <w:r w:rsidRPr="00E32795">
              <w:rPr>
                <w:rFonts w:ascii="Times New Roman" w:hAnsi="Times New Roman" w:cs="Times New Roman" w:hint="eastAsia"/>
              </w:rPr>
              <w:t>賊心入道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9</w:t>
            </w:r>
            <w:r w:rsidRPr="00E32795">
              <w:rPr>
                <w:rFonts w:ascii="Times New Roman" w:hAnsi="Times New Roman" w:cs="Times New Roman" w:hint="eastAsia"/>
              </w:rPr>
              <w:t>賊住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9</w:t>
            </w:r>
            <w:r w:rsidRPr="00E32795">
              <w:rPr>
                <w:rFonts w:ascii="Times New Roman" w:hAnsi="Times New Roman" w:cs="Times New Roman" w:hint="eastAsia"/>
              </w:rPr>
              <w:t>賊住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21</w:t>
            </w:r>
            <w:r w:rsidRPr="00E32795">
              <w:rPr>
                <w:rFonts w:ascii="Times New Roman" w:hAnsi="Times New Roman" w:cs="Times New Roman" w:hint="eastAsia"/>
              </w:rPr>
              <w:t>捨內外道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32795">
              <w:rPr>
                <w:rFonts w:ascii="Times New Roman" w:hAnsi="Times New Roman" w:cs="Times New Roman" w:hint="eastAsia"/>
                <w:b/>
                <w:bCs/>
                <w:iCs/>
              </w:rPr>
              <w:t>（</w:t>
            </w:r>
            <w:r w:rsidRPr="00E32795">
              <w:rPr>
                <w:rFonts w:ascii="Times New Roman" w:hAnsi="Times New Roman" w:cs="Times New Roman" w:hint="eastAsia"/>
                <w:b/>
                <w:bCs/>
                <w:iCs/>
              </w:rPr>
              <w:t>2</w:t>
            </w:r>
            <w:r w:rsidRPr="00E32795">
              <w:rPr>
                <w:rFonts w:ascii="Times New Roman" w:hAnsi="Times New Roman" w:cs="Times New Roman" w:hint="eastAsia"/>
                <w:b/>
                <w:bCs/>
                <w:iCs/>
              </w:rPr>
              <w:t>壞內外道）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11</w:t>
            </w:r>
            <w:r w:rsidRPr="00E32795">
              <w:rPr>
                <w:rFonts w:ascii="Times New Roman" w:hAnsi="Times New Roman" w:cs="Times New Roman" w:hint="eastAsia"/>
              </w:rPr>
              <w:t>越濟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12</w:t>
            </w:r>
            <w:r w:rsidRPr="00E32795">
              <w:rPr>
                <w:rFonts w:ascii="Times New Roman" w:hAnsi="Times New Roman" w:cs="Times New Roman" w:hint="eastAsia"/>
              </w:rPr>
              <w:t>心樂外道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16</w:t>
            </w:r>
            <w:r w:rsidRPr="00E32795">
              <w:rPr>
                <w:rFonts w:ascii="Times New Roman" w:hAnsi="Times New Roman" w:cs="Times New Roman" w:hint="eastAsia"/>
              </w:rPr>
              <w:t>非人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16</w:t>
            </w:r>
            <w:r w:rsidRPr="00E32795">
              <w:rPr>
                <w:rFonts w:ascii="Times New Roman" w:hAnsi="Times New Roman" w:cs="Times New Roman" w:hint="eastAsia"/>
              </w:rPr>
              <w:t>非人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13</w:t>
            </w:r>
            <w:r w:rsidRPr="00E32795">
              <w:rPr>
                <w:rFonts w:ascii="Times New Roman" w:hAnsi="Times New Roman" w:cs="Times New Roman" w:hint="eastAsia"/>
              </w:rPr>
              <w:t>畜生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[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龍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]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17</w:t>
            </w:r>
            <w:r w:rsidRPr="00E32795">
              <w:rPr>
                <w:rFonts w:ascii="Times New Roman" w:hAnsi="Times New Roman" w:cs="Times New Roman" w:hint="eastAsia"/>
              </w:rPr>
              <w:t>畜生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15</w:t>
            </w:r>
            <w:r w:rsidRPr="00E32795">
              <w:rPr>
                <w:rFonts w:ascii="Times New Roman" w:hAnsi="Times New Roman" w:cs="Times New Roman" w:hint="eastAsia"/>
              </w:rPr>
              <w:t>畜生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15</w:t>
            </w:r>
            <w:r w:rsidRPr="00E32795">
              <w:rPr>
                <w:rFonts w:ascii="Times New Roman" w:hAnsi="Times New Roman" w:cs="Times New Roman" w:hint="eastAsia"/>
              </w:rPr>
              <w:t>畜生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15</w:t>
            </w:r>
            <w:r w:rsidRPr="00E32795">
              <w:rPr>
                <w:rFonts w:ascii="Times New Roman" w:hAnsi="Times New Roman" w:cs="Times New Roman" w:hint="eastAsia"/>
              </w:rPr>
              <w:t>畜生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14</w:t>
            </w:r>
            <w:r w:rsidRPr="00E32795">
              <w:rPr>
                <w:rFonts w:ascii="Times New Roman" w:hAnsi="Times New Roman" w:cs="Times New Roman" w:hint="eastAsia"/>
              </w:rPr>
              <w:t>殺母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10</w:t>
            </w:r>
            <w:r w:rsidRPr="00E32795">
              <w:rPr>
                <w:rFonts w:ascii="Times New Roman" w:hAnsi="Times New Roman" w:cs="Times New Roman" w:hint="eastAsia"/>
              </w:rPr>
              <w:t>殺母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16</w:t>
            </w:r>
            <w:r w:rsidRPr="00E32795">
              <w:rPr>
                <w:rFonts w:ascii="Times New Roman" w:hAnsi="Times New Roman" w:cs="Times New Roman" w:hint="eastAsia"/>
              </w:rPr>
              <w:t>殺母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12</w:t>
            </w:r>
            <w:r w:rsidRPr="00E32795">
              <w:rPr>
                <w:rFonts w:ascii="Times New Roman" w:hAnsi="Times New Roman" w:cs="Times New Roman" w:hint="eastAsia"/>
              </w:rPr>
              <w:t>殺母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13</w:t>
            </w:r>
            <w:r w:rsidRPr="00E32795">
              <w:rPr>
                <w:rFonts w:ascii="Times New Roman" w:hAnsi="Times New Roman" w:cs="Times New Roman" w:hint="eastAsia"/>
              </w:rPr>
              <w:t>殺母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15</w:t>
            </w:r>
            <w:r w:rsidRPr="00E32795">
              <w:rPr>
                <w:rFonts w:ascii="Times New Roman" w:hAnsi="Times New Roman" w:cs="Times New Roman" w:hint="eastAsia"/>
              </w:rPr>
              <w:t>殺父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11</w:t>
            </w:r>
            <w:r w:rsidRPr="00E32795">
              <w:rPr>
                <w:rFonts w:ascii="Times New Roman" w:hAnsi="Times New Roman" w:cs="Times New Roman" w:hint="eastAsia"/>
              </w:rPr>
              <w:t>殺父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17</w:t>
            </w:r>
            <w:r w:rsidRPr="00E32795">
              <w:rPr>
                <w:rFonts w:ascii="Times New Roman" w:hAnsi="Times New Roman" w:cs="Times New Roman" w:hint="eastAsia"/>
              </w:rPr>
              <w:t>殺父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13</w:t>
            </w:r>
            <w:r w:rsidRPr="00E32795">
              <w:rPr>
                <w:rFonts w:ascii="Times New Roman" w:hAnsi="Times New Roman" w:cs="Times New Roman" w:hint="eastAsia"/>
              </w:rPr>
              <w:t>殺父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14</w:t>
            </w:r>
            <w:r w:rsidRPr="00E32795">
              <w:rPr>
                <w:rFonts w:ascii="Times New Roman" w:hAnsi="Times New Roman" w:cs="Times New Roman" w:hint="eastAsia"/>
              </w:rPr>
              <w:t>殺父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16</w:t>
            </w:r>
            <w:r w:rsidRPr="00E32795">
              <w:rPr>
                <w:rFonts w:ascii="Times New Roman" w:hAnsi="Times New Roman" w:cs="Times New Roman" w:hint="eastAsia"/>
              </w:rPr>
              <w:t>殺阿羅漢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12</w:t>
            </w:r>
            <w:r w:rsidRPr="00E32795">
              <w:rPr>
                <w:rFonts w:ascii="Times New Roman" w:hAnsi="Times New Roman" w:cs="Times New Roman" w:hint="eastAsia"/>
              </w:rPr>
              <w:t>殺阿羅漢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18</w:t>
            </w:r>
            <w:r w:rsidRPr="00E32795">
              <w:rPr>
                <w:rFonts w:ascii="Times New Roman" w:hAnsi="Times New Roman" w:cs="Times New Roman" w:hint="eastAsia"/>
              </w:rPr>
              <w:t>殺阿羅漢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14</w:t>
            </w:r>
            <w:r w:rsidRPr="00E32795">
              <w:rPr>
                <w:rFonts w:ascii="Times New Roman" w:hAnsi="Times New Roman" w:cs="Times New Roman" w:hint="eastAsia"/>
              </w:rPr>
              <w:t>殺阿羅漢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15</w:t>
            </w:r>
            <w:r w:rsidRPr="00E32795">
              <w:rPr>
                <w:rFonts w:ascii="Times New Roman" w:hAnsi="Times New Roman" w:cs="Times New Roman" w:hint="eastAsia"/>
              </w:rPr>
              <w:t>殺阿羅漢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17</w:t>
            </w:r>
            <w:r w:rsidRPr="00E32795">
              <w:rPr>
                <w:rFonts w:ascii="Times New Roman" w:hAnsi="Times New Roman" w:cs="Times New Roman" w:hint="eastAsia"/>
              </w:rPr>
              <w:t>汙比丘尼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15</w:t>
            </w:r>
            <w:r w:rsidRPr="00E32795">
              <w:rPr>
                <w:rFonts w:ascii="Times New Roman" w:hAnsi="Times New Roman" w:cs="Times New Roman" w:hint="eastAsia"/>
              </w:rPr>
              <w:t>破尼梵行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12</w:t>
            </w:r>
            <w:r w:rsidRPr="00E32795">
              <w:rPr>
                <w:rFonts w:ascii="Times New Roman" w:hAnsi="Times New Roman" w:cs="Times New Roman" w:hint="eastAsia"/>
              </w:rPr>
              <w:t>汙比丘尼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8</w:t>
            </w:r>
            <w:r w:rsidRPr="00E32795">
              <w:rPr>
                <w:rFonts w:ascii="Times New Roman" w:hAnsi="Times New Roman" w:cs="Times New Roman" w:hint="eastAsia"/>
              </w:rPr>
              <w:t>汙比丘尼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8</w:t>
            </w:r>
            <w:r w:rsidRPr="00E32795">
              <w:rPr>
                <w:rFonts w:ascii="Times New Roman" w:hAnsi="Times New Roman" w:cs="Times New Roman" w:hint="eastAsia"/>
              </w:rPr>
              <w:t>汙比丘尼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18</w:t>
            </w:r>
            <w:r w:rsidRPr="00E32795">
              <w:rPr>
                <w:rFonts w:ascii="Times New Roman" w:hAnsi="Times New Roman" w:cs="Times New Roman" w:hint="eastAsia"/>
              </w:rPr>
              <w:t>破和合僧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14</w:t>
            </w:r>
            <w:r w:rsidRPr="00E32795">
              <w:rPr>
                <w:rFonts w:ascii="Times New Roman" w:hAnsi="Times New Roman" w:cs="Times New Roman" w:hint="eastAsia"/>
              </w:rPr>
              <w:t>破僧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19</w:t>
            </w:r>
            <w:r w:rsidRPr="00E32795">
              <w:rPr>
                <w:rFonts w:ascii="Times New Roman" w:hAnsi="Times New Roman" w:cs="Times New Roman" w:hint="eastAsia"/>
              </w:rPr>
              <w:t>破僧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18</w:t>
            </w:r>
            <w:r w:rsidRPr="00E32795">
              <w:rPr>
                <w:rFonts w:ascii="Times New Roman" w:hAnsi="Times New Roman" w:cs="Times New Roman" w:hint="eastAsia"/>
              </w:rPr>
              <w:t>破僧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16</w:t>
            </w:r>
            <w:r w:rsidRPr="00E32795">
              <w:rPr>
                <w:rFonts w:ascii="Times New Roman" w:hAnsi="Times New Roman" w:cs="Times New Roman" w:hint="eastAsia"/>
              </w:rPr>
              <w:t>破僧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19</w:t>
            </w:r>
            <w:r w:rsidRPr="00E32795">
              <w:rPr>
                <w:rFonts w:ascii="Times New Roman" w:hAnsi="Times New Roman" w:cs="Times New Roman" w:hint="eastAsia"/>
              </w:rPr>
              <w:t>出佛身血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13</w:t>
            </w:r>
            <w:r w:rsidRPr="00E32795">
              <w:rPr>
                <w:rFonts w:ascii="Times New Roman" w:hAnsi="Times New Roman" w:cs="Times New Roman" w:hint="eastAsia"/>
              </w:rPr>
              <w:t>出佛身血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20</w:t>
            </w:r>
            <w:r w:rsidRPr="00E32795">
              <w:rPr>
                <w:rFonts w:ascii="Times New Roman" w:hAnsi="Times New Roman" w:cs="Times New Roman" w:hint="eastAsia"/>
              </w:rPr>
              <w:t>出佛身血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17</w:t>
            </w:r>
            <w:r w:rsidRPr="00E32795">
              <w:rPr>
                <w:rFonts w:ascii="Times New Roman" w:hAnsi="Times New Roman" w:cs="Times New Roman" w:hint="eastAsia"/>
              </w:rPr>
              <w:t>出佛身血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17</w:t>
            </w:r>
            <w:r w:rsidRPr="00E32795">
              <w:rPr>
                <w:rFonts w:ascii="Times New Roman" w:hAnsi="Times New Roman" w:cs="Times New Roman" w:hint="eastAsia"/>
              </w:rPr>
              <w:t>出佛身血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20</w:t>
            </w:r>
            <w:r w:rsidRPr="00E32795">
              <w:rPr>
                <w:rFonts w:ascii="Times New Roman" w:hAnsi="Times New Roman" w:cs="Times New Roman" w:hint="eastAsia"/>
              </w:rPr>
              <w:t>二根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19</w:t>
            </w:r>
            <w:r w:rsidRPr="00E32795">
              <w:rPr>
                <w:rFonts w:ascii="Times New Roman" w:hAnsi="Times New Roman" w:cs="Times New Roman" w:hint="eastAsia"/>
              </w:rPr>
              <w:t>二根</w:t>
            </w: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center"/>
            </w:pPr>
          </w:p>
        </w:tc>
      </w:tr>
      <w:tr w:rsidR="009B2E6C" w:rsidRPr="00E32795" w:rsidTr="009B2E6C">
        <w:trPr>
          <w:jc w:val="center"/>
        </w:trPr>
        <w:tc>
          <w:tcPr>
            <w:tcW w:w="9694" w:type="dxa"/>
            <w:gridSpan w:val="5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第三類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22</w:t>
            </w:r>
            <w:r w:rsidRPr="00E32795">
              <w:rPr>
                <w:rFonts w:ascii="Times New Roman" w:hAnsi="Times New Roman" w:cs="Times New Roman" w:hint="eastAsia"/>
              </w:rPr>
              <w:t>曾犯邊罪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19</w:t>
            </w:r>
            <w:r w:rsidRPr="00E32795">
              <w:rPr>
                <w:rFonts w:ascii="Times New Roman" w:hAnsi="Times New Roman" w:cs="Times New Roman" w:hint="eastAsia"/>
              </w:rPr>
              <w:t>曾犯邊罪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18</w:t>
            </w:r>
            <w:r w:rsidRPr="00E32795">
              <w:rPr>
                <w:rFonts w:ascii="Times New Roman" w:hAnsi="Times New Roman" w:cs="Times New Roman" w:hint="eastAsia"/>
              </w:rPr>
              <w:t>犯邊罪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（曾犯粗罪）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（曾犯粗罪）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（曾犯粗罪）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20</w:t>
            </w:r>
            <w:r w:rsidRPr="00E32795">
              <w:rPr>
                <w:rFonts w:ascii="Times New Roman" w:hAnsi="Times New Roman" w:cs="Times New Roman" w:hint="eastAsia"/>
              </w:rPr>
              <w:t>曾犯粗罪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19</w:t>
            </w:r>
            <w:r w:rsidRPr="00E32795">
              <w:rPr>
                <w:rFonts w:ascii="Times New Roman" w:hAnsi="Times New Roman" w:cs="Times New Roman" w:hint="eastAsia"/>
              </w:rPr>
              <w:t>曾犯粗罪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23</w:t>
            </w:r>
            <w:r w:rsidRPr="00E32795">
              <w:rPr>
                <w:rFonts w:ascii="Times New Roman" w:hAnsi="Times New Roman" w:cs="Times New Roman" w:hint="eastAsia"/>
              </w:rPr>
              <w:t>截手…聾啞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23</w:t>
            </w:r>
            <w:r w:rsidRPr="00E32795">
              <w:rPr>
                <w:rFonts w:ascii="Times New Roman" w:hAnsi="Times New Roman" w:cs="Times New Roman" w:hint="eastAsia"/>
              </w:rPr>
              <w:t>截手…口吃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28</w:t>
            </w:r>
            <w:r w:rsidRPr="00E32795">
              <w:rPr>
                <w:rFonts w:ascii="Times New Roman" w:hAnsi="Times New Roman" w:cs="Times New Roman" w:hint="eastAsia"/>
              </w:rPr>
              <w:t>截手等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21</w:t>
            </w:r>
            <w:r w:rsidRPr="00E32795">
              <w:rPr>
                <w:rFonts w:ascii="Times New Roman" w:hAnsi="Times New Roman" w:cs="Times New Roman" w:hint="eastAsia"/>
              </w:rPr>
              <w:t>汙染僧人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20</w:t>
            </w:r>
            <w:r w:rsidRPr="00E32795">
              <w:rPr>
                <w:rFonts w:ascii="Times New Roman" w:hAnsi="Times New Roman" w:cs="Times New Roman" w:hint="eastAsia"/>
              </w:rPr>
              <w:t>不完具者</w:t>
            </w: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24</w:t>
            </w:r>
            <w:r w:rsidRPr="00E32795">
              <w:rPr>
                <w:rFonts w:ascii="Times New Roman" w:hAnsi="Times New Roman" w:cs="Times New Roman" w:hint="eastAsia"/>
              </w:rPr>
              <w:t>未受沙彌戒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30</w:t>
            </w:r>
            <w:r w:rsidRPr="00E32795">
              <w:rPr>
                <w:rFonts w:ascii="Times New Roman" w:hAnsi="Times New Roman" w:cs="Times New Roman" w:hint="eastAsia"/>
              </w:rPr>
              <w:t>未受沙彌戒</w:t>
            </w:r>
          </w:p>
        </w:tc>
        <w:tc>
          <w:tcPr>
            <w:tcW w:w="1939" w:type="dxa"/>
            <w:vMerge w:val="restart"/>
            <w:vAlign w:val="center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  <w:vMerge w:val="restart"/>
            <w:vAlign w:val="center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21</w:t>
            </w:r>
            <w:r w:rsidRPr="00E32795">
              <w:rPr>
                <w:rFonts w:ascii="Times New Roman" w:hAnsi="Times New Roman" w:cs="Times New Roman" w:hint="eastAsia"/>
              </w:rPr>
              <w:t>不請和尚</w:t>
            </w:r>
            <w:r w:rsidRPr="00E32795">
              <w:rPr>
                <w:rFonts w:ascii="Times New Roman" w:hAnsi="Times New Roman" w:cs="Times New Roman" w:hint="eastAsia"/>
                <w:sz w:val="21"/>
              </w:rPr>
              <w:t>等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25</w:t>
            </w:r>
            <w:r w:rsidRPr="00E32795">
              <w:rPr>
                <w:rFonts w:ascii="Times New Roman" w:hAnsi="Times New Roman" w:cs="Times New Roman" w:hint="eastAsia"/>
              </w:rPr>
              <w:t>不請和尚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  <w:vMerge/>
          </w:tcPr>
          <w:p w:rsidR="009B2E6C" w:rsidRPr="00E32795" w:rsidRDefault="009B2E6C" w:rsidP="009B2E6C"/>
        </w:tc>
        <w:tc>
          <w:tcPr>
            <w:tcW w:w="1939" w:type="dxa"/>
            <w:vMerge/>
          </w:tcPr>
          <w:p w:rsidR="009B2E6C" w:rsidRPr="00E32795" w:rsidRDefault="009B2E6C" w:rsidP="009B2E6C"/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26</w:t>
            </w:r>
            <w:r w:rsidRPr="00E32795">
              <w:rPr>
                <w:rFonts w:ascii="Times New Roman" w:hAnsi="Times New Roman" w:cs="Times New Roman" w:hint="eastAsia"/>
              </w:rPr>
              <w:t>未乞具足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23</w:t>
            </w:r>
            <w:r w:rsidRPr="00E32795">
              <w:rPr>
                <w:rFonts w:ascii="Times New Roman" w:hAnsi="Times New Roman" w:cs="Times New Roman" w:hint="eastAsia"/>
              </w:rPr>
              <w:t>不乞戒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/>
        </w:tc>
        <w:tc>
          <w:tcPr>
            <w:tcW w:w="1939" w:type="dxa"/>
            <w:vMerge/>
          </w:tcPr>
          <w:p w:rsidR="009B2E6C" w:rsidRPr="00E32795" w:rsidRDefault="009B2E6C" w:rsidP="009B2E6C"/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center"/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27</w:t>
            </w:r>
            <w:r w:rsidRPr="00E32795">
              <w:rPr>
                <w:rFonts w:ascii="Times New Roman" w:hAnsi="Times New Roman" w:cs="Times New Roman" w:hint="eastAsia"/>
              </w:rPr>
              <w:t>裸形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26</w:t>
            </w:r>
            <w:r w:rsidRPr="00E32795">
              <w:rPr>
                <w:rFonts w:ascii="Times New Roman" w:hAnsi="Times New Roman" w:cs="Times New Roman" w:hint="eastAsia"/>
              </w:rPr>
              <w:t>裸形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/>
        </w:tc>
        <w:tc>
          <w:tcPr>
            <w:tcW w:w="1939" w:type="dxa"/>
            <w:vMerge/>
          </w:tcPr>
          <w:p w:rsidR="009B2E6C" w:rsidRPr="00E32795" w:rsidRDefault="009B2E6C" w:rsidP="009B2E6C"/>
        </w:tc>
      </w:tr>
      <w:tr w:rsidR="009B2E6C" w:rsidRPr="00E32795" w:rsidTr="009B2E6C">
        <w:trPr>
          <w:jc w:val="center"/>
        </w:trPr>
        <w:tc>
          <w:tcPr>
            <w:tcW w:w="193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22</w:t>
            </w:r>
            <w:r w:rsidRPr="00E32795">
              <w:rPr>
                <w:rFonts w:ascii="Times New Roman" w:hAnsi="Times New Roman" w:cs="Times New Roman" w:hint="eastAsia"/>
              </w:rPr>
              <w:t>不具衣缽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28</w:t>
            </w:r>
            <w:r w:rsidRPr="00E32795">
              <w:rPr>
                <w:rFonts w:ascii="Times New Roman" w:hAnsi="Times New Roman" w:cs="Times New Roman" w:hint="eastAsia"/>
              </w:rPr>
              <w:t>不具衣缽</w:t>
            </w: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（</w:t>
            </w:r>
            <w:r w:rsidRPr="00E32795">
              <w:rPr>
                <w:rFonts w:ascii="Times New Roman" w:hAnsi="Times New Roman" w:cs="Times New Roman" w:hint="eastAsia"/>
              </w:rPr>
              <w:t>11</w:t>
            </w:r>
            <w:r w:rsidRPr="00E32795">
              <w:rPr>
                <w:rFonts w:ascii="Times New Roman" w:hAnsi="Times New Roman" w:cs="Times New Roman" w:hint="eastAsia"/>
              </w:rPr>
              <w:t>無衣缽）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/>
        </w:tc>
        <w:tc>
          <w:tcPr>
            <w:tcW w:w="1939" w:type="dxa"/>
            <w:vMerge/>
          </w:tcPr>
          <w:p w:rsidR="009B2E6C" w:rsidRPr="00E32795" w:rsidRDefault="009B2E6C" w:rsidP="009B2E6C"/>
        </w:tc>
      </w:tr>
      <w:tr w:rsidR="009B2E6C" w:rsidRPr="00E32795" w:rsidTr="009B2E6C">
        <w:trPr>
          <w:jc w:val="center"/>
        </w:trPr>
        <w:tc>
          <w:tcPr>
            <w:tcW w:w="1938" w:type="dxa"/>
            <w:vMerge w:val="restart"/>
            <w:vAlign w:val="center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 w:val="restart"/>
            <w:vAlign w:val="center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21</w:t>
            </w:r>
            <w:r w:rsidRPr="00E32795">
              <w:rPr>
                <w:rFonts w:ascii="Times New Roman" w:hAnsi="Times New Roman" w:cs="Times New Roman"/>
              </w:rPr>
              <w:t>不稱自名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/>
        </w:tc>
        <w:tc>
          <w:tcPr>
            <w:tcW w:w="1939" w:type="dxa"/>
            <w:vMerge/>
          </w:tcPr>
          <w:p w:rsidR="009B2E6C" w:rsidRPr="00E32795" w:rsidRDefault="009B2E6C" w:rsidP="009B2E6C"/>
        </w:tc>
      </w:tr>
      <w:tr w:rsidR="009B2E6C" w:rsidRPr="00E32795" w:rsidTr="009B2E6C">
        <w:trPr>
          <w:trHeight w:val="44"/>
          <w:jc w:val="center"/>
        </w:trPr>
        <w:tc>
          <w:tcPr>
            <w:tcW w:w="1938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22</w:t>
            </w:r>
            <w:r w:rsidRPr="00E32795">
              <w:rPr>
                <w:rFonts w:ascii="Times New Roman" w:hAnsi="Times New Roman" w:cs="Times New Roman"/>
              </w:rPr>
              <w:t>不稱和尚名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/>
        </w:tc>
        <w:tc>
          <w:tcPr>
            <w:tcW w:w="1939" w:type="dxa"/>
            <w:vMerge/>
          </w:tcPr>
          <w:p w:rsidR="009B2E6C" w:rsidRPr="00E32795" w:rsidRDefault="009B2E6C" w:rsidP="009B2E6C"/>
        </w:tc>
      </w:tr>
      <w:tr w:rsidR="009B2E6C" w:rsidRPr="00E32795" w:rsidTr="009B2E6C">
        <w:trPr>
          <w:trHeight w:val="42"/>
          <w:jc w:val="center"/>
        </w:trPr>
        <w:tc>
          <w:tcPr>
            <w:tcW w:w="1938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24</w:t>
            </w:r>
            <w:r w:rsidRPr="00E32795">
              <w:rPr>
                <w:rFonts w:ascii="Times New Roman" w:hAnsi="Times New Roman" w:cs="Times New Roman"/>
              </w:rPr>
              <w:t>衣服不如法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trHeight w:val="42"/>
          <w:jc w:val="center"/>
        </w:trPr>
        <w:tc>
          <w:tcPr>
            <w:tcW w:w="1938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25</w:t>
            </w:r>
            <w:r w:rsidRPr="00E32795">
              <w:rPr>
                <w:rFonts w:ascii="Times New Roman" w:hAnsi="Times New Roman" w:cs="Times New Roman"/>
              </w:rPr>
              <w:t>眠醉狂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trHeight w:val="42"/>
          <w:jc w:val="center"/>
        </w:trPr>
        <w:tc>
          <w:tcPr>
            <w:tcW w:w="1938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27</w:t>
            </w:r>
            <w:r w:rsidRPr="00E32795">
              <w:rPr>
                <w:rFonts w:ascii="Times New Roman" w:hAnsi="Times New Roman" w:cs="Times New Roman"/>
              </w:rPr>
              <w:t>瞋恚</w:t>
            </w:r>
            <w:r w:rsidRPr="00E32795">
              <w:rPr>
                <w:rFonts w:ascii="新細明體" w:hAnsi="新細明體" w:cs="新細明體" w:hint="eastAsia"/>
              </w:rPr>
              <w:t>‧</w:t>
            </w:r>
            <w:r w:rsidRPr="00E32795">
              <w:rPr>
                <w:rFonts w:ascii="Times New Roman" w:hAnsi="Times New Roman" w:cs="Times New Roman"/>
              </w:rPr>
              <w:t>強與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trHeight w:val="42"/>
          <w:jc w:val="center"/>
        </w:trPr>
        <w:tc>
          <w:tcPr>
            <w:tcW w:w="1938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29</w:t>
            </w:r>
            <w:r w:rsidRPr="00E32795">
              <w:rPr>
                <w:rFonts w:ascii="Times New Roman" w:hAnsi="Times New Roman" w:cs="Times New Roman"/>
              </w:rPr>
              <w:t>人不現前</w:t>
            </w: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B2E6C" w:rsidRPr="00E32795" w:rsidRDefault="009B2E6C" w:rsidP="009B2E6C">
      <w:pPr>
        <w:spacing w:afterLines="30" w:after="108"/>
        <w:jc w:val="both"/>
      </w:pPr>
    </w:p>
    <w:p w:rsidR="009B2E6C" w:rsidRPr="00E32795" w:rsidRDefault="009B2E6C" w:rsidP="004F3442">
      <w:pPr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）分別解說</w:t>
      </w:r>
    </w:p>
    <w:p w:rsidR="009B2E6C" w:rsidRPr="00E32795" w:rsidRDefault="009B2E6C" w:rsidP="004F3442">
      <w:pPr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第一類</w:t>
      </w:r>
    </w:p>
    <w:p w:rsidR="009B2E6C" w:rsidRPr="00E32795" w:rsidRDefault="009B2E6C" w:rsidP="004F3442">
      <w:pPr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hint="eastAsia"/>
          <w:b/>
          <w:bCs/>
          <w:sz w:val="20"/>
          <w:szCs w:val="20"/>
          <w:bdr w:val="single" w:sz="4" w:space="0" w:color="auto"/>
        </w:rPr>
        <w:t>非</w:t>
      </w:r>
      <w:r w:rsidRPr="00E32795">
        <w:rPr>
          <w:b/>
          <w:bCs/>
          <w:sz w:val="20"/>
          <w:szCs w:val="20"/>
          <w:bdr w:val="single" w:sz="4" w:space="0" w:color="auto"/>
        </w:rPr>
        <w:t>限定不得受具</w:t>
      </w:r>
      <w:r w:rsidRPr="00E32795">
        <w:rPr>
          <w:rFonts w:hint="eastAsia"/>
          <w:b/>
          <w:bCs/>
          <w:sz w:val="20"/>
          <w:szCs w:val="20"/>
          <w:bdr w:val="single" w:sz="4" w:space="0" w:color="auto"/>
        </w:rPr>
        <w:t>有三類</w:t>
      </w:r>
    </w:p>
    <w:p w:rsidR="009B2E6C" w:rsidRPr="00E32795" w:rsidRDefault="009B2E6C" w:rsidP="004F3442">
      <w:pPr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有關（出家與）受具者的種種規定，在上列三類中的第一類，是實際的首先引起問題的一類。</w:t>
      </w:r>
    </w:p>
    <w:p w:rsidR="009B2E6C" w:rsidRPr="00E32795" w:rsidRDefault="009B2E6C" w:rsidP="004F3442">
      <w:pPr>
        <w:spacing w:beforeLines="30" w:before="108"/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「外道」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如</w:t>
      </w:r>
      <w:r w:rsidRPr="00E32795">
        <w:rPr>
          <w:rFonts w:ascii="Times New Roman" w:hAnsi="Times New Roman" w:cs="Times New Roman"/>
          <w:bCs/>
        </w:rPr>
        <w:t>「外道」</w:t>
      </w:r>
      <w:r w:rsidRPr="00E32795">
        <w:rPr>
          <w:rFonts w:ascii="Times New Roman" w:hAnsi="Times New Roman" w:cs="Times New Roman"/>
        </w:rPr>
        <w:t>來出家，可以受具，但要「四月別住」，經過短期的考驗，觀察他是否厭棄外道，而對佛法有真誠的信樂。</w:t>
      </w:r>
    </w:p>
    <w:p w:rsidR="009B2E6C" w:rsidRPr="00EF4F12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「禿頭冶工」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</w:t>
      </w:r>
      <w:r w:rsidRPr="00EF4F1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「父母不許」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  <w:bCs/>
        </w:rPr>
        <w:lastRenderedPageBreak/>
        <w:t>「禿頭冶工」</w:t>
      </w:r>
      <w:r w:rsidRPr="00E32795">
        <w:rPr>
          <w:rFonts w:ascii="Times New Roman" w:hAnsi="Times New Roman" w:cs="Times New Roman"/>
        </w:rPr>
        <w:t>，各律都有類似的事緣。一位不堪苦役的少年，逃來寺院中，有比丘悄悄的為他剃度了。他的父母來查問，都說不知道。後來被父母發見了，因而指責比丘們為欺騙。因此規定：凡是來求度出家的，要「求僧許可」，公開的讓僧伽知道。如</w:t>
      </w:r>
      <w:r w:rsidRPr="00E32795">
        <w:rPr>
          <w:rFonts w:ascii="Times New Roman" w:hAnsi="Times New Roman" w:cs="Times New Roman"/>
          <w:bCs/>
        </w:rPr>
        <w:t>「父母不許」</w:t>
      </w:r>
      <w:r w:rsidRPr="00E32795">
        <w:rPr>
          <w:rFonts w:ascii="Times New Roman" w:hAnsi="Times New Roman" w:cs="Times New Roman"/>
        </w:rPr>
        <w:t>，是不得出家。</w:t>
      </w:r>
    </w:p>
    <w:p w:rsidR="009B2E6C" w:rsidRPr="00EF4F12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這三類，都</w:t>
      </w:r>
      <w:r w:rsidRPr="00E32795">
        <w:rPr>
          <w:rFonts w:ascii="Times New Roman" w:hAnsi="Times New Roman" w:cs="Times New Roman"/>
          <w:bCs/>
        </w:rPr>
        <w:t>不是限定不得受具</w:t>
      </w:r>
      <w:r w:rsidRPr="00E32795">
        <w:rPr>
          <w:rFonts w:ascii="Times New Roman" w:hAnsi="Times New Roman" w:cs="Times New Roman"/>
        </w:rPr>
        <w:t>的。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）諸本對受具資格的要求不一</w:t>
      </w:r>
    </w:p>
    <w:p w:rsidR="009B2E6C" w:rsidRPr="00E32795" w:rsidRDefault="009B2E6C" w:rsidP="004F3442">
      <w:pPr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此外，如</w:t>
      </w:r>
      <w:r w:rsidRPr="00E32795">
        <w:rPr>
          <w:rFonts w:ascii="Times New Roman" w:hAnsi="Times New Roman" w:cs="Times New Roman"/>
          <w:bCs/>
        </w:rPr>
        <w:t>「重病」、「王臣」、「奴僕」、「盜賊」、「不滿二十」</w:t>
      </w:r>
      <w:r w:rsidRPr="00E32795">
        <w:rPr>
          <w:rFonts w:ascii="Times New Roman" w:hAnsi="Times New Roman" w:cs="Times New Roman"/>
        </w:rPr>
        <w:t>，都是極一般的，首先引起問題的事項。</w:t>
      </w:r>
    </w:p>
    <w:p w:rsidR="009B2E6C" w:rsidRPr="00E32795" w:rsidRDefault="009B2E6C" w:rsidP="004F3442">
      <w:pPr>
        <w:spacing w:beforeLines="30" w:before="108"/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說一切有部的《十誦律》、《根有律》，沒有「王臣」與「盜賊」二事，與分別說部系律不同，這是值得研究的。</w:t>
      </w:r>
    </w:p>
    <w:p w:rsidR="009B2E6C" w:rsidRPr="00E32795" w:rsidRDefault="009B2E6C" w:rsidP="004F3442">
      <w:pPr>
        <w:spacing w:beforeLines="30" w:before="108" w:afterLines="30" w:after="108"/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《銅鍱律》有「笞刑、烙刑者」，身上留有受刑的痕跡。在下第三類，《銅鍱律》有「三十二種人不得出</w:t>
      </w:r>
      <w:r w:rsidRPr="00453D6C">
        <w:rPr>
          <w:rFonts w:ascii="Times New Roman" w:cs="Times New Roman" w:hint="eastAsia"/>
          <w:sz w:val="22"/>
          <w:shd w:val="pct15" w:color="auto" w:fill="FFFFFF"/>
        </w:rPr>
        <w:t>（</w:t>
      </w:r>
      <w:r w:rsidRPr="00453D6C">
        <w:rPr>
          <w:rFonts w:ascii="Times New Roman" w:cs="Times New Roman" w:hint="eastAsia"/>
          <w:sz w:val="22"/>
          <w:shd w:val="pct15" w:color="auto" w:fill="FFFFFF"/>
        </w:rPr>
        <w:t>p.378</w:t>
      </w:r>
      <w:r w:rsidRPr="00453D6C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hAnsi="Times New Roman" w:cs="Times New Roman"/>
        </w:rPr>
        <w:t>家」</w:t>
      </w:r>
      <w:r>
        <w:rPr>
          <w:rStyle w:val="ad"/>
          <w:rFonts w:ascii="Times New Roman" w:hAnsi="Times New Roman" w:cs="Times New Roman"/>
        </w:rPr>
        <w:footnoteReference w:id="391"/>
      </w:r>
      <w:r w:rsidRPr="00E32795">
        <w:rPr>
          <w:rFonts w:ascii="Times New Roman" w:hAnsi="Times New Roman" w:cs="Times New Roman"/>
        </w:rPr>
        <w:t>，笞刑</w:t>
      </w:r>
      <w:r w:rsidRPr="00E32795">
        <w:rPr>
          <w:rFonts w:ascii="Times New Roman" w:hAnsi="Times New Roman" w:cs="Times New Roman" w:hint="eastAsia"/>
        </w:rPr>
        <w:t>與</w:t>
      </w:r>
      <w:r w:rsidRPr="00E32795">
        <w:rPr>
          <w:rFonts w:ascii="Times New Roman" w:hAnsi="Times New Roman" w:cs="Times New Roman"/>
        </w:rPr>
        <w:t>烙刑者，就是其中的二類。</w:t>
      </w:r>
    </w:p>
    <w:p w:rsidR="009B2E6C" w:rsidRPr="00E32795" w:rsidRDefault="009B2E6C" w:rsidP="004F3442">
      <w:pPr>
        <w:spacing w:afterLines="30" w:after="108"/>
        <w:ind w:leftChars="250" w:left="600"/>
      </w:pPr>
      <w:r w:rsidRPr="00E32795">
        <w:t>《四分律》在「外道」下，有「壞內外道」，其他律部，都屬於第二類。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9B2E6C" w:rsidRPr="00E32795" w:rsidRDefault="009B2E6C" w:rsidP="004F3442">
      <w:pPr>
        <w:spacing w:afterLines="30" w:after="108"/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這一類，相同的</w:t>
      </w:r>
      <w:r w:rsidRPr="00E32795">
        <w:rPr>
          <w:rFonts w:ascii="Times New Roman" w:hAnsi="Times New Roman" w:cs="Times New Roman"/>
          <w:bCs/>
        </w:rPr>
        <w:t>共七事</w:t>
      </w:r>
      <w:r w:rsidRPr="00E32795">
        <w:rPr>
          <w:rStyle w:val="ad"/>
          <w:rFonts w:ascii="Times New Roman" w:hAnsi="Times New Roman" w:cs="Times New Roman"/>
          <w:bCs/>
        </w:rPr>
        <w:footnoteReference w:id="392"/>
      </w:r>
      <w:r w:rsidRPr="00E32795">
        <w:rPr>
          <w:rFonts w:ascii="Times New Roman" w:hAnsi="Times New Roman" w:cs="Times New Roman"/>
        </w:rPr>
        <w:t>。</w:t>
      </w:r>
    </w:p>
    <w:p w:rsidR="009B2E6C" w:rsidRPr="00EF4F12" w:rsidRDefault="009B2E6C" w:rsidP="004F3442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、第二類</w:t>
      </w:r>
    </w:p>
    <w:p w:rsidR="009B2E6C" w:rsidRPr="00E32795" w:rsidRDefault="009B2E6C" w:rsidP="004F3442">
      <w:pPr>
        <w:ind w:leftChars="200" w:left="48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第二類，多少進入了</w:t>
      </w:r>
      <w:r w:rsidRPr="00E32795">
        <w:rPr>
          <w:rFonts w:ascii="Times New Roman" w:hAnsi="Times New Roman" w:cs="Times New Roman"/>
          <w:bCs/>
        </w:rPr>
        <w:t>理論階段</w:t>
      </w:r>
      <w:r w:rsidRPr="00E32795">
        <w:rPr>
          <w:rFonts w:ascii="Times New Roman" w:hAnsi="Times New Roman" w:cs="Times New Roman"/>
        </w:rPr>
        <w:t>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「黃門」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「賊住」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「越濟」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汙比丘尼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</w:p>
    <w:p w:rsidR="009B2E6C" w:rsidRPr="00E32795" w:rsidRDefault="009B2E6C" w:rsidP="004F3442">
      <w:pPr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「黃門」，是性生理的病態者。</w:t>
      </w:r>
    </w:p>
    <w:p w:rsidR="009B2E6C" w:rsidRPr="00E32795" w:rsidRDefault="009B2E6C" w:rsidP="004F3442">
      <w:pPr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「賊住」，是私自出家，而混入佛教中的。</w:t>
      </w:r>
    </w:p>
    <w:p w:rsidR="009B2E6C" w:rsidRPr="00E32795" w:rsidRDefault="009B2E6C" w:rsidP="004F3442">
      <w:pPr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「越濟」，是出入於佛法及外道，而根本失去宗教信仰的。</w:t>
      </w:r>
    </w:p>
    <w:p w:rsidR="009B2E6C" w:rsidRPr="00E32795" w:rsidRDefault="009B2E6C" w:rsidP="004F3442">
      <w:pPr>
        <w:spacing w:afterLines="30" w:after="108"/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「</w:t>
      </w:r>
      <w:r w:rsidRPr="00E32795">
        <w:rPr>
          <w:rFonts w:ascii="Times New Roman" w:hAnsi="Times New Roman" w:cs="Times New Roman" w:hint="eastAsia"/>
        </w:rPr>
        <w:t>汙比丘尼</w:t>
      </w:r>
      <w:r w:rsidRPr="00E32795">
        <w:rPr>
          <w:rFonts w:ascii="Times New Roman" w:hAnsi="Times New Roman" w:cs="Times New Roman"/>
        </w:rPr>
        <w:t>」，是對清淨僧伽的嚴重惡行。</w:t>
      </w:r>
    </w:p>
    <w:p w:rsidR="009B2E6C" w:rsidRPr="00E32795" w:rsidRDefault="009B2E6C" w:rsidP="004F3442">
      <w:pPr>
        <w:spacing w:afterLines="30" w:after="108"/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  <w:bCs/>
        </w:rPr>
        <w:t>這四者，是佛教界偶而有之的問題</w:t>
      </w:r>
      <w:r w:rsidRPr="00E32795">
        <w:rPr>
          <w:rFonts w:ascii="Times New Roman" w:hAnsi="Times New Roman" w:cs="Times New Roman"/>
        </w:rPr>
        <w:t>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「非人」、「畜生」</w:t>
      </w:r>
    </w:p>
    <w:p w:rsidR="009B2E6C" w:rsidRPr="00E32795" w:rsidRDefault="009B2E6C" w:rsidP="004F3442">
      <w:pPr>
        <w:spacing w:afterLines="30" w:after="108"/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lastRenderedPageBreak/>
        <w:t>佛制僧伽，為人類而立制；「非人」、「畜生」，論理是不得受具，成為僧伽成員的。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「殺母」、「殺父」、「殺阿羅漢」、「破僧」、「出佛身血」</w:t>
      </w:r>
    </w:p>
    <w:p w:rsidR="009B2E6C" w:rsidRPr="00E32795" w:rsidRDefault="009B2E6C" w:rsidP="004F3442">
      <w:pPr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「殺母」、「殺父」、「殺阿羅漢」、「破僧」、「出佛身血」，稱為「五逆」，可說罪大惡極。「殺母」、「殺父」、「殺阿羅漢」，已是極其少有的。而「破僧」與「出佛身血」，除了提婆達多</w:t>
      </w:r>
      <w:r w:rsidRPr="00E32795">
        <w:rPr>
          <w:rFonts w:ascii="Times New Roman" w:hAnsi="Times New Roman" w:cs="Times New Roman" w:hint="eastAsia"/>
        </w:rPr>
        <w:t>（</w:t>
      </w:r>
      <w:r w:rsidRPr="00E32795">
        <w:rPr>
          <w:rFonts w:ascii="Times New Roman" w:hAnsi="Times New Roman" w:cs="Times New Roman"/>
        </w:rPr>
        <w:t>Devadatta</w:t>
      </w:r>
      <w:r w:rsidRPr="00E32795">
        <w:rPr>
          <w:rFonts w:ascii="Times New Roman" w:hAnsi="Times New Roman" w:cs="Times New Roman" w:hint="eastAsia"/>
        </w:rPr>
        <w:t>）</w:t>
      </w:r>
      <w:r w:rsidRPr="00E32795">
        <w:rPr>
          <w:rFonts w:ascii="Times New Roman" w:hAnsi="Times New Roman" w:cs="Times New Roman"/>
        </w:rPr>
        <w:t>，是不可能有第二人的。所以，這都是</w:t>
      </w:r>
      <w:r w:rsidRPr="00E32795">
        <w:rPr>
          <w:rFonts w:ascii="Times New Roman" w:hAnsi="Times New Roman" w:cs="Times New Roman"/>
          <w:bCs/>
        </w:rPr>
        <w:t>論理</w:t>
      </w:r>
      <w:r w:rsidRPr="00E32795">
        <w:rPr>
          <w:rFonts w:ascii="Times New Roman" w:hAnsi="Times New Roman" w:cs="Times New Roman"/>
        </w:rPr>
        <w:t>所不得受具的。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「二根」</w:t>
      </w:r>
    </w:p>
    <w:p w:rsidR="009B2E6C" w:rsidRPr="00E32795" w:rsidRDefault="009B2E6C" w:rsidP="004F3442">
      <w:pPr>
        <w:spacing w:afterLines="30" w:after="108"/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上面已有「黃門」，而《銅鍱律》與《五分律》，又別立「二根」，可見這些部派，對病態性生理的重視。這一類，</w:t>
      </w:r>
      <w:r w:rsidRPr="00E32795">
        <w:rPr>
          <w:rFonts w:ascii="Times New Roman" w:hAnsi="Times New Roman" w:cs="Times New Roman"/>
          <w:bCs/>
        </w:rPr>
        <w:t>在佛法的修學上，是不能得戒，不生善法的。在僧伽的組織中，是不准受具足的。</w:t>
      </w:r>
      <w:r w:rsidRPr="00E32795">
        <w:rPr>
          <w:rFonts w:ascii="Times New Roman" w:hAnsi="Times New Roman" w:cs="Times New Roman" w:hint="eastAsia"/>
          <w:bCs/>
        </w:rPr>
        <w:t>如</w:t>
      </w:r>
      <w:r w:rsidRPr="00E32795">
        <w:rPr>
          <w:rFonts w:ascii="Times New Roman" w:hAnsi="Times New Roman" w:cs="Times New Roman"/>
          <w:bCs/>
        </w:rPr>
        <w:t>被矇混進來，一旦發現，就要「滅擯」，逐出僧團</w:t>
      </w:r>
      <w:r w:rsidRPr="00E32795">
        <w:rPr>
          <w:rFonts w:ascii="Times New Roman" w:hAnsi="Times New Roman" w:cs="Times New Roman"/>
        </w:rPr>
        <w:t>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9B2E6C" w:rsidRPr="00E32795" w:rsidRDefault="009B2E6C" w:rsidP="004F3442">
      <w:pPr>
        <w:spacing w:afterLines="30" w:after="108"/>
        <w:ind w:leftChars="250" w:left="600"/>
        <w:jc w:val="both"/>
      </w:pPr>
      <w:r w:rsidRPr="00E32795">
        <w:rPr>
          <w:rFonts w:ascii="Times New Roman" w:hAnsi="Times New Roman" w:cs="Times New Roman"/>
        </w:rPr>
        <w:t>這一類，共同的有</w:t>
      </w:r>
      <w:r w:rsidRPr="00E32795">
        <w:rPr>
          <w:rFonts w:ascii="Times New Roman" w:hAnsi="Times New Roman" w:cs="Times New Roman"/>
          <w:bCs/>
        </w:rPr>
        <w:t>九事</w:t>
      </w:r>
      <w:r w:rsidRPr="00E32795">
        <w:rPr>
          <w:rStyle w:val="ad"/>
          <w:rFonts w:ascii="Times New Roman" w:hAnsi="Times New Roman" w:cs="Times New Roman"/>
          <w:bCs/>
        </w:rPr>
        <w:footnoteReference w:id="393"/>
      </w:r>
      <w:r w:rsidRPr="00E32795">
        <w:rPr>
          <w:rFonts w:ascii="Times New Roman" w:hAnsi="Times New Roman" w:cs="Times New Roman"/>
        </w:rPr>
        <w:t>。</w:t>
      </w:r>
    </w:p>
    <w:p w:rsidR="009B2E6C" w:rsidRPr="00E32795" w:rsidRDefault="009B2E6C" w:rsidP="004F3442">
      <w:pPr>
        <w:spacing w:beforeLines="30" w:before="108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、第三類</w:t>
      </w:r>
    </w:p>
    <w:p w:rsidR="009B2E6C" w:rsidRPr="00E32795" w:rsidRDefault="009B2E6C" w:rsidP="004F3442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）有部所制只有三事</w:t>
      </w:r>
    </w:p>
    <w:p w:rsidR="009B2E6C" w:rsidRPr="00E32795" w:rsidRDefault="009B2E6C" w:rsidP="004F3442">
      <w:pPr>
        <w:ind w:leftChars="250" w:left="600"/>
        <w:rPr>
          <w:rFonts w:ascii="Times New Roman" w:eastAsiaTheme="majorEastAsia" w:hAnsi="Times New Roman" w:cs="Times New Roman"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</w:rPr>
        <w:t>第三類，說一切有部律僅有三事：</w:t>
      </w:r>
    </w:p>
    <w:p w:rsidR="009B2E6C" w:rsidRPr="00E32795" w:rsidRDefault="009B2E6C" w:rsidP="004F3442">
      <w:pPr>
        <w:spacing w:beforeLines="30" w:before="108"/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「犯邊罪」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曾經出家而「犯邊罪」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Times New Roman" w:hAnsi="Times New Roman" w:cs="Times New Roman"/>
        </w:rPr>
        <w:t>四根本罪，這是不得受具的。</w:t>
      </w:r>
    </w:p>
    <w:p w:rsidR="009B2E6C" w:rsidRPr="00EF4F12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犯了粗罪</w:t>
      </w:r>
      <w:r w:rsidRPr="00EF4F12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──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「不見罪」、「不悔罪」、「惡見不捨」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曾經犯了粗罪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Times New Roman" w:hAnsi="Times New Roman" w:cs="Times New Roman"/>
        </w:rPr>
        <w:t>「不見罪」、「不悔罪」、「惡見不捨」，為僧伽所「舉」而不願接受處分，退道還俗，而現在又想出家受具的（這一種人，分別說部</w:t>
      </w:r>
      <w:r w:rsidRPr="00E32795">
        <w:rPr>
          <w:rFonts w:ascii="新細明體" w:hAnsi="新細明體" w:cs="Times New Roman"/>
        </w:rPr>
        <w:t>──</w:t>
      </w:r>
      <w:r w:rsidRPr="00E32795">
        <w:rPr>
          <w:rFonts w:ascii="Times New Roman" w:hAnsi="Times New Roman" w:cs="Times New Roman"/>
        </w:rPr>
        <w:t>三律</w:t>
      </w:r>
      <w:r w:rsidRPr="00E32795">
        <w:rPr>
          <w:rStyle w:val="ad"/>
          <w:rFonts w:ascii="Times New Roman" w:hAnsi="Times New Roman" w:cs="Times New Roman"/>
        </w:rPr>
        <w:footnoteReference w:id="394"/>
      </w:r>
      <w:r w:rsidRPr="00E32795">
        <w:rPr>
          <w:rFonts w:ascii="Times New Roman" w:hAnsi="Times New Roman" w:cs="Times New Roman"/>
        </w:rPr>
        <w:t>，都編在受具作法以後）。</w:t>
      </w:r>
    </w:p>
    <w:p w:rsidR="009B2E6C" w:rsidRPr="00EF4F12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「汙染僧人」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「汙染僧人」，是殘廢、畸形、太老，行動不能自主，也就是《銅鍱律》「三十二人」之類。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）其他部派更具詳備的部分，有部則編入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「優波離問」</w:t>
      </w:r>
    </w:p>
    <w:p w:rsidR="009B2E6C" w:rsidRPr="00EF4F12" w:rsidRDefault="009B2E6C" w:rsidP="004F3442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分別說部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hAnsi="Times New Roman" w:cs="Times New Roman"/>
        </w:rPr>
        <w:t>分別說部系律，涉及受具時作法的是</w:t>
      </w:r>
      <w:r w:rsidRPr="0056150A">
        <w:rPr>
          <w:rFonts w:ascii="Times New Roman" w:cs="Times New Roman" w:hint="eastAsia"/>
          <w:sz w:val="22"/>
          <w:shd w:val="pct15" w:color="auto" w:fill="FFFFFF"/>
        </w:rPr>
        <w:t>（</w:t>
      </w:r>
      <w:r w:rsidRPr="0056150A">
        <w:rPr>
          <w:rFonts w:ascii="Times New Roman" w:cs="Times New Roman" w:hint="eastAsia"/>
          <w:sz w:val="22"/>
          <w:shd w:val="pct15" w:color="auto" w:fill="FFFFFF"/>
        </w:rPr>
        <w:t>p.379</w:t>
      </w:r>
      <w:r w:rsidRPr="0056150A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cs="Times New Roman" w:hint="eastAsia"/>
        </w:rPr>
        <w:t>否完備，是否合法，如「未受沙彌戒」、「不請和尚」、「不乞戒」、「衣缽不具」等。《四分律》有在「空中」、「隱處」、「眼見耳不聞處」、「界外」，都只是受戒者與「十眾」不現前的具體說明。</w:t>
      </w:r>
    </w:p>
    <w:p w:rsidR="009B2E6C" w:rsidRPr="00EF4F12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、雪山部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lastRenderedPageBreak/>
        <w:t>這部分，「摩得勒伽」的《毘尼母經》，也有概略的說到。</w:t>
      </w:r>
      <w:r w:rsidRPr="00E32795">
        <w:rPr>
          <w:rStyle w:val="ad"/>
          <w:rFonts w:ascii="Times New Roman" w:cs="Times New Roman"/>
        </w:rPr>
        <w:footnoteReference w:id="395"/>
      </w:r>
    </w:p>
    <w:p w:rsidR="009B2E6C" w:rsidRPr="00EF4F12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、有部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說一切有部律，沒有這部分，而其實另外編集在「優波離問」。</w:t>
      </w:r>
      <w:r w:rsidRPr="00E32795">
        <w:rPr>
          <w:rStyle w:val="ad"/>
          <w:rFonts w:ascii="Times New Roman" w:cs="Times New Roman"/>
        </w:rPr>
        <w:footnoteReference w:id="396"/>
      </w:r>
    </w:p>
    <w:p w:rsidR="009B2E6C" w:rsidRPr="00E32795" w:rsidRDefault="009B2E6C" w:rsidP="004F3442">
      <w:pPr>
        <w:ind w:firstLineChars="200" w:firstLine="4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、大眾部之</w:t>
      </w:r>
      <w:r w:rsidRPr="00E32795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《僧祇律》</w:t>
      </w:r>
    </w:p>
    <w:p w:rsidR="009B2E6C" w:rsidRPr="00EF4F12" w:rsidRDefault="009B2E6C" w:rsidP="004F3442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先對辨種種的不成立或成立受具足，與上第三類相合</w:t>
      </w:r>
    </w:p>
    <w:p w:rsidR="009B2E6C" w:rsidRPr="00E32795" w:rsidRDefault="009B2E6C" w:rsidP="004F3442">
      <w:pPr>
        <w:spacing w:afterLines="30" w:after="108"/>
        <w:ind w:leftChars="250" w:left="600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《僧祇律》的「雜誦跋渠法」，對「受具足」、「不名受具足」的解說，先對辨種種的不成立或成立受具足</w:t>
      </w:r>
      <w:r w:rsidRPr="00E32795">
        <w:rPr>
          <w:rStyle w:val="ad"/>
          <w:rFonts w:ascii="Times New Roman" w:cs="Times New Roman"/>
        </w:rPr>
        <w:footnoteReference w:id="397"/>
      </w:r>
      <w:r w:rsidRPr="00E32795">
        <w:rPr>
          <w:rFonts w:ascii="Times New Roman" w:cs="Times New Roman" w:hint="eastAsia"/>
        </w:rPr>
        <w:t>，與上</w:t>
      </w:r>
      <w:r w:rsidRPr="00E32795">
        <w:rPr>
          <w:rFonts w:ascii="Times New Roman" w:cs="Times New Roman" w:hint="eastAsia"/>
          <w:bCs/>
        </w:rPr>
        <w:t>第三類所說相合</w:t>
      </w:r>
      <w:r w:rsidRPr="00E32795">
        <w:rPr>
          <w:rFonts w:ascii="Times New Roman" w:cs="Times New Roman" w:hint="eastAsia"/>
        </w:rPr>
        <w:t>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次列舉種種的「不名受具足」</w:t>
      </w:r>
    </w:p>
    <w:p w:rsidR="009B2E6C" w:rsidRPr="00E32795" w:rsidRDefault="009B2E6C" w:rsidP="004F3442">
      <w:pPr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前六種與上第二類相近，後八種與上第一類相近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次列舉種種的「不名受具足」：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1</w:t>
      </w:r>
      <w:r w:rsidRPr="00E32795">
        <w:rPr>
          <w:rFonts w:ascii="Times New Roman" w:cs="Times New Roman" w:hint="eastAsia"/>
        </w:rPr>
        <w:t>「壞比丘尼淨行」；</w:t>
      </w:r>
      <w:r w:rsidRPr="00E32795">
        <w:rPr>
          <w:rFonts w:ascii="Times New Roman" w:cs="Times New Roman" w:hint="eastAsia"/>
        </w:rPr>
        <w:t>2</w:t>
      </w:r>
      <w:r w:rsidRPr="00E32795">
        <w:rPr>
          <w:rFonts w:ascii="Times New Roman" w:cs="Times New Roman" w:hint="eastAsia"/>
        </w:rPr>
        <w:t>「賊盜住」；</w:t>
      </w:r>
      <w:r w:rsidRPr="00E32795">
        <w:rPr>
          <w:rFonts w:ascii="Times New Roman" w:cs="Times New Roman" w:hint="eastAsia"/>
        </w:rPr>
        <w:t>3</w:t>
      </w:r>
      <w:r w:rsidRPr="00E32795">
        <w:rPr>
          <w:rFonts w:ascii="Times New Roman" w:cs="Times New Roman" w:hint="eastAsia"/>
        </w:rPr>
        <w:t>「越濟人」；</w:t>
      </w:r>
      <w:r w:rsidRPr="00E32795">
        <w:rPr>
          <w:rFonts w:ascii="Times New Roman" w:cs="Times New Roman" w:hint="eastAsia"/>
        </w:rPr>
        <w:t>4</w:t>
      </w:r>
      <w:r w:rsidRPr="00E32795">
        <w:rPr>
          <w:rFonts w:ascii="Times New Roman" w:cs="Times New Roman" w:hint="eastAsia"/>
        </w:rPr>
        <w:t>「五逆」（殺母……殺阿羅漢）；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5</w:t>
      </w:r>
      <w:r w:rsidRPr="00E32795">
        <w:rPr>
          <w:rFonts w:ascii="Times New Roman" w:cs="Times New Roman" w:hint="eastAsia"/>
        </w:rPr>
        <w:t>（六種）「不男」；</w:t>
      </w:r>
      <w:r w:rsidRPr="00E32795">
        <w:rPr>
          <w:rFonts w:ascii="Times New Roman" w:cs="Times New Roman" w:hint="eastAsia"/>
        </w:rPr>
        <w:t>6</w:t>
      </w:r>
      <w:r w:rsidRPr="00E32795">
        <w:rPr>
          <w:rFonts w:ascii="Times New Roman" w:cs="Times New Roman" w:hint="eastAsia"/>
        </w:rPr>
        <w:t>「太少‧太老……曲脊」（侏儒）；</w:t>
      </w:r>
      <w:r w:rsidRPr="00E32795">
        <w:rPr>
          <w:rFonts w:ascii="Times New Roman" w:cs="Times New Roman" w:hint="eastAsia"/>
        </w:rPr>
        <w:t>7</w:t>
      </w:r>
      <w:r w:rsidRPr="00E32795">
        <w:rPr>
          <w:rFonts w:ascii="Times New Roman" w:cs="Times New Roman" w:hint="eastAsia"/>
        </w:rPr>
        <w:t>「王臣」；</w:t>
      </w:r>
      <w:r w:rsidRPr="00E32795">
        <w:rPr>
          <w:rFonts w:ascii="Times New Roman" w:cs="Times New Roman" w:hint="eastAsia"/>
        </w:rPr>
        <w:t>8</w:t>
      </w:r>
      <w:r w:rsidRPr="00E32795">
        <w:rPr>
          <w:rFonts w:ascii="Times New Roman" w:cs="Times New Roman" w:hint="eastAsia"/>
        </w:rPr>
        <w:t>「負債人」；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9</w:t>
      </w:r>
      <w:r w:rsidRPr="00E32795">
        <w:rPr>
          <w:rFonts w:ascii="Times New Roman" w:cs="Times New Roman" w:hint="eastAsia"/>
        </w:rPr>
        <w:t>「病」（種種）；</w:t>
      </w:r>
      <w:r w:rsidRPr="00E32795">
        <w:rPr>
          <w:rFonts w:ascii="Times New Roman" w:cs="Times New Roman" w:hint="eastAsia"/>
        </w:rPr>
        <w:t>10</w:t>
      </w:r>
      <w:r w:rsidRPr="00E32795">
        <w:rPr>
          <w:rFonts w:ascii="Times New Roman" w:cs="Times New Roman" w:hint="eastAsia"/>
        </w:rPr>
        <w:t>「外道」（四月別住）；</w:t>
      </w:r>
      <w:r w:rsidRPr="00E32795">
        <w:rPr>
          <w:rFonts w:ascii="Times New Roman" w:cs="Times New Roman" w:hint="eastAsia"/>
        </w:rPr>
        <w:t>11</w:t>
      </w:r>
      <w:r w:rsidRPr="00E32795">
        <w:rPr>
          <w:rFonts w:ascii="Times New Roman" w:cs="Times New Roman" w:hint="eastAsia"/>
        </w:rPr>
        <w:t>「兒」（父母不聽）；</w:t>
      </w:r>
      <w:r w:rsidRPr="00E32795">
        <w:rPr>
          <w:rFonts w:ascii="Times New Roman" w:cs="Times New Roman" w:hint="eastAsia"/>
        </w:rPr>
        <w:t>12</w:t>
      </w:r>
      <w:r w:rsidRPr="00E32795">
        <w:rPr>
          <w:rFonts w:ascii="Times New Roman" w:cs="Times New Roman" w:hint="eastAsia"/>
        </w:rPr>
        <w:t>「奴」；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13</w:t>
      </w:r>
      <w:r w:rsidRPr="00E32795">
        <w:rPr>
          <w:rFonts w:ascii="Times New Roman" w:cs="Times New Roman" w:hint="eastAsia"/>
        </w:rPr>
        <w:t>「身不具」（眼瞎‧跛腳等）；</w:t>
      </w:r>
      <w:r w:rsidRPr="00E32795">
        <w:rPr>
          <w:rFonts w:ascii="Times New Roman" w:cs="Times New Roman" w:hint="eastAsia"/>
        </w:rPr>
        <w:t>14</w:t>
      </w:r>
      <w:r w:rsidRPr="00E32795">
        <w:rPr>
          <w:rFonts w:ascii="Times New Roman" w:cs="Times New Roman" w:hint="eastAsia"/>
        </w:rPr>
        <w:t>「陋形」。</w:t>
      </w:r>
      <w:r w:rsidRPr="00E32795">
        <w:rPr>
          <w:rStyle w:val="ad"/>
          <w:rFonts w:ascii="Times New Roman" w:cs="Times New Roman"/>
        </w:rPr>
        <w:footnoteReference w:id="398"/>
      </w:r>
    </w:p>
    <w:p w:rsidR="009B2E6C" w:rsidRPr="00E32795" w:rsidRDefault="009B2E6C" w:rsidP="004F3442">
      <w:pPr>
        <w:spacing w:afterLines="30" w:after="108"/>
        <w:ind w:leftChars="300" w:left="720"/>
        <w:rPr>
          <w:rFonts w:ascii="Times New Roman" w:cs="Times New Roman"/>
          <w:bCs/>
        </w:rPr>
      </w:pPr>
      <w:r w:rsidRPr="00E32795">
        <w:rPr>
          <w:rFonts w:ascii="Times New Roman" w:cs="Times New Roman" w:hint="eastAsia"/>
          <w:bCs/>
        </w:rPr>
        <w:t>這一四種的前六種，與上列的第二類相近。後八種，與上第一類相近。</w:t>
      </w:r>
    </w:p>
    <w:p w:rsidR="009B2E6C" w:rsidRPr="00E32795" w:rsidRDefault="009B2E6C" w:rsidP="004F3442">
      <w:pPr>
        <w:spacing w:beforeLines="30" w:before="108"/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所有項目與上座部系律相當，僅開合不同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（</w:t>
      </w:r>
      <w:r w:rsidRPr="00E32795">
        <w:rPr>
          <w:rFonts w:ascii="Times New Roman" w:cs="Times New Roman" w:hint="eastAsia"/>
        </w:rPr>
        <w:t>6</w:t>
      </w:r>
      <w:r w:rsidRPr="00E32795">
        <w:rPr>
          <w:rFonts w:ascii="Times New Roman" w:cs="Times New Roman" w:hint="eastAsia"/>
        </w:rPr>
        <w:t>）「太小……曲脊」，（</w:t>
      </w:r>
      <w:r w:rsidRPr="00E32795">
        <w:rPr>
          <w:rFonts w:ascii="Times New Roman" w:cs="Times New Roman" w:hint="eastAsia"/>
        </w:rPr>
        <w:t>13</w:t>
      </w:r>
      <w:r w:rsidRPr="00E32795">
        <w:rPr>
          <w:rFonts w:ascii="Times New Roman" w:cs="Times New Roman" w:hint="eastAsia"/>
        </w:rPr>
        <w:t>）「身不具」，（</w:t>
      </w:r>
      <w:r w:rsidRPr="00E32795">
        <w:rPr>
          <w:rFonts w:ascii="Times New Roman" w:cs="Times New Roman" w:hint="eastAsia"/>
        </w:rPr>
        <w:t>14</w:t>
      </w:r>
      <w:r w:rsidRPr="00E32795">
        <w:rPr>
          <w:rFonts w:ascii="Times New Roman" w:cs="Times New Roman" w:hint="eastAsia"/>
        </w:rPr>
        <w:t>）「陋形」，在上座部系中，是合為一類的（《銅鍱律》也曾前後二次說到）。如將這三類合一，開「五逆」為五種，那就共為一六種，都是上座部系律所有的。</w:t>
      </w:r>
    </w:p>
    <w:p w:rsidR="009B2E6C" w:rsidRPr="00EF4F12" w:rsidRDefault="009B2E6C" w:rsidP="004F3442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F4F1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  <w:bCs/>
        </w:rPr>
      </w:pPr>
      <w:r w:rsidRPr="00E32795">
        <w:rPr>
          <w:rFonts w:ascii="Times New Roman" w:cs="Times New Roman" w:hint="eastAsia"/>
        </w:rPr>
        <w:t>《僧祇律》沒有「畜生」與「非人」，更為實際。沒有「盜賊」，又沒有別立「二根」，</w:t>
      </w:r>
      <w:r w:rsidRPr="00E32795">
        <w:rPr>
          <w:rFonts w:ascii="Times New Roman" w:cs="Times New Roman" w:hint="eastAsia"/>
          <w:bCs/>
        </w:rPr>
        <w:t>與說一切有部律相合。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列舉的種種，</w:t>
      </w:r>
      <w:r w:rsidRPr="00E32795">
        <w:rPr>
          <w:rFonts w:ascii="Times New Roman" w:cs="Times New Roman" w:hint="eastAsia"/>
          <w:bCs/>
        </w:rPr>
        <w:t>重於受具者的規定，近於說一切有部律</w:t>
      </w:r>
      <w:r w:rsidRPr="00E32795">
        <w:rPr>
          <w:rFonts w:ascii="Times New Roman" w:cs="Times New Roman" w:hint="eastAsia"/>
        </w:rPr>
        <w:t>。而「身不具」（《根有律》用此名）等，分為三類，</w:t>
      </w:r>
      <w:r w:rsidRPr="00E32795">
        <w:rPr>
          <w:rFonts w:ascii="Times New Roman" w:cs="Times New Roman" w:hint="eastAsia"/>
          <w:bCs/>
        </w:rPr>
        <w:t>顯為古型的，還不曾整理的情況。</w:t>
      </w:r>
      <w:r w:rsidRPr="0031046E">
        <w:rPr>
          <w:rFonts w:ascii="Times New Roman" w:cs="Times New Roman" w:hint="eastAsia"/>
          <w:sz w:val="22"/>
          <w:shd w:val="pct15" w:color="auto" w:fill="FFFFFF"/>
        </w:rPr>
        <w:t>（</w:t>
      </w:r>
      <w:r w:rsidRPr="0031046E">
        <w:rPr>
          <w:rFonts w:ascii="Times New Roman" w:cs="Times New Roman" w:hint="eastAsia"/>
          <w:sz w:val="22"/>
          <w:shd w:val="pct15" w:color="auto" w:fill="FFFFFF"/>
        </w:rPr>
        <w:t>p.380</w:t>
      </w:r>
      <w:r w:rsidRPr="0031046E">
        <w:rPr>
          <w:rFonts w:ascii="Times New Roman" w:cs="Times New Roman" w:hint="eastAsia"/>
          <w:sz w:val="22"/>
          <w:shd w:val="pct15" w:color="auto" w:fill="FFFFFF"/>
        </w:rPr>
        <w:t>）</w:t>
      </w:r>
    </w:p>
    <w:p w:rsidR="009B2E6C" w:rsidRPr="00EF4F12" w:rsidRDefault="009B2E6C" w:rsidP="004F3442">
      <w:pPr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E3279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EF4F1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第三部分：（臨壇）受具的作法</w:t>
      </w:r>
    </w:p>
    <w:p w:rsidR="009B2E6C" w:rsidRPr="004660A1" w:rsidRDefault="009B2E6C" w:rsidP="004F3442">
      <w:pPr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）總說</w:t>
      </w:r>
    </w:p>
    <w:p w:rsidR="009B2E6C" w:rsidRPr="00E32795" w:rsidRDefault="009B2E6C" w:rsidP="004F3442">
      <w:pPr>
        <w:spacing w:afterLines="30" w:after="108"/>
        <w:ind w:leftChars="150" w:left="36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第三部分，（臨壇）受具作法，也就是受戒儀範。《根有律出家事》，沒有這受具儀範部分。依《根本說一切有部百一羯磨》</w:t>
      </w:r>
      <w:r w:rsidRPr="00E32795">
        <w:rPr>
          <w:rStyle w:val="ad"/>
          <w:rFonts w:ascii="Times New Roman" w:cs="Times New Roman"/>
        </w:rPr>
        <w:footnoteReference w:id="399"/>
      </w:r>
      <w:r w:rsidRPr="00E32795">
        <w:rPr>
          <w:rFonts w:ascii="Times New Roman" w:cs="Times New Roman" w:hint="eastAsia"/>
        </w:rPr>
        <w:t>，及《根本說一切有部出家授近圓羯磨儀範》，可見受具儀範，根本說一切有部，是適應實際需要，而另成部帙的。</w:t>
      </w:r>
    </w:p>
    <w:p w:rsidR="009B2E6C" w:rsidRPr="00E32795" w:rsidRDefault="009B2E6C" w:rsidP="004F3442">
      <w:pPr>
        <w:spacing w:afterLines="30" w:after="108"/>
        <w:ind w:leftChars="150" w:left="36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lastRenderedPageBreak/>
        <w:t>受具作法的敘述，各部律有詳有略；在實際作法時，各部派應都有圓滿的儀範。在這受具作法中，試舉兩點來觀察諸律的同異。</w:t>
      </w:r>
    </w:p>
    <w:p w:rsidR="009B2E6C" w:rsidRPr="00E32795" w:rsidRDefault="009B2E6C" w:rsidP="004F3442">
      <w:pPr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）別說</w:t>
      </w:r>
    </w:p>
    <w:p w:rsidR="009B2E6C" w:rsidRPr="00E32795" w:rsidRDefault="009B2E6C" w:rsidP="004F3442">
      <w:pPr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、第一點：「</w:t>
      </w:r>
      <w:r w:rsidRPr="00E32795">
        <w:rPr>
          <w:rFonts w:ascii="Times New Roman" w:cs="Times New Roman" w:hint="eastAsia"/>
          <w:b/>
          <w:bCs/>
          <w:sz w:val="20"/>
          <w:szCs w:val="20"/>
          <w:bdr w:val="single" w:sz="4" w:space="0" w:color="auto"/>
        </w:rPr>
        <w:t>遮難的內容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</w:p>
    <w:p w:rsidR="009B2E6C" w:rsidRPr="00E32795" w:rsidRDefault="009B2E6C" w:rsidP="004F3442">
      <w:pPr>
        <w:ind w:leftChars="200" w:left="48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Ⅰ、在受具時，有</w:t>
      </w:r>
      <w:r w:rsidRPr="00E32795">
        <w:rPr>
          <w:rFonts w:ascii="Times New Roman" w:cs="Times New Roman" w:hint="eastAsia"/>
          <w:bCs/>
        </w:rPr>
        <w:t>問遮難</w:t>
      </w:r>
      <w:r w:rsidRPr="00E32795">
        <w:rPr>
          <w:rFonts w:ascii="Times New Roman" w:cs="Times New Roman" w:hint="eastAsia"/>
        </w:rPr>
        <w:t>一項，這是資格的審查。一一查問，以確定是否合於受戒者的資格。審查資格，分為二次：</w:t>
      </w:r>
    </w:p>
    <w:p w:rsidR="009B2E6C" w:rsidRPr="00E32795" w:rsidRDefault="009B2E6C" w:rsidP="004F3442">
      <w:pPr>
        <w:ind w:leftChars="200" w:left="48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一、由屏教師</w:t>
      </w:r>
      <w:r w:rsidRPr="00E32795">
        <w:rPr>
          <w:rStyle w:val="ad"/>
          <w:rFonts w:ascii="Times New Roman" w:cs="Times New Roman"/>
        </w:rPr>
        <w:footnoteReference w:id="400"/>
      </w:r>
      <w:r w:rsidRPr="00E32795">
        <w:rPr>
          <w:rFonts w:ascii="Times New Roman" w:cs="Times New Roman" w:hint="eastAsia"/>
        </w:rPr>
        <w:t>在「眼見耳不聞處」，切實查問。</w:t>
      </w:r>
    </w:p>
    <w:p w:rsidR="009B2E6C" w:rsidRPr="00E32795" w:rsidRDefault="009B2E6C" w:rsidP="004F3442">
      <w:pPr>
        <w:spacing w:afterLines="30" w:after="108"/>
        <w:ind w:leftChars="200" w:left="48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二、如「清淨無遮法」，才引入僧（「十眾」）中，再在大眾前，作正式的查問。</w:t>
      </w:r>
    </w:p>
    <w:p w:rsidR="009B2E6C" w:rsidRPr="00E32795" w:rsidRDefault="009B2E6C" w:rsidP="004F3442">
      <w:pPr>
        <w:spacing w:beforeLines="30" w:before="108"/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受具之查問事項：</w:t>
      </w:r>
      <w:r w:rsidRPr="00E32795">
        <w:rPr>
          <w:rFonts w:ascii="Times New Roman" w:cs="Times New Roman" w:hint="eastAsia"/>
          <w:b/>
          <w:bCs/>
          <w:sz w:val="20"/>
          <w:szCs w:val="20"/>
          <w:bdr w:val="single" w:sz="4" w:space="0" w:color="auto"/>
        </w:rPr>
        <w:t>「十遮」</w:t>
      </w:r>
    </w:p>
    <w:p w:rsidR="009B2E6C" w:rsidRPr="00E32795" w:rsidRDefault="009B2E6C" w:rsidP="004F3442">
      <w:pPr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、諸本不一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所問的不得受具的事，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《四分律》有「十三難事」；</w:t>
      </w:r>
      <w:r w:rsidRPr="00E32795">
        <w:rPr>
          <w:rStyle w:val="ad"/>
          <w:rFonts w:ascii="Times New Roman" w:cs="Times New Roman"/>
        </w:rPr>
        <w:footnoteReference w:id="401"/>
      </w:r>
      <w:r w:rsidRPr="00E32795">
        <w:rPr>
          <w:rFonts w:ascii="Times New Roman" w:cs="Times New Roman" w:hint="eastAsia"/>
        </w:rPr>
        <w:t>《</w:t>
      </w:r>
      <w:r w:rsidRPr="00E32795">
        <w:rPr>
          <w:rFonts w:ascii="Times New Roman" w:cs="Times New Roman" w:hint="eastAsia"/>
          <w:bCs/>
        </w:rPr>
        <w:t>四分律刪繁補闕行事鈔》，分為「十三難」與「十遮」</w:t>
      </w:r>
      <w:r w:rsidRPr="00E32795">
        <w:rPr>
          <w:rFonts w:ascii="Times New Roman" w:cs="Times New Roman" w:hint="eastAsia"/>
        </w:rPr>
        <w:t>。</w:t>
      </w:r>
      <w:r w:rsidRPr="00E32795">
        <w:rPr>
          <w:rStyle w:val="ad"/>
          <w:rFonts w:ascii="Times New Roman" w:cs="Times New Roman"/>
        </w:rPr>
        <w:footnoteReference w:id="402"/>
      </w:r>
      <w:r w:rsidRPr="00E32795">
        <w:rPr>
          <w:rFonts w:ascii="Times New Roman" w:cs="Times New Roman" w:hint="eastAsia"/>
        </w:rPr>
        <w:t>《十誦律》泛稱「遮道法」；</w:t>
      </w:r>
      <w:r w:rsidRPr="00E32795">
        <w:rPr>
          <w:rStyle w:val="ad"/>
          <w:rFonts w:ascii="Times New Roman" w:cs="Times New Roman"/>
        </w:rPr>
        <w:footnoteReference w:id="403"/>
      </w:r>
      <w:r w:rsidRPr="00E32795">
        <w:rPr>
          <w:rFonts w:ascii="Times New Roman" w:cs="Times New Roman" w:hint="eastAsia"/>
        </w:rPr>
        <w:t>《僧祇律》作「遮法」；</w:t>
      </w:r>
      <w:r w:rsidRPr="00E32795">
        <w:rPr>
          <w:rStyle w:val="ad"/>
          <w:rFonts w:ascii="Times New Roman" w:cs="Times New Roman"/>
        </w:rPr>
        <w:footnoteReference w:id="404"/>
      </w:r>
      <w:r w:rsidRPr="00E32795">
        <w:rPr>
          <w:rFonts w:ascii="Times New Roman" w:cs="Times New Roman" w:hint="eastAsia"/>
        </w:rPr>
        <w:t>《五分律》作「難事」；</w:t>
      </w:r>
      <w:r w:rsidRPr="00E32795">
        <w:rPr>
          <w:rStyle w:val="ad"/>
          <w:rFonts w:ascii="Times New Roman" w:cs="Times New Roman"/>
        </w:rPr>
        <w:footnoteReference w:id="405"/>
      </w:r>
      <w:r w:rsidRPr="00E32795">
        <w:rPr>
          <w:rFonts w:ascii="Times New Roman" w:cs="Times New Roman" w:hint="eastAsia"/>
        </w:rPr>
        <w:t>《銅鍱律》作「障法」。</w:t>
      </w:r>
      <w:r w:rsidRPr="00E32795">
        <w:rPr>
          <w:rStyle w:val="ad"/>
          <w:rFonts w:ascii="Times New Roman" w:cs="Times New Roman"/>
        </w:rPr>
        <w:footnoteReference w:id="406"/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成為受具者的遮障，也就是不合受具的查問事項，究竟有多少呢？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  <w:sz w:val="22"/>
        </w:rPr>
      </w:pPr>
      <w:r w:rsidRPr="00E32795">
        <w:rPr>
          <w:rFonts w:ascii="Times New Roman" w:cs="Times New Roman" w:hint="eastAsia"/>
        </w:rPr>
        <w:t>《四分律》雖然說：「白四羯磨當作如是問」</w:t>
      </w:r>
      <w:r w:rsidRPr="00E32795">
        <w:rPr>
          <w:rStyle w:val="ad"/>
          <w:rFonts w:ascii="Times New Roman" w:cs="Times New Roman"/>
        </w:rPr>
        <w:footnoteReference w:id="407"/>
      </w:r>
      <w:r w:rsidRPr="00E32795">
        <w:rPr>
          <w:rFonts w:ascii="Times New Roman" w:cs="Times New Roman" w:hint="eastAsia"/>
        </w:rPr>
        <w:t>，指「十三難」說；而在屏處問、大眾中問，卻沒有問到「十三難」。所問的，是被稱為「十遮」的，與上座部系的各部律，都大致相同，對列諸本</w:t>
      </w:r>
      <w:r w:rsidRPr="00E32795">
        <w:rPr>
          <w:rStyle w:val="ad"/>
          <w:rFonts w:ascii="Times New Roman" w:cs="Times New Roman"/>
        </w:rPr>
        <w:footnoteReference w:id="408"/>
      </w:r>
      <w:r w:rsidRPr="00E32795">
        <w:rPr>
          <w:rFonts w:ascii="Times New Roman" w:cs="Times New Roman" w:hint="eastAsia"/>
        </w:rPr>
        <w:t>如下：</w:t>
      </w:r>
    </w:p>
    <w:p w:rsidR="009B2E6C" w:rsidRPr="00E32795" w:rsidRDefault="009B2E6C" w:rsidP="004F3442">
      <w:pPr>
        <w:spacing w:beforeLines="30" w:before="108"/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、諸本</w:t>
      </w:r>
      <w:r w:rsidRPr="00E32795">
        <w:rPr>
          <w:rFonts w:ascii="Times New Roman" w:cs="Times New Roman" w:hint="eastAsia"/>
          <w:b/>
          <w:bCs/>
          <w:sz w:val="20"/>
          <w:szCs w:val="20"/>
          <w:bdr w:val="single" w:sz="4" w:space="0" w:color="auto"/>
        </w:rPr>
        <w:t>「十遮」對照</w:t>
      </w:r>
    </w:p>
    <w:p w:rsidR="009B2E6C" w:rsidRPr="00E32795" w:rsidRDefault="009B2E6C" w:rsidP="004F3442">
      <w:pPr>
        <w:jc w:val="both"/>
        <w:rPr>
          <w:rFonts w:ascii="Times New Roman" w:cs="Times New Roman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802"/>
        <w:gridCol w:w="1775"/>
        <w:gridCol w:w="2175"/>
        <w:gridCol w:w="3534"/>
      </w:tblGrid>
      <w:tr w:rsidR="009B2E6C" w:rsidRPr="00E32795" w:rsidTr="009B2E6C">
        <w:trPr>
          <w:jc w:val="center"/>
        </w:trPr>
        <w:tc>
          <w:tcPr>
            <w:tcW w:w="1871" w:type="dxa"/>
            <w:vAlign w:val="center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《銅鍱律》</w:t>
            </w:r>
          </w:p>
        </w:tc>
        <w:tc>
          <w:tcPr>
            <w:tcW w:w="1843" w:type="dxa"/>
            <w:vAlign w:val="center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《四分律》</w:t>
            </w:r>
          </w:p>
        </w:tc>
        <w:tc>
          <w:tcPr>
            <w:tcW w:w="2268" w:type="dxa"/>
            <w:vAlign w:val="center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《五分律》</w:t>
            </w:r>
          </w:p>
        </w:tc>
        <w:tc>
          <w:tcPr>
            <w:tcW w:w="3712" w:type="dxa"/>
            <w:vAlign w:val="center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《十誦律》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</w:t>
            </w:r>
            <w:r w:rsidRPr="00E32795">
              <w:rPr>
                <w:rFonts w:ascii="Times New Roman" w:cs="Times New Roman" w:hint="eastAsia"/>
              </w:rPr>
              <w:t>重病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10</w:t>
            </w:r>
            <w:r w:rsidRPr="00E32795">
              <w:rPr>
                <w:rFonts w:ascii="Times New Roman" w:cs="Times New Roman" w:hint="eastAsia"/>
              </w:rPr>
              <w:t>重病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</w:t>
            </w:r>
            <w:r w:rsidRPr="00E32795">
              <w:rPr>
                <w:rFonts w:ascii="Times New Roman" w:cs="Times New Roman" w:hint="eastAsia"/>
              </w:rPr>
              <w:t>重病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11</w:t>
            </w:r>
            <w:r w:rsidRPr="00E32795">
              <w:rPr>
                <w:rFonts w:ascii="Times New Roman" w:cs="Times New Roman" w:hint="eastAsia"/>
              </w:rPr>
              <w:t>重病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</w:t>
            </w:r>
            <w:r w:rsidRPr="00E32795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6</w:t>
            </w:r>
            <w:r w:rsidRPr="00E32795">
              <w:rPr>
                <w:rFonts w:ascii="Times New Roman" w:cs="Times New Roman" w:hint="eastAsia"/>
              </w:rPr>
              <w:t>人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3</w:t>
            </w:r>
            <w:r w:rsidRPr="00E32795">
              <w:rPr>
                <w:rFonts w:ascii="Times New Roman" w:hAnsi="Times New Roman" w:cs="Times New Roman"/>
              </w:rPr>
              <w:t>男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9</w:t>
            </w:r>
            <w:r w:rsidRPr="00E32795">
              <w:rPr>
                <w:rFonts w:ascii="Times New Roman" w:hAnsi="Times New Roman" w:cs="Times New Roman"/>
              </w:rPr>
              <w:t>丈夫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5</w:t>
            </w:r>
            <w:r w:rsidRPr="00E32795">
              <w:rPr>
                <w:rFonts w:ascii="Times New Roman" w:hAnsi="Times New Roman" w:cs="Times New Roman"/>
              </w:rPr>
              <w:t>丈夫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</w:t>
            </w:r>
            <w:r w:rsidRPr="00E32795">
              <w:rPr>
                <w:rFonts w:ascii="Times New Roman" w:hAnsi="Times New Roman" w:cs="Times New Roman"/>
              </w:rPr>
              <w:t>丈夫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4</w:t>
            </w:r>
            <w:r w:rsidRPr="00E32795">
              <w:rPr>
                <w:rFonts w:ascii="Times New Roman" w:hAnsi="Times New Roman" w:cs="Times New Roman"/>
              </w:rPr>
              <w:t>自在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7</w:t>
            </w:r>
            <w:r w:rsidRPr="00E32795">
              <w:rPr>
                <w:rFonts w:ascii="Times New Roman" w:hAnsi="Times New Roman" w:cs="Times New Roman"/>
              </w:rPr>
              <w:t>奴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4</w:t>
            </w:r>
            <w:r w:rsidRPr="00E32795">
              <w:rPr>
                <w:rFonts w:ascii="Times New Roman" w:hAnsi="Times New Roman" w:cs="Times New Roman"/>
              </w:rPr>
              <w:t>奴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3</w:t>
            </w:r>
            <w:r w:rsidRPr="00E32795">
              <w:rPr>
                <w:rFonts w:ascii="Times New Roman" w:hAnsi="Times New Roman" w:cs="Times New Roman"/>
              </w:rPr>
              <w:t>奴</w:t>
            </w:r>
            <w:r w:rsidRPr="00E32795">
              <w:rPr>
                <w:rFonts w:ascii="Times New Roman" w:hAnsi="Times New Roman" w:cs="Times New Roman"/>
              </w:rPr>
              <w:t>4</w:t>
            </w:r>
            <w:r w:rsidRPr="00E32795">
              <w:rPr>
                <w:rFonts w:ascii="Times New Roman" w:hAnsi="Times New Roman" w:cs="Times New Roman"/>
              </w:rPr>
              <w:t>客作</w:t>
            </w:r>
            <w:r w:rsidRPr="00E32795">
              <w:rPr>
                <w:rFonts w:ascii="Times New Roman" w:hAnsi="Times New Roman" w:cs="Times New Roman"/>
              </w:rPr>
              <w:t>5</w:t>
            </w:r>
            <w:r w:rsidRPr="00E32795">
              <w:rPr>
                <w:rFonts w:ascii="Times New Roman" w:hAnsi="Times New Roman" w:cs="Times New Roman"/>
              </w:rPr>
              <w:t>買得</w:t>
            </w:r>
            <w:r w:rsidRPr="00E32795">
              <w:rPr>
                <w:rFonts w:ascii="Times New Roman" w:hAnsi="Times New Roman" w:cs="Times New Roman"/>
              </w:rPr>
              <w:t>6</w:t>
            </w:r>
            <w:r w:rsidRPr="00E32795">
              <w:rPr>
                <w:rFonts w:ascii="Times New Roman" w:hAnsi="Times New Roman" w:cs="Times New Roman"/>
              </w:rPr>
              <w:t>破得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5</w:t>
            </w:r>
            <w:r w:rsidRPr="00E32795">
              <w:rPr>
                <w:rFonts w:ascii="Times New Roman" w:hAnsi="Times New Roman" w:cs="Times New Roman"/>
              </w:rPr>
              <w:t>負債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6</w:t>
            </w:r>
            <w:r w:rsidRPr="00E32795">
              <w:rPr>
                <w:rFonts w:ascii="Times New Roman" w:hAnsi="Times New Roman" w:cs="Times New Roman"/>
              </w:rPr>
              <w:t>負債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</w:t>
            </w:r>
            <w:r w:rsidRPr="00E32795">
              <w:rPr>
                <w:rFonts w:ascii="Times New Roman" w:hAnsi="Times New Roman" w:cs="Times New Roman"/>
              </w:rPr>
              <w:t>負債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10</w:t>
            </w:r>
            <w:r w:rsidRPr="00E32795">
              <w:rPr>
                <w:rFonts w:ascii="Times New Roman" w:hAnsi="Times New Roman" w:cs="Times New Roman"/>
              </w:rPr>
              <w:t>負債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lastRenderedPageBreak/>
              <w:t>6</w:t>
            </w:r>
            <w:r w:rsidRPr="00E32795">
              <w:rPr>
                <w:rFonts w:ascii="Times New Roman" w:hAnsi="Times New Roman" w:cs="Times New Roman"/>
              </w:rPr>
              <w:t>王臣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8</w:t>
            </w:r>
            <w:r w:rsidRPr="00E32795">
              <w:rPr>
                <w:rFonts w:ascii="Times New Roman" w:hAnsi="Times New Roman" w:cs="Times New Roman"/>
              </w:rPr>
              <w:t>官人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/>
              </w:rPr>
              <w:t>官人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7</w:t>
            </w:r>
            <w:r w:rsidRPr="00E32795">
              <w:rPr>
                <w:rFonts w:ascii="Times New Roman" w:hAnsi="Times New Roman" w:cs="Times New Roman"/>
              </w:rPr>
              <w:t>官人</w:t>
            </w:r>
            <w:r w:rsidRPr="00E32795">
              <w:rPr>
                <w:rFonts w:ascii="Times New Roman" w:hAnsi="Times New Roman" w:cs="Times New Roman"/>
              </w:rPr>
              <w:t>8</w:t>
            </w:r>
            <w:r w:rsidRPr="00E32795">
              <w:rPr>
                <w:rFonts w:ascii="Times New Roman" w:hAnsi="Times New Roman" w:cs="Times New Roman"/>
              </w:rPr>
              <w:t>犯官事</w:t>
            </w:r>
            <w:r w:rsidRPr="00E32795">
              <w:rPr>
                <w:rFonts w:ascii="Times New Roman" w:hAnsi="Times New Roman" w:cs="Times New Roman"/>
              </w:rPr>
              <w:t xml:space="preserve">9 </w:t>
            </w:r>
            <w:r w:rsidRPr="00E32795">
              <w:rPr>
                <w:rFonts w:ascii="Times New Roman" w:hAnsi="Times New Roman" w:cs="Times New Roman"/>
              </w:rPr>
              <w:t>陰謀王家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7</w:t>
            </w:r>
            <w:r w:rsidRPr="00E32795">
              <w:rPr>
                <w:rFonts w:ascii="Times New Roman" w:hAnsi="Times New Roman" w:cs="Times New Roman"/>
              </w:rPr>
              <w:t>父母許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5</w:t>
            </w:r>
            <w:r w:rsidRPr="00E32795">
              <w:rPr>
                <w:rFonts w:ascii="Times New Roman" w:hAnsi="Times New Roman" w:cs="Times New Roman"/>
              </w:rPr>
              <w:t>父母聽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13</w:t>
            </w:r>
            <w:r w:rsidRPr="00E32795">
              <w:rPr>
                <w:rFonts w:ascii="Times New Roman" w:hAnsi="Times New Roman" w:cs="Times New Roman"/>
              </w:rPr>
              <w:t>父母聽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  <w:shd w:val="pct15" w:color="auto" w:fill="FFFFFF"/>
              </w:rPr>
              <w:t>12</w:t>
            </w:r>
            <w:r w:rsidRPr="00E32795">
              <w:rPr>
                <w:rFonts w:ascii="Times New Roman" w:hAnsi="Times New Roman" w:cs="Times New Roman"/>
                <w:shd w:val="pct15" w:color="auto" w:fill="FFFFFF"/>
              </w:rPr>
              <w:t>父母</w:t>
            </w:r>
            <w:r w:rsidRPr="00E32795">
              <w:rPr>
                <w:rFonts w:ascii="Times New Roman" w:hAnsi="Times New Roman" w:cs="Times New Roman" w:hint="eastAsia"/>
                <w:shd w:val="pct15" w:color="auto" w:fill="FFFFFF"/>
              </w:rPr>
              <w:t>在</w:t>
            </w:r>
            <w:r w:rsidRPr="00E32795">
              <w:rPr>
                <w:rFonts w:ascii="Times New Roman" w:hAnsi="Times New Roman" w:cs="Times New Roman" w:hint="eastAsia"/>
                <w:shd w:val="pct15" w:color="auto" w:fill="FFFFFF"/>
              </w:rPr>
              <w:t>13</w:t>
            </w:r>
            <w:r w:rsidRPr="00E32795">
              <w:rPr>
                <w:rFonts w:ascii="Times New Roman" w:hAnsi="Times New Roman" w:cs="Times New Roman"/>
                <w:shd w:val="pct15" w:color="auto" w:fill="FFFFFF"/>
              </w:rPr>
              <w:t>父母聽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8</w:t>
            </w:r>
            <w:r w:rsidRPr="00E32795">
              <w:rPr>
                <w:rFonts w:ascii="Times New Roman" w:hAnsi="Times New Roman" w:cs="Times New Roman"/>
              </w:rPr>
              <w:t>年滿二十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/>
              </w:rPr>
              <w:t>年滿二十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7</w:t>
            </w:r>
            <w:r w:rsidRPr="00E32795">
              <w:rPr>
                <w:rFonts w:ascii="Times New Roman" w:hAnsi="Times New Roman" w:cs="Times New Roman"/>
              </w:rPr>
              <w:t>年滿二十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</w:t>
            </w:r>
            <w:r w:rsidRPr="00E32795">
              <w:rPr>
                <w:rFonts w:ascii="Times New Roman" w:hAnsi="Times New Roman" w:cs="Times New Roman"/>
              </w:rPr>
              <w:t>年滿二十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9</w:t>
            </w:r>
            <w:r w:rsidRPr="00E32795">
              <w:rPr>
                <w:rFonts w:ascii="Times New Roman" w:hAnsi="Times New Roman" w:cs="Times New Roman"/>
              </w:rPr>
              <w:t>衣缽具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4</w:t>
            </w:r>
            <w:r w:rsidRPr="00E32795">
              <w:rPr>
                <w:rFonts w:ascii="Times New Roman" w:hAnsi="Times New Roman" w:cs="Times New Roman"/>
              </w:rPr>
              <w:t>衣缽具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8</w:t>
            </w:r>
            <w:r w:rsidRPr="00E32795">
              <w:rPr>
                <w:rFonts w:ascii="Times New Roman" w:hAnsi="Times New Roman" w:cs="Times New Roman"/>
              </w:rPr>
              <w:t>衣缽具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  <w:shd w:val="pct15" w:color="auto" w:fill="FFFFFF"/>
              </w:rPr>
              <w:t>15</w:t>
            </w:r>
            <w:r w:rsidRPr="00E32795">
              <w:rPr>
                <w:rFonts w:ascii="Times New Roman" w:hAnsi="Times New Roman" w:cs="Times New Roman"/>
              </w:rPr>
              <w:t>衣缽具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9</w:t>
            </w:r>
            <w:r w:rsidRPr="00E32795">
              <w:rPr>
                <w:rFonts w:ascii="Times New Roman" w:hAnsi="Times New Roman" w:cs="Times New Roman"/>
              </w:rPr>
              <w:t>受和尚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10</w:t>
            </w:r>
            <w:r w:rsidRPr="00E32795">
              <w:rPr>
                <w:rFonts w:ascii="Times New Roman" w:hAnsi="Times New Roman" w:cs="Times New Roman"/>
              </w:rPr>
              <w:t>自名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</w:t>
            </w:r>
            <w:r w:rsidRPr="00E32795">
              <w:rPr>
                <w:rFonts w:ascii="Times New Roman" w:hAnsi="Times New Roman" w:cs="Times New Roman"/>
              </w:rPr>
              <w:t>自名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10</w:t>
            </w:r>
            <w:r w:rsidRPr="00E32795">
              <w:rPr>
                <w:rFonts w:ascii="Times New Roman" w:hAnsi="Times New Roman" w:cs="Times New Roman"/>
              </w:rPr>
              <w:t>自</w:t>
            </w:r>
            <w:r w:rsidRPr="00E32795">
              <w:rPr>
                <w:rFonts w:ascii="Times New Roman" w:hAnsi="Times New Roman" w:cs="Times New Roman" w:hint="eastAsia"/>
              </w:rPr>
              <w:t>字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  <w:shd w:val="pct15" w:color="auto" w:fill="FFFFFF"/>
              </w:rPr>
              <w:t>1</w:t>
            </w:r>
            <w:r w:rsidRPr="00E32795">
              <w:rPr>
                <w:rFonts w:ascii="Times New Roman" w:hAnsi="Times New Roman" w:cs="Times New Roman" w:hint="eastAsia"/>
                <w:shd w:val="pct15" w:color="auto" w:fill="FFFFFF"/>
              </w:rPr>
              <w:t>6</w:t>
            </w:r>
            <w:r w:rsidRPr="00E32795">
              <w:rPr>
                <w:rFonts w:ascii="Times New Roman" w:hAnsi="Times New Roman" w:cs="Times New Roman"/>
              </w:rPr>
              <w:t>名</w:t>
            </w:r>
            <w:r w:rsidRPr="00E32795">
              <w:rPr>
                <w:rFonts w:ascii="Times New Roman" w:hAnsi="Times New Roman" w:cs="Times New Roman" w:hint="eastAsia"/>
              </w:rPr>
              <w:t>字</w:t>
            </w:r>
          </w:p>
        </w:tc>
      </w:tr>
      <w:tr w:rsidR="009B2E6C" w:rsidRPr="00E32795" w:rsidTr="009B2E6C">
        <w:trPr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11</w:t>
            </w:r>
            <w:r w:rsidRPr="00E32795">
              <w:rPr>
                <w:rFonts w:ascii="Times New Roman" w:hAnsi="Times New Roman" w:cs="Times New Roman"/>
              </w:rPr>
              <w:t>和尚名</w:t>
            </w: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2</w:t>
            </w:r>
            <w:r w:rsidRPr="00E32795">
              <w:rPr>
                <w:rFonts w:ascii="Times New Roman" w:hAnsi="Times New Roman" w:cs="Times New Roman"/>
              </w:rPr>
              <w:t>和尚名</w:t>
            </w: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11</w:t>
            </w:r>
            <w:r w:rsidRPr="00E32795">
              <w:rPr>
                <w:rFonts w:ascii="Times New Roman" w:hAnsi="Times New Roman" w:cs="Times New Roman"/>
              </w:rPr>
              <w:t>和尚</w:t>
            </w:r>
            <w:r w:rsidRPr="00E32795">
              <w:rPr>
                <w:rFonts w:ascii="Times New Roman" w:hAnsi="Times New Roman" w:cs="Times New Roman" w:hint="eastAsia"/>
              </w:rPr>
              <w:t>字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  <w:shd w:val="pct15" w:color="auto" w:fill="FFFFFF"/>
              </w:rPr>
              <w:t>1</w:t>
            </w:r>
            <w:r w:rsidRPr="00E32795">
              <w:rPr>
                <w:rFonts w:ascii="Times New Roman" w:hAnsi="Times New Roman" w:cs="Times New Roman" w:hint="eastAsia"/>
                <w:shd w:val="pct15" w:color="auto" w:fill="FFFFFF"/>
              </w:rPr>
              <w:t>7</w:t>
            </w:r>
            <w:r w:rsidRPr="00E32795">
              <w:rPr>
                <w:rFonts w:ascii="Times New Roman" w:hAnsi="Times New Roman" w:cs="Times New Roman"/>
              </w:rPr>
              <w:t>和尚名</w:t>
            </w:r>
          </w:p>
        </w:tc>
      </w:tr>
      <w:tr w:rsidR="009B2E6C" w:rsidRPr="00E32795" w:rsidTr="009B2E6C">
        <w:trPr>
          <w:trHeight w:val="212"/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12</w:t>
            </w:r>
            <w:r w:rsidRPr="00E32795">
              <w:rPr>
                <w:rFonts w:ascii="Times New Roman" w:hAnsi="Times New Roman" w:cs="Times New Roman"/>
              </w:rPr>
              <w:t>曾出家持戒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  <w:shd w:val="pct15" w:color="auto" w:fill="FFFFFF"/>
              </w:rPr>
              <w:t>1</w:t>
            </w:r>
            <w:r w:rsidRPr="00E32795">
              <w:rPr>
                <w:rFonts w:ascii="Times New Roman" w:hAnsi="Times New Roman" w:cs="Times New Roman" w:hint="eastAsia"/>
                <w:shd w:val="pct15" w:color="auto" w:fill="FFFFFF"/>
              </w:rPr>
              <w:t>4</w:t>
            </w:r>
            <w:r w:rsidRPr="00E32795">
              <w:rPr>
                <w:rFonts w:ascii="Times New Roman" w:hAnsi="Times New Roman" w:cs="Times New Roman"/>
              </w:rPr>
              <w:t>先作比丘清淨持戒如法還戒</w:t>
            </w:r>
          </w:p>
        </w:tc>
      </w:tr>
      <w:tr w:rsidR="009B2E6C" w:rsidRPr="00E32795" w:rsidTr="009B2E6C">
        <w:trPr>
          <w:trHeight w:val="212"/>
          <w:jc w:val="center"/>
        </w:trPr>
        <w:tc>
          <w:tcPr>
            <w:tcW w:w="1871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1843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268" w:type="dxa"/>
          </w:tcPr>
          <w:p w:rsidR="009B2E6C" w:rsidRPr="00E32795" w:rsidRDefault="009B2E6C" w:rsidP="004F3442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14</w:t>
            </w:r>
            <w:r w:rsidRPr="00E32795">
              <w:rPr>
                <w:rFonts w:ascii="Times New Roman" w:hAnsi="Times New Roman" w:cs="Times New Roman"/>
              </w:rPr>
              <w:t>欲受戒</w:t>
            </w:r>
          </w:p>
        </w:tc>
        <w:tc>
          <w:tcPr>
            <w:tcW w:w="3712" w:type="dxa"/>
          </w:tcPr>
          <w:p w:rsidR="009B2E6C" w:rsidRPr="00E32795" w:rsidRDefault="009B2E6C" w:rsidP="004F34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2E6C" w:rsidRPr="00E32795" w:rsidRDefault="009B2E6C" w:rsidP="004F3442">
      <w:pPr>
        <w:jc w:val="both"/>
        <w:rPr>
          <w:rFonts w:ascii="Times New Roman" w:hAnsi="Times New Roman" w:cs="Times New Roman"/>
        </w:rPr>
      </w:pPr>
    </w:p>
    <w:p w:rsidR="009B2E6C" w:rsidRPr="00E32795" w:rsidRDefault="009B2E6C" w:rsidP="004F3442">
      <w:pPr>
        <w:spacing w:beforeLines="30" w:before="108"/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、釋同異</w:t>
      </w:r>
    </w:p>
    <w:p w:rsidR="009B2E6C" w:rsidRPr="00E32795" w:rsidRDefault="009B2E6C" w:rsidP="004F3442">
      <w:pPr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）相同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臨壇受具時所問的「遮法」，大體相同。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《十誦律》的「奴」、「客作」、「買得」、「破得」，都是「奴僕」的分類。</w:t>
      </w:r>
    </w:p>
    <w:p w:rsidR="009B2E6C" w:rsidRPr="00E32795" w:rsidRDefault="009B2E6C" w:rsidP="004F3442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而「官人」為擅離職守而來出家的；「犯官事」，如凟職、貪汙等；「陰謀王家」，是政治犯：這三者，都是王臣的類別。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）差異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所以，四部律所不同的，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cs="Times New Roman"/>
        </w:rPr>
      </w:pPr>
      <w:r w:rsidRPr="00E32795">
        <w:rPr>
          <w:rFonts w:ascii="Times New Roman" w:hAnsi="Times New Roman" w:cs="Times New Roman"/>
        </w:rPr>
        <w:t>是《銅鍱律》</w:t>
      </w:r>
      <w:r w:rsidRPr="004407E5">
        <w:rPr>
          <w:rFonts w:ascii="Times New Roman" w:cs="Times New Roman" w:hint="eastAsia"/>
          <w:sz w:val="22"/>
          <w:shd w:val="pct15" w:color="auto" w:fill="FFFFFF"/>
        </w:rPr>
        <w:t>（</w:t>
      </w:r>
      <w:r w:rsidRPr="004407E5">
        <w:rPr>
          <w:rFonts w:ascii="Times New Roman" w:cs="Times New Roman" w:hint="eastAsia"/>
          <w:sz w:val="22"/>
          <w:shd w:val="pct15" w:color="auto" w:fill="FFFFFF"/>
        </w:rPr>
        <w:t>p.382</w:t>
      </w:r>
      <w:r w:rsidRPr="004407E5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cs="Times New Roman" w:hint="eastAsia"/>
        </w:rPr>
        <w:t>與</w:t>
      </w:r>
      <w:r w:rsidRPr="00E32795">
        <w:rPr>
          <w:rFonts w:ascii="Times New Roman" w:cs="Times New Roman" w:hint="eastAsia"/>
          <w:shd w:val="pct15" w:color="auto" w:fill="FFFFFF"/>
        </w:rPr>
        <w:t>《五分律》</w:t>
      </w:r>
      <w:r w:rsidRPr="00E32795">
        <w:rPr>
          <w:rStyle w:val="ad"/>
          <w:rFonts w:ascii="Times New Roman" w:cs="Times New Roman"/>
          <w:shd w:val="pct15" w:color="auto" w:fill="FFFFFF"/>
        </w:rPr>
        <w:footnoteReference w:id="409"/>
      </w:r>
      <w:r w:rsidRPr="00E32795">
        <w:rPr>
          <w:rFonts w:ascii="Times New Roman" w:cs="Times New Roman" w:hint="eastAsia"/>
        </w:rPr>
        <w:t>，問「是人否」，這是怕「非人」與「畜生」來受戒的意思。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而《十誦律》與《五分律》，問：如曾經出家，有沒有犯戒？是否如法捨戒？這一問「遮法」，是與上面所說，「受具者的種種規定」中的第一類相當，而加上一些手續問題：如問：叫什麼名字？和尚叫什麼名字？有沒有衣缽？或（《五分律》）加問：有否（受）請了和尚？是否願意受戒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9B2E6C" w:rsidRPr="00E32795" w:rsidRDefault="009B2E6C" w:rsidP="004F3442">
      <w:pPr>
        <w:spacing w:afterLines="30" w:after="108"/>
        <w:ind w:leftChars="300" w:left="720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這是各部律大同的，佛教早期所問的遮法。</w:t>
      </w:r>
    </w:p>
    <w:p w:rsidR="009B2E6C" w:rsidRPr="00E32795" w:rsidRDefault="009B2E6C" w:rsidP="004F3442">
      <w:pPr>
        <w:spacing w:beforeLines="30" w:before="108"/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《四分律》的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「十三難」實亦見於</w:t>
      </w:r>
      <w:r w:rsidRPr="00E32795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上座系的「摩得勒伽」</w:t>
      </w:r>
    </w:p>
    <w:p w:rsidR="009B2E6C" w:rsidRPr="00E32795" w:rsidRDefault="009B2E6C" w:rsidP="004F3442">
      <w:pPr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、總說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至於「十三難」，是《四分律》所說，而實早見於上座部系的「摩得勒伽」。</w:t>
      </w:r>
    </w:p>
    <w:p w:rsidR="009B2E6C" w:rsidRPr="00E32795" w:rsidRDefault="009B2E6C" w:rsidP="004F3442">
      <w:pPr>
        <w:spacing w:afterLines="30" w:after="108"/>
        <w:ind w:leftChars="300" w:left="720"/>
      </w:pPr>
      <w:r w:rsidRPr="00E32795">
        <w:rPr>
          <w:rFonts w:ascii="Times New Roman" w:cs="Times New Roman" w:hint="eastAsia"/>
        </w:rPr>
        <w:t>「十三難」，是障礙受具的嚴重問題。是不得受具的；即使被蒙混而受具了，一旦發現，也是要被「滅擯」的。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、諸本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略有出入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hAnsi="Times New Roman" w:cs="Times New Roman"/>
          <w:sz w:val="22"/>
        </w:rPr>
      </w:pPr>
      <w:r w:rsidRPr="00E32795">
        <w:rPr>
          <w:rFonts w:ascii="Times New Roman" w:cs="Times New Roman" w:hint="eastAsia"/>
        </w:rPr>
        <w:t>傳說略有出入，今對列《四分律》、《毘尼母經》、《十誦律》、《毘尼摩得勒伽》如下：</w:t>
      </w:r>
      <w:r w:rsidRPr="00E32795">
        <w:rPr>
          <w:rStyle w:val="ad"/>
          <w:rFonts w:ascii="Times New Roman" w:cs="Times New Roman"/>
        </w:rPr>
        <w:footnoteReference w:id="410"/>
      </w:r>
    </w:p>
    <w:p w:rsidR="009B2E6C" w:rsidRPr="00E32795" w:rsidRDefault="009B2E6C" w:rsidP="004F3442">
      <w:pPr>
        <w:jc w:val="both"/>
        <w:rPr>
          <w:rFonts w:ascii="Times New Roman" w:cs="Times New Roman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321"/>
        <w:gridCol w:w="2182"/>
        <w:gridCol w:w="2461"/>
        <w:gridCol w:w="2322"/>
      </w:tblGrid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《四分律》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《十誦律》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《毘尼摩得勒伽》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  <w:b/>
              </w:rPr>
            </w:pPr>
            <w:r w:rsidRPr="00E32795">
              <w:rPr>
                <w:rFonts w:ascii="Times New Roman" w:cs="Times New Roman" w:hint="eastAsia"/>
                <w:b/>
              </w:rPr>
              <w:t>《毘尼母經》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 xml:space="preserve">1 </w:t>
            </w:r>
            <w:r w:rsidRPr="00E32795">
              <w:rPr>
                <w:rFonts w:ascii="Times New Roman" w:cs="Times New Roman" w:hint="eastAsia"/>
              </w:rPr>
              <w:t>犯邊罪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11</w:t>
            </w:r>
            <w:r w:rsidRPr="00E32795">
              <w:rPr>
                <w:rFonts w:ascii="Times New Roman" w:cs="Times New Roman" w:hint="eastAsia"/>
              </w:rPr>
              <w:t>滅羯磨人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10</w:t>
            </w:r>
            <w:r w:rsidRPr="00E32795">
              <w:rPr>
                <w:rFonts w:ascii="Times New Roman" w:cs="Times New Roman" w:hint="eastAsia"/>
              </w:rPr>
              <w:t>不共住本不和合人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6</w:t>
            </w:r>
            <w:r w:rsidRPr="00E32795">
              <w:rPr>
                <w:rFonts w:ascii="Times New Roman" w:cs="Times New Roman" w:hint="eastAsia"/>
              </w:rPr>
              <w:t>先破戒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</w:t>
            </w:r>
            <w:r w:rsidRPr="00E32795">
              <w:rPr>
                <w:rFonts w:ascii="Times New Roman" w:cs="Times New Roman" w:hint="eastAsia"/>
              </w:rPr>
              <w:t>曾毀五戒八戒十戒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</w:t>
            </w:r>
            <w:r w:rsidRPr="00E32795">
              <w:rPr>
                <w:rFonts w:ascii="Times New Roman" w:cs="Times New Roman" w:hint="eastAsia"/>
              </w:rPr>
              <w:t>犯比丘尼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9</w:t>
            </w:r>
            <w:r w:rsidRPr="00E32795">
              <w:rPr>
                <w:rFonts w:ascii="Times New Roman" w:cs="Times New Roman" w:hint="eastAsia"/>
              </w:rPr>
              <w:t>汙比丘尼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8</w:t>
            </w:r>
            <w:r w:rsidRPr="00E32795">
              <w:rPr>
                <w:rFonts w:ascii="Times New Roman" w:cs="Times New Roman" w:hint="eastAsia"/>
              </w:rPr>
              <w:t>汙染比丘尼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</w:t>
            </w:r>
            <w:r w:rsidRPr="00E32795">
              <w:rPr>
                <w:rFonts w:ascii="Times New Roman" w:cs="Times New Roman" w:hint="eastAsia"/>
              </w:rPr>
              <w:t>破比丘尼淨行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3</w:t>
            </w:r>
            <w:r w:rsidRPr="00E32795">
              <w:rPr>
                <w:rFonts w:ascii="Times New Roman" w:cs="Times New Roman" w:hint="eastAsia"/>
              </w:rPr>
              <w:t>賊心入道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7</w:t>
            </w:r>
            <w:r w:rsidRPr="00E32795">
              <w:rPr>
                <w:rFonts w:ascii="Times New Roman" w:cs="Times New Roman" w:hint="eastAsia"/>
              </w:rPr>
              <w:t>賊住比丘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9</w:t>
            </w:r>
            <w:r w:rsidRPr="00E32795">
              <w:rPr>
                <w:rFonts w:ascii="Times New Roman" w:cs="Times New Roman" w:hint="eastAsia"/>
              </w:rPr>
              <w:t>賊住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3</w:t>
            </w:r>
            <w:r w:rsidRPr="00E32795">
              <w:rPr>
                <w:rFonts w:ascii="Times New Roman" w:cs="Times New Roman" w:hint="eastAsia"/>
              </w:rPr>
              <w:t>自剃頭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4</w:t>
            </w:r>
            <w:r w:rsidRPr="00E32795">
              <w:rPr>
                <w:rFonts w:ascii="Times New Roman" w:cs="Times New Roman" w:hint="eastAsia"/>
              </w:rPr>
              <w:t>壞二道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10</w:t>
            </w:r>
            <w:r w:rsidRPr="00E32795">
              <w:rPr>
                <w:rFonts w:ascii="Times New Roman" w:cs="Times New Roman" w:hint="eastAsia"/>
              </w:rPr>
              <w:t>越濟人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6</w:t>
            </w:r>
            <w:r w:rsidRPr="00E32795">
              <w:rPr>
                <w:rFonts w:ascii="Times New Roman" w:cs="Times New Roman" w:hint="eastAsia"/>
              </w:rPr>
              <w:t>越濟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4</w:t>
            </w:r>
            <w:r w:rsidRPr="00E32795">
              <w:rPr>
                <w:rFonts w:ascii="Times New Roman" w:cs="Times New Roman" w:hint="eastAsia"/>
              </w:rPr>
              <w:t>越濟人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5</w:t>
            </w:r>
            <w:r w:rsidRPr="00E32795">
              <w:rPr>
                <w:rFonts w:ascii="Times New Roman" w:cs="Times New Roman" w:hint="eastAsia"/>
              </w:rPr>
              <w:t>黃門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8</w:t>
            </w:r>
            <w:r w:rsidRPr="00E32795">
              <w:rPr>
                <w:rFonts w:ascii="Times New Roman" w:cs="Times New Roman" w:hint="eastAsia"/>
              </w:rPr>
              <w:t>先來不能男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7</w:t>
            </w:r>
            <w:r w:rsidRPr="00E32795">
              <w:rPr>
                <w:rFonts w:ascii="Times New Roman" w:cs="Times New Roman" w:hint="eastAsia"/>
              </w:rPr>
              <w:t>非男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5</w:t>
            </w:r>
            <w:r w:rsidRPr="00E32795">
              <w:rPr>
                <w:rFonts w:ascii="Times New Roman" w:cs="Times New Roman" w:hint="eastAsia"/>
              </w:rPr>
              <w:t>黃門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6</w:t>
            </w:r>
            <w:r w:rsidRPr="00E32795">
              <w:rPr>
                <w:rFonts w:ascii="Times New Roman" w:hAnsi="Times New Roman" w:cs="Times New Roman"/>
              </w:rPr>
              <w:t>殺父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</w:t>
            </w:r>
            <w:r w:rsidRPr="00E32795">
              <w:rPr>
                <w:rFonts w:ascii="Times New Roman" w:hAnsi="Times New Roman" w:cs="Times New Roman"/>
              </w:rPr>
              <w:t>殺父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</w:t>
            </w:r>
            <w:r w:rsidRPr="00E32795">
              <w:rPr>
                <w:rFonts w:ascii="Times New Roman" w:hAnsi="Times New Roman" w:cs="Times New Roman"/>
              </w:rPr>
              <w:t>殺父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6</w:t>
            </w:r>
            <w:r w:rsidRPr="00E32795">
              <w:rPr>
                <w:rFonts w:ascii="Times New Roman" w:hAnsi="Times New Roman" w:cs="Times New Roman"/>
              </w:rPr>
              <w:t>殺父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7</w:t>
            </w:r>
            <w:r w:rsidRPr="00E32795">
              <w:rPr>
                <w:rFonts w:ascii="Times New Roman" w:hAnsi="Times New Roman" w:cs="Times New Roman"/>
              </w:rPr>
              <w:t>殺母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</w:t>
            </w:r>
            <w:r w:rsidRPr="00E32795">
              <w:rPr>
                <w:rFonts w:ascii="Times New Roman" w:hAnsi="Times New Roman" w:cs="Times New Roman"/>
              </w:rPr>
              <w:t>殺母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2</w:t>
            </w:r>
            <w:r w:rsidRPr="00E32795">
              <w:rPr>
                <w:rFonts w:ascii="Times New Roman" w:hAnsi="Times New Roman" w:cs="Times New Roman"/>
              </w:rPr>
              <w:t>殺母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7</w:t>
            </w:r>
            <w:r w:rsidRPr="00E32795">
              <w:rPr>
                <w:rFonts w:ascii="Times New Roman" w:hAnsi="Times New Roman" w:cs="Times New Roman"/>
              </w:rPr>
              <w:t>殺母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8</w:t>
            </w:r>
            <w:r w:rsidRPr="00E32795">
              <w:rPr>
                <w:rFonts w:ascii="Times New Roman" w:hAnsi="Times New Roman" w:cs="Times New Roman"/>
              </w:rPr>
              <w:t>殺阿羅漢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/>
              </w:rPr>
              <w:t>殺阿羅漢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/>
              </w:rPr>
              <w:t>殺阿羅漢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8</w:t>
            </w:r>
            <w:r w:rsidRPr="00E32795">
              <w:rPr>
                <w:rFonts w:ascii="Times New Roman" w:hAnsi="Times New Roman" w:cs="Times New Roman"/>
              </w:rPr>
              <w:t>殺阿羅漢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9</w:t>
            </w:r>
            <w:r w:rsidRPr="00E32795">
              <w:rPr>
                <w:rFonts w:ascii="Times New Roman" w:hAnsi="Times New Roman" w:cs="Times New Roman"/>
              </w:rPr>
              <w:t>破僧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4</w:t>
            </w:r>
            <w:r w:rsidRPr="00E32795">
              <w:rPr>
                <w:rFonts w:ascii="Times New Roman" w:hAnsi="Times New Roman" w:cs="Times New Roman"/>
              </w:rPr>
              <w:t>破僧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4</w:t>
            </w:r>
            <w:r w:rsidRPr="00E32795">
              <w:rPr>
                <w:rFonts w:ascii="Times New Roman" w:hAnsi="Times New Roman" w:cs="Times New Roman"/>
              </w:rPr>
              <w:t>破僧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9</w:t>
            </w:r>
            <w:r w:rsidRPr="00E32795">
              <w:rPr>
                <w:rFonts w:ascii="Times New Roman" w:hAnsi="Times New Roman" w:cs="Times New Roman"/>
              </w:rPr>
              <w:t>破和合僧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10</w:t>
            </w:r>
            <w:r w:rsidRPr="00E32795">
              <w:rPr>
                <w:rFonts w:ascii="Times New Roman" w:hAnsi="Times New Roman" w:cs="Times New Roman"/>
              </w:rPr>
              <w:t>惡心出佛身血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5</w:t>
            </w:r>
            <w:r w:rsidRPr="00E32795">
              <w:rPr>
                <w:rFonts w:ascii="Times New Roman" w:hAnsi="Times New Roman" w:cs="Times New Roman"/>
              </w:rPr>
              <w:t>惡心出佛身血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5</w:t>
            </w:r>
            <w:r w:rsidRPr="00E32795">
              <w:rPr>
                <w:rFonts w:ascii="Times New Roman" w:hAnsi="Times New Roman" w:cs="Times New Roman"/>
              </w:rPr>
              <w:t>惡心出佛身血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10</w:t>
            </w:r>
            <w:r w:rsidRPr="00E32795">
              <w:rPr>
                <w:rFonts w:ascii="Times New Roman" w:hAnsi="Times New Roman" w:cs="Times New Roman"/>
              </w:rPr>
              <w:t>出佛身血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11</w:t>
            </w:r>
            <w:r w:rsidRPr="00E32795">
              <w:rPr>
                <w:rFonts w:ascii="Times New Roman" w:hAnsi="Times New Roman" w:cs="Times New Roman"/>
              </w:rPr>
              <w:t>非人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12</w:t>
            </w:r>
            <w:r w:rsidRPr="00E32795">
              <w:rPr>
                <w:rFonts w:ascii="Times New Roman" w:hAnsi="Times New Roman" w:cs="Times New Roman"/>
              </w:rPr>
              <w:t>非人</w:t>
            </w: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13</w:t>
            </w:r>
            <w:r w:rsidRPr="00E32795">
              <w:rPr>
                <w:rFonts w:ascii="Times New Roman" w:hAnsi="Times New Roman" w:cs="Times New Roman"/>
              </w:rPr>
              <w:t>化人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11</w:t>
            </w:r>
            <w:r w:rsidRPr="00E32795">
              <w:rPr>
                <w:rFonts w:ascii="Times New Roman" w:hAnsi="Times New Roman" w:cs="Times New Roman"/>
              </w:rPr>
              <w:t>非人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12</w:t>
            </w:r>
            <w:r w:rsidRPr="00E32795">
              <w:rPr>
                <w:rFonts w:ascii="Times New Roman" w:hAnsi="Times New Roman" w:cs="Times New Roman"/>
              </w:rPr>
              <w:t>畜生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center"/>
              <w:rPr>
                <w:rFonts w:ascii="Times New Roman" w:cs="Times New Roman"/>
              </w:rPr>
            </w:pP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12</w:t>
            </w:r>
            <w:r w:rsidRPr="00E32795">
              <w:rPr>
                <w:rFonts w:ascii="Times New Roman" w:hAnsi="Times New Roman" w:cs="Times New Roman"/>
              </w:rPr>
              <w:t>畜生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13</w:t>
            </w:r>
            <w:r w:rsidRPr="00E32795">
              <w:rPr>
                <w:rFonts w:ascii="Times New Roman" w:hAnsi="Times New Roman" w:cs="Times New Roman"/>
              </w:rPr>
              <w:t>二形</w:t>
            </w: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13</w:t>
            </w:r>
            <w:r w:rsidRPr="00E32795">
              <w:rPr>
                <w:rFonts w:ascii="Times New Roman" w:hAnsi="Times New Roman" w:cs="Times New Roman"/>
              </w:rPr>
              <w:t>二根</w:t>
            </w: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  <w:iCs/>
              </w:rPr>
            </w:pPr>
            <w:r w:rsidRPr="00E32795">
              <w:rPr>
                <w:rFonts w:ascii="Times New Roman" w:hAnsi="Times New Roman" w:cs="Times New Roman"/>
                <w:iCs/>
              </w:rPr>
              <w:t>11</w:t>
            </w:r>
            <w:r w:rsidRPr="00E32795">
              <w:rPr>
                <w:rFonts w:ascii="Times New Roman" w:hAnsi="Times New Roman" w:cs="Times New Roman"/>
                <w:iCs/>
              </w:rPr>
              <w:t>不滿二十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center"/>
            </w:pPr>
          </w:p>
        </w:tc>
      </w:tr>
      <w:tr w:rsidR="009B2E6C" w:rsidRPr="00E32795" w:rsidTr="009B2E6C">
        <w:trPr>
          <w:jc w:val="center"/>
        </w:trPr>
        <w:tc>
          <w:tcPr>
            <w:tcW w:w="2321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182" w:type="dxa"/>
          </w:tcPr>
          <w:p w:rsidR="009B2E6C" w:rsidRPr="00E32795" w:rsidRDefault="009B2E6C" w:rsidP="004F3442">
            <w:pPr>
              <w:jc w:val="center"/>
            </w:pPr>
          </w:p>
        </w:tc>
        <w:tc>
          <w:tcPr>
            <w:tcW w:w="2461" w:type="dxa"/>
          </w:tcPr>
          <w:p w:rsidR="009B2E6C" w:rsidRPr="00E32795" w:rsidRDefault="009B2E6C" w:rsidP="004F3442">
            <w:pPr>
              <w:jc w:val="both"/>
              <w:rPr>
                <w:rFonts w:ascii="Times New Roman" w:cs="Times New Roman"/>
                <w:iCs/>
              </w:rPr>
            </w:pPr>
            <w:r w:rsidRPr="00E32795">
              <w:rPr>
                <w:rFonts w:ascii="Times New Roman" w:hAnsi="Times New Roman" w:cs="Times New Roman"/>
                <w:iCs/>
              </w:rPr>
              <w:t>12</w:t>
            </w:r>
            <w:r w:rsidRPr="00E32795">
              <w:rPr>
                <w:rFonts w:ascii="Times New Roman" w:hAnsi="Times New Roman" w:cs="Times New Roman"/>
                <w:iCs/>
              </w:rPr>
              <w:t>自言非比丘</w:t>
            </w:r>
          </w:p>
        </w:tc>
        <w:tc>
          <w:tcPr>
            <w:tcW w:w="2322" w:type="dxa"/>
          </w:tcPr>
          <w:p w:rsidR="009B2E6C" w:rsidRPr="00E32795" w:rsidRDefault="009B2E6C" w:rsidP="004F3442">
            <w:pPr>
              <w:jc w:val="center"/>
            </w:pPr>
          </w:p>
        </w:tc>
      </w:tr>
    </w:tbl>
    <w:p w:rsidR="009B2E6C" w:rsidRPr="00E32795" w:rsidRDefault="009B2E6C" w:rsidP="004F3442">
      <w:pPr>
        <w:ind w:firstLineChars="200" w:firstLine="480"/>
        <w:jc w:val="both"/>
        <w:rPr>
          <w:rFonts w:ascii="Times New Roman" w:hAnsi="Times New Roman" w:cs="Times New Roman"/>
        </w:rPr>
      </w:pP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、釋同異</w:t>
      </w:r>
    </w:p>
    <w:p w:rsidR="009B2E6C" w:rsidRPr="00E32795" w:rsidRDefault="009B2E6C" w:rsidP="004F3442">
      <w:pPr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）相同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從上面的對列看來，《毘尼母經》與《四分律》相同。</w:t>
      </w:r>
    </w:p>
    <w:p w:rsidR="009B2E6C" w:rsidRPr="00E32795" w:rsidRDefault="009B2E6C" w:rsidP="004F3442">
      <w:pPr>
        <w:spacing w:beforeLines="30" w:before="108"/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）差異</w:t>
      </w:r>
    </w:p>
    <w:p w:rsidR="009B2E6C" w:rsidRPr="00E32795" w:rsidRDefault="009B2E6C" w:rsidP="004F3442">
      <w:pPr>
        <w:spacing w:afterLines="30" w:after="108"/>
        <w:ind w:leftChars="350" w:left="840"/>
        <w:jc w:val="both"/>
      </w:pPr>
      <w:r w:rsidRPr="00E32795">
        <w:rPr>
          <w:rFonts w:ascii="Times New Roman" w:hAnsi="Times New Roman" w:cs="Times New Roman"/>
        </w:rPr>
        <w:t>只是第一項，《四分律》指「犯邊罪」，是過去曾經出家，而曾犯四根本罪的；而《毘尼母經》，指所受的五戒、十戒，沒有清淨受持。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）辨明《十誦律》之十三事</w:t>
      </w:r>
    </w:p>
    <w:p w:rsidR="009B2E6C" w:rsidRPr="00E32795" w:rsidRDefault="009B2E6C" w:rsidP="004F3442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lastRenderedPageBreak/>
        <w:t>說一切有部本，《十誦律》標十三事，而解說卻僅列十二，應是譯者的脫落了。</w:t>
      </w:r>
      <w:r w:rsidRPr="00E32795">
        <w:rPr>
          <w:rStyle w:val="ad"/>
          <w:rFonts w:ascii="Times New Roman" w:hAnsi="Times New Roman" w:cs="Times New Roman"/>
          <w:shd w:val="pct15" w:color="auto" w:fill="FFFFFF"/>
        </w:rPr>
        <w:footnoteReference w:id="411"/>
      </w:r>
      <w:r w:rsidRPr="00E32795">
        <w:rPr>
          <w:rFonts w:ascii="Times New Roman" w:hAnsi="Times New Roman" w:cs="Times New Roman"/>
        </w:rPr>
        <w:t>（</w:t>
      </w:r>
      <w:r w:rsidRPr="00E32795">
        <w:rPr>
          <w:rFonts w:ascii="Times New Roman" w:hAnsi="Times New Roman" w:cs="Times New Roman"/>
        </w:rPr>
        <w:t>6</w:t>
      </w:r>
      <w:r w:rsidRPr="00E32795">
        <w:rPr>
          <w:rFonts w:ascii="Times New Roman" w:hAnsi="Times New Roman" w:cs="Times New Roman"/>
        </w:rPr>
        <w:t>）「先破戒」，應同於《毘尼母經》第一項。（</w:t>
      </w:r>
      <w:r w:rsidRPr="00E32795">
        <w:rPr>
          <w:rFonts w:ascii="Times New Roman" w:hAnsi="Times New Roman" w:cs="Times New Roman"/>
        </w:rPr>
        <w:t>11</w:t>
      </w:r>
      <w:r w:rsidRPr="00E32795">
        <w:rPr>
          <w:rFonts w:ascii="Times New Roman" w:hAnsi="Times New Roman" w:cs="Times New Roman"/>
        </w:rPr>
        <w:t>）「滅羯磨人」，指曾被滅擯，也就是出家而曾犯邊罪的。</w:t>
      </w:r>
    </w:p>
    <w:p w:rsidR="009B2E6C" w:rsidRPr="00E32795" w:rsidRDefault="009B2E6C" w:rsidP="004F3442">
      <w:pPr>
        <w:spacing w:afterLines="30" w:after="108"/>
        <w:ind w:leftChars="350" w:left="840"/>
        <w:rPr>
          <w:rFonts w:ascii="Times New Roman" w:cs="Times New Roman"/>
          <w:bCs/>
        </w:rPr>
      </w:pPr>
      <w:r w:rsidRPr="00E32795">
        <w:rPr>
          <w:rFonts w:ascii="Times New Roman" w:hAnsi="Times New Roman" w:cs="Times New Roman" w:hint="eastAsia"/>
          <w:shd w:val="pct15" w:color="auto" w:fill="FFFFFF"/>
        </w:rPr>
        <w:t>《薩婆多部毘尼摩得勒伽》</w:t>
      </w:r>
      <w:r w:rsidRPr="00E32795">
        <w:rPr>
          <w:rStyle w:val="ad"/>
          <w:rFonts w:ascii="Times New Roman" w:hAnsi="Times New Roman" w:cs="Times New Roman"/>
          <w:shd w:val="pct15" w:color="auto" w:fill="FFFFFF"/>
        </w:rPr>
        <w:footnoteReference w:id="412"/>
      </w:r>
      <w:r w:rsidRPr="00E32795">
        <w:rPr>
          <w:rFonts w:ascii="Times New Roman" w:hAnsi="Times New Roman" w:cs="Times New Roman"/>
        </w:rPr>
        <w:t>作「不共住本不和合人」。此外，</w:t>
      </w:r>
      <w:r w:rsidRPr="00E32795">
        <w:rPr>
          <w:rFonts w:ascii="Times New Roman" w:hAnsi="Times New Roman" w:cs="Times New Roman"/>
          <w:bCs/>
        </w:rPr>
        <w:t>多列「年不滿二十」、「自言非比丘」，</w:t>
      </w:r>
      <w:r w:rsidRPr="00E962B5">
        <w:rPr>
          <w:rFonts w:ascii="Times New Roman" w:cs="Times New Roman" w:hint="eastAsia"/>
          <w:bCs/>
          <w:sz w:val="22"/>
          <w:shd w:val="pct15" w:color="auto" w:fill="FFFFFF"/>
        </w:rPr>
        <w:t>（</w:t>
      </w:r>
      <w:r w:rsidRPr="00E962B5">
        <w:rPr>
          <w:rFonts w:ascii="Times New Roman" w:cs="Times New Roman" w:hint="eastAsia"/>
          <w:bCs/>
          <w:sz w:val="22"/>
          <w:shd w:val="pct15" w:color="auto" w:fill="FFFFFF"/>
        </w:rPr>
        <w:t>p.384</w:t>
      </w:r>
      <w:r w:rsidRPr="00E962B5">
        <w:rPr>
          <w:rFonts w:ascii="Times New Roman" w:cs="Times New Roman" w:hint="eastAsia"/>
          <w:bCs/>
          <w:sz w:val="22"/>
          <w:shd w:val="pct15" w:color="auto" w:fill="FFFFFF"/>
        </w:rPr>
        <w:t>）</w:t>
      </w:r>
      <w:r w:rsidRPr="00E32795">
        <w:rPr>
          <w:rFonts w:ascii="Times New Roman" w:cs="Times New Roman" w:hint="eastAsia"/>
          <w:bCs/>
        </w:rPr>
        <w:t>但這二則，與「十三人一向不得具足戒」</w:t>
      </w:r>
      <w:r w:rsidRPr="00E32795">
        <w:rPr>
          <w:rStyle w:val="ad"/>
          <w:rFonts w:ascii="Times New Roman" w:cs="Times New Roman"/>
          <w:bCs/>
          <w:shd w:val="pct15" w:color="auto" w:fill="FFFFFF"/>
        </w:rPr>
        <w:footnoteReference w:id="413"/>
      </w:r>
      <w:r w:rsidRPr="00E32795">
        <w:rPr>
          <w:rFonts w:ascii="Times New Roman" w:cs="Times New Roman" w:hint="eastAsia"/>
          <w:bCs/>
        </w:rPr>
        <w:t>，似乎不合。</w:t>
      </w:r>
    </w:p>
    <w:p w:rsidR="009B2E6C" w:rsidRPr="00E32795" w:rsidRDefault="009B2E6C" w:rsidP="004F3442">
      <w:pPr>
        <w:spacing w:afterLines="30" w:after="108"/>
        <w:ind w:leftChars="350" w:left="840"/>
        <w:rPr>
          <w:bCs/>
        </w:rPr>
      </w:pPr>
      <w:r w:rsidRPr="00E32795">
        <w:rPr>
          <w:rFonts w:ascii="Times New Roman" w:cs="Times New Roman" w:hint="eastAsia"/>
        </w:rPr>
        <w:t>依</w:t>
      </w:r>
      <w:r w:rsidRPr="00E32795">
        <w:rPr>
          <w:rFonts w:ascii="Times New Roman" w:cs="Times New Roman" w:hint="eastAsia"/>
          <w:shd w:val="pct15" w:color="auto" w:fill="FFFFFF"/>
        </w:rPr>
        <w:t>《十誦律》</w:t>
      </w:r>
      <w:r w:rsidRPr="00E32795">
        <w:rPr>
          <w:rStyle w:val="ad"/>
          <w:rFonts w:ascii="Times New Roman" w:cs="Times New Roman"/>
          <w:shd w:val="pct15" w:color="auto" w:fill="FFFFFF"/>
        </w:rPr>
        <w:footnoteReference w:id="414"/>
      </w:r>
      <w:r w:rsidRPr="00E32795">
        <w:rPr>
          <w:rFonts w:ascii="Times New Roman" w:cs="Times New Roman" w:hint="eastAsia"/>
          <w:shd w:val="pct15" w:color="auto" w:fill="FFFFFF"/>
        </w:rPr>
        <w:t>「受具足法」，沒有「二根」，而有「畜生」</w:t>
      </w:r>
      <w:r w:rsidRPr="00E32795">
        <w:rPr>
          <w:rFonts w:ascii="Times New Roman" w:cs="Times New Roman" w:hint="eastAsia"/>
        </w:rPr>
        <w:t>（都是要被滅擯的）。</w:t>
      </w:r>
      <w:r w:rsidRPr="00E32795">
        <w:rPr>
          <w:rFonts w:ascii="Times New Roman" w:cs="Times New Roman" w:hint="eastAsia"/>
          <w:bCs/>
        </w:rPr>
        <w:t>說一切有部的「十三人」，</w:t>
      </w:r>
      <w:r w:rsidRPr="00E32795">
        <w:rPr>
          <w:rFonts w:ascii="Times New Roman" w:cs="Times New Roman" w:hint="eastAsia"/>
          <w:bCs/>
          <w:shd w:val="pct15" w:color="auto" w:fill="FFFFFF"/>
        </w:rPr>
        <w:t>應如《十誦律》所說而加「畜生」。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9B2E6C" w:rsidRPr="00E32795" w:rsidRDefault="009B2E6C" w:rsidP="004F3442">
      <w:pPr>
        <w:spacing w:afterLines="30" w:after="108"/>
        <w:ind w:leftChars="350" w:left="840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這「十三難」或「十三事」，也是古老的傳說，是嚴重的，要受滅擯的。在上面所列舉的三類中，是屬於第二類與第三類的。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、結說</w:t>
      </w:r>
    </w:p>
    <w:p w:rsidR="009B2E6C" w:rsidRPr="00E32795" w:rsidRDefault="009B2E6C" w:rsidP="004F3442">
      <w:pPr>
        <w:spacing w:afterLines="30" w:after="108"/>
        <w:ind w:leftChars="300" w:left="720"/>
      </w:pPr>
      <w:r w:rsidRPr="00E32795">
        <w:rPr>
          <w:rFonts w:ascii="Times New Roman" w:cs="Times New Roman" w:hint="eastAsia"/>
        </w:rPr>
        <w:lastRenderedPageBreak/>
        <w:t>初期的問「遮法」，是第一類的；這可見三類的敘述，有次第成立的先後意義。第二類等集成，也應該成為「問遮」的內容，於是《四分律》就有「十遮」、「十三難」的查問了。</w:t>
      </w:r>
    </w:p>
    <w:p w:rsidR="009B2E6C" w:rsidRPr="00E32795" w:rsidRDefault="009B2E6C" w:rsidP="004F3442">
      <w:pPr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ascii="Times New Roman" w:cs="Times New Roman" w:hint="eastAsia"/>
          <w:b/>
          <w:sz w:val="20"/>
          <w:szCs w:val="20"/>
          <w:bdr w:val="single" w:sz="4" w:space="0" w:color="auto"/>
        </w:rPr>
        <w:t>《僧祇律》與《根有律》所問的「遮法」</w:t>
      </w:r>
    </w:p>
    <w:p w:rsidR="009B2E6C" w:rsidRPr="00E32795" w:rsidRDefault="009B2E6C" w:rsidP="004F3442">
      <w:pPr>
        <w:spacing w:afterLines="30" w:after="108"/>
        <w:ind w:leftChars="250" w:left="60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《僧祇律》與《根有律》所問的「遮法」，不如《四分律》那樣，有「十遮」與「十三難」的分別。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《僧祇律》所問的「遮法」──綜合三類</w:t>
      </w:r>
    </w:p>
    <w:p w:rsidR="009B2E6C" w:rsidRPr="004660A1" w:rsidRDefault="009B2E6C" w:rsidP="004F3442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）總說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「受具者的種種規定」──</w:t>
      </w:r>
      <w:r w:rsidRPr="00E32795">
        <w:rPr>
          <w:rFonts w:ascii="Times New Roman" w:cs="Times New Roman" w:hint="eastAsia"/>
        </w:rPr>
        <w:t xml:space="preserve"> </w:t>
      </w:r>
      <w:r w:rsidRPr="00E32795">
        <w:rPr>
          <w:rFonts w:ascii="Times New Roman" w:cs="Times New Roman" w:hint="eastAsia"/>
        </w:rPr>
        <w:t>一、二、三類集成時，《僧祇律》早就綜合為「遮法」的內容。</w:t>
      </w:r>
      <w:r w:rsidRPr="00E32795">
        <w:rPr>
          <w:rStyle w:val="ad"/>
          <w:rFonts w:ascii="Times New Roman" w:cs="Times New Roman"/>
        </w:rPr>
        <w:footnoteReference w:id="415"/>
      </w:r>
      <w:r w:rsidRPr="00E32795">
        <w:rPr>
          <w:rFonts w:ascii="Times New Roman" w:cs="Times New Roman" w:hint="eastAsia"/>
        </w:rPr>
        <w:t>全部</w:t>
      </w:r>
      <w:r>
        <w:rPr>
          <w:rFonts w:ascii="Times New Roman" w:cs="Times New Roman" w:hint="eastAsia"/>
        </w:rPr>
        <w:t>25</w:t>
      </w:r>
      <w:r w:rsidRPr="00E32795">
        <w:rPr>
          <w:rFonts w:ascii="Times New Roman" w:cs="Times New Roman" w:hint="eastAsia"/>
        </w:rPr>
        <w:t>事，實與《十誦律》的「遮道法」及「十三事」的綜合相同，這是可以比對的。</w:t>
      </w:r>
      <w:r w:rsidRPr="00E32795">
        <w:rPr>
          <w:rStyle w:val="ad"/>
          <w:rFonts w:ascii="Times New Roman" w:cs="Times New Roman"/>
        </w:rPr>
        <w:footnoteReference w:id="416"/>
      </w:r>
    </w:p>
    <w:p w:rsidR="009B2E6C" w:rsidRPr="00E32795" w:rsidRDefault="009B2E6C" w:rsidP="004F3442">
      <w:pPr>
        <w:spacing w:beforeLines="30" w:before="108"/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）二五事可攝為三類</w:t>
      </w:r>
    </w:p>
    <w:p w:rsidR="009B2E6C" w:rsidRPr="00E32795" w:rsidRDefault="009B2E6C" w:rsidP="004F3442">
      <w:pPr>
        <w:ind w:leftChars="300" w:left="1440" w:hangingChars="300" w:hanging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（Ⅰ）</w:t>
      </w:r>
      <w:r w:rsidRPr="00E32795">
        <w:rPr>
          <w:rFonts w:ascii="Times New Roman" w:cs="Times New Roman" w:hint="eastAsia"/>
        </w:rPr>
        <w:t>1</w:t>
      </w:r>
      <w:r w:rsidRPr="00E32795">
        <w:rPr>
          <w:rFonts w:ascii="Times New Roman" w:cs="Times New Roman" w:hint="eastAsia"/>
        </w:rPr>
        <w:t>父母聽不‧</w:t>
      </w:r>
      <w:r w:rsidRPr="00E32795">
        <w:rPr>
          <w:rFonts w:ascii="Times New Roman" w:cs="Times New Roman" w:hint="eastAsia"/>
        </w:rPr>
        <w:t>3</w:t>
      </w:r>
      <w:r w:rsidRPr="00E32795">
        <w:rPr>
          <w:rFonts w:ascii="Times New Roman" w:cs="Times New Roman" w:hint="eastAsia"/>
        </w:rPr>
        <w:t>衣缽具不‧</w:t>
      </w:r>
      <w:r w:rsidRPr="00E32795">
        <w:rPr>
          <w:rFonts w:ascii="Times New Roman" w:cs="Times New Roman" w:hint="eastAsia"/>
        </w:rPr>
        <w:t>4</w:t>
      </w:r>
      <w:r w:rsidRPr="00E32795">
        <w:rPr>
          <w:rFonts w:ascii="Times New Roman" w:cs="Times New Roman" w:hint="eastAsia"/>
        </w:rPr>
        <w:t>是男子不‧</w:t>
      </w:r>
      <w:r w:rsidRPr="00E32795">
        <w:rPr>
          <w:rFonts w:ascii="Times New Roman" w:cs="Times New Roman" w:hint="eastAsia"/>
        </w:rPr>
        <w:t>5</w:t>
      </w:r>
      <w:r w:rsidRPr="00E32795">
        <w:rPr>
          <w:rFonts w:ascii="Times New Roman" w:cs="Times New Roman" w:hint="eastAsia"/>
        </w:rPr>
        <w:t>年滿二十不‧</w:t>
      </w:r>
      <w:r w:rsidRPr="00E32795">
        <w:rPr>
          <w:rFonts w:ascii="Times New Roman" w:cs="Times New Roman" w:hint="eastAsia"/>
        </w:rPr>
        <w:t>8</w:t>
      </w:r>
      <w:r w:rsidRPr="00E32795">
        <w:rPr>
          <w:rFonts w:ascii="Times New Roman" w:cs="Times New Roman" w:hint="eastAsia"/>
        </w:rPr>
        <w:t>汝字何等‧</w:t>
      </w:r>
      <w:r w:rsidRPr="00E32795">
        <w:rPr>
          <w:rFonts w:ascii="Times New Roman" w:cs="Times New Roman" w:hint="eastAsia"/>
        </w:rPr>
        <w:t>9</w:t>
      </w:r>
      <w:r w:rsidRPr="00E32795">
        <w:rPr>
          <w:rFonts w:ascii="Times New Roman" w:cs="Times New Roman" w:hint="eastAsia"/>
        </w:rPr>
        <w:t>和上字誰‧</w:t>
      </w:r>
      <w:r w:rsidRPr="00E32795">
        <w:rPr>
          <w:rFonts w:ascii="Times New Roman" w:cs="Times New Roman" w:hint="eastAsia"/>
        </w:rPr>
        <w:t>19</w:t>
      </w:r>
      <w:r w:rsidRPr="00E32795">
        <w:rPr>
          <w:rFonts w:ascii="Times New Roman" w:cs="Times New Roman" w:hint="eastAsia"/>
        </w:rPr>
        <w:t>汝本曾受具戒不犯四事不，不犯十三事能如法作不，本捨戒不‧</w:t>
      </w:r>
      <w:r w:rsidRPr="00E32795">
        <w:rPr>
          <w:rFonts w:ascii="Times New Roman" w:cs="Times New Roman" w:hint="eastAsia"/>
        </w:rPr>
        <w:t>20</w:t>
      </w:r>
      <w:r w:rsidRPr="00E32795">
        <w:rPr>
          <w:rFonts w:ascii="Times New Roman" w:cs="Times New Roman" w:hint="eastAsia"/>
        </w:rPr>
        <w:t>非奴不‧</w:t>
      </w:r>
      <w:r w:rsidRPr="00E32795">
        <w:rPr>
          <w:rFonts w:ascii="Times New Roman" w:cs="Times New Roman" w:hint="eastAsia"/>
        </w:rPr>
        <w:t>22</w:t>
      </w:r>
      <w:r w:rsidRPr="00E32795">
        <w:rPr>
          <w:rFonts w:ascii="Times New Roman" w:cs="Times New Roman" w:hint="eastAsia"/>
        </w:rPr>
        <w:t>不負人債不‧</w:t>
      </w:r>
      <w:r w:rsidRPr="00E32795">
        <w:rPr>
          <w:rFonts w:ascii="Times New Roman" w:cs="Times New Roman" w:hint="eastAsia"/>
        </w:rPr>
        <w:t>23</w:t>
      </w:r>
      <w:r w:rsidRPr="00E32795">
        <w:rPr>
          <w:rFonts w:ascii="Times New Roman" w:cs="Times New Roman" w:hint="eastAsia"/>
        </w:rPr>
        <w:t>非王臣不‧</w:t>
      </w:r>
      <w:r w:rsidRPr="00E32795">
        <w:rPr>
          <w:rFonts w:ascii="Times New Roman" w:cs="Times New Roman" w:hint="eastAsia"/>
        </w:rPr>
        <w:t>24</w:t>
      </w:r>
      <w:r w:rsidRPr="00E32795">
        <w:rPr>
          <w:rFonts w:ascii="Times New Roman" w:cs="Times New Roman" w:hint="eastAsia"/>
        </w:rPr>
        <w:t>不陰謀王家不‧</w:t>
      </w:r>
      <w:r w:rsidRPr="00E32795">
        <w:rPr>
          <w:rFonts w:ascii="Times New Roman" w:cs="Times New Roman" w:hint="eastAsia"/>
        </w:rPr>
        <w:t>25</w:t>
      </w:r>
      <w:r w:rsidRPr="00E32795">
        <w:rPr>
          <w:rFonts w:ascii="Times New Roman" w:cs="Times New Roman" w:hint="eastAsia"/>
        </w:rPr>
        <w:t>汝無如是諸病不</w:t>
      </w:r>
    </w:p>
    <w:p w:rsidR="009B2E6C" w:rsidRPr="00E32795" w:rsidRDefault="009B2E6C" w:rsidP="004F3442">
      <w:pPr>
        <w:spacing w:beforeLines="30" w:before="108"/>
        <w:ind w:leftChars="300" w:left="1440" w:hangingChars="300" w:hanging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（Ⅱ）</w:t>
      </w:r>
      <w:r w:rsidRPr="00E32795">
        <w:rPr>
          <w:rFonts w:ascii="Times New Roman" w:cs="Times New Roman" w:hint="eastAsia"/>
        </w:rPr>
        <w:t>2</w:t>
      </w:r>
      <w:r w:rsidRPr="00E32795">
        <w:rPr>
          <w:rFonts w:ascii="Times New Roman" w:cs="Times New Roman" w:hint="eastAsia"/>
        </w:rPr>
        <w:t>求和上未‧</w:t>
      </w:r>
      <w:r w:rsidRPr="00E32795">
        <w:rPr>
          <w:rFonts w:ascii="Times New Roman" w:cs="Times New Roman" w:hint="eastAsia"/>
        </w:rPr>
        <w:t>13</w:t>
      </w:r>
      <w:r w:rsidRPr="00E32795">
        <w:rPr>
          <w:rFonts w:ascii="Times New Roman" w:cs="Times New Roman" w:hint="eastAsia"/>
        </w:rPr>
        <w:t>非自出家不‧</w:t>
      </w:r>
      <w:r w:rsidRPr="00E32795">
        <w:rPr>
          <w:rFonts w:ascii="Times New Roman" w:cs="Times New Roman" w:hint="eastAsia"/>
        </w:rPr>
        <w:t>21</w:t>
      </w:r>
      <w:r w:rsidRPr="00E32795">
        <w:rPr>
          <w:rFonts w:ascii="Times New Roman" w:cs="Times New Roman" w:hint="eastAsia"/>
        </w:rPr>
        <w:t>非養兒不</w:t>
      </w:r>
    </w:p>
    <w:p w:rsidR="009B2E6C" w:rsidRPr="00E32795" w:rsidRDefault="009B2E6C" w:rsidP="004F3442">
      <w:pPr>
        <w:spacing w:beforeLines="30" w:before="108"/>
        <w:ind w:leftChars="300" w:left="1440" w:hangingChars="300" w:hanging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 w:hint="eastAsia"/>
        </w:rPr>
        <w:t>（Ⅲ）</w:t>
      </w:r>
      <w:r w:rsidRPr="00E32795">
        <w:rPr>
          <w:rFonts w:ascii="Times New Roman" w:cs="Times New Roman" w:hint="eastAsia"/>
        </w:rPr>
        <w:t>6</w:t>
      </w:r>
      <w:r w:rsidRPr="00E32795">
        <w:rPr>
          <w:rFonts w:ascii="Times New Roman" w:cs="Times New Roman" w:hint="eastAsia"/>
        </w:rPr>
        <w:t>非是非人不‧</w:t>
      </w:r>
      <w:r w:rsidRPr="00E32795">
        <w:rPr>
          <w:rFonts w:ascii="Times New Roman" w:cs="Times New Roman" w:hint="eastAsia"/>
        </w:rPr>
        <w:t xml:space="preserve">7 </w:t>
      </w:r>
      <w:r w:rsidRPr="00E32795">
        <w:rPr>
          <w:rFonts w:ascii="Times New Roman" w:cs="Times New Roman" w:hint="eastAsia"/>
        </w:rPr>
        <w:t>非是不能男不‧</w:t>
      </w:r>
      <w:r w:rsidRPr="00E32795">
        <w:rPr>
          <w:rFonts w:ascii="Times New Roman" w:cs="Times New Roman" w:hint="eastAsia"/>
        </w:rPr>
        <w:t>10</w:t>
      </w:r>
      <w:r w:rsidRPr="00E32795">
        <w:rPr>
          <w:rFonts w:ascii="Times New Roman" w:cs="Times New Roman" w:hint="eastAsia"/>
        </w:rPr>
        <w:t>不壞比丘尼淨行不‧</w:t>
      </w:r>
      <w:r w:rsidRPr="00E32795">
        <w:rPr>
          <w:rFonts w:ascii="Times New Roman" w:cs="Times New Roman" w:hint="eastAsia"/>
        </w:rPr>
        <w:t>11</w:t>
      </w:r>
      <w:r w:rsidRPr="00E32795">
        <w:rPr>
          <w:rFonts w:ascii="Times New Roman" w:cs="Times New Roman" w:hint="eastAsia"/>
        </w:rPr>
        <w:t>非賊盜住不‧</w:t>
      </w:r>
      <w:r w:rsidRPr="00E32795">
        <w:rPr>
          <w:rFonts w:ascii="Times New Roman" w:cs="Times New Roman" w:hint="eastAsia"/>
        </w:rPr>
        <w:t>12</w:t>
      </w:r>
      <w:r w:rsidRPr="00E32795">
        <w:rPr>
          <w:rFonts w:ascii="Times New Roman" w:cs="Times New Roman" w:hint="eastAsia"/>
        </w:rPr>
        <w:t>非越濟人不‧</w:t>
      </w:r>
      <w:r w:rsidRPr="00E32795">
        <w:rPr>
          <w:rFonts w:ascii="Times New Roman" w:cs="Times New Roman" w:hint="eastAsia"/>
        </w:rPr>
        <w:t>14</w:t>
      </w:r>
      <w:r w:rsidRPr="00E32795">
        <w:rPr>
          <w:rFonts w:ascii="Times New Roman" w:cs="Times New Roman" w:hint="eastAsia"/>
        </w:rPr>
        <w:t>不殺父不‧</w:t>
      </w:r>
      <w:r w:rsidRPr="00E32795">
        <w:rPr>
          <w:rFonts w:ascii="Times New Roman" w:cs="Times New Roman" w:hint="eastAsia"/>
        </w:rPr>
        <w:t>15</w:t>
      </w:r>
      <w:r w:rsidRPr="00E32795">
        <w:rPr>
          <w:rFonts w:ascii="Times New Roman" w:cs="Times New Roman" w:hint="eastAsia"/>
        </w:rPr>
        <w:t>不殺母不‧</w:t>
      </w:r>
      <w:r w:rsidRPr="00E32795">
        <w:rPr>
          <w:rFonts w:ascii="Times New Roman" w:cs="Times New Roman" w:hint="eastAsia"/>
        </w:rPr>
        <w:t>16</w:t>
      </w:r>
      <w:r w:rsidRPr="00E32795">
        <w:rPr>
          <w:rFonts w:ascii="Times New Roman" w:cs="Times New Roman" w:hint="eastAsia"/>
        </w:rPr>
        <w:t>不殺阿羅漢不‧</w:t>
      </w:r>
      <w:r w:rsidRPr="00E32795">
        <w:rPr>
          <w:rFonts w:ascii="Times New Roman" w:cs="Times New Roman" w:hint="eastAsia"/>
        </w:rPr>
        <w:t>17</w:t>
      </w:r>
      <w:r w:rsidRPr="00E32795">
        <w:rPr>
          <w:rFonts w:ascii="Times New Roman" w:cs="Times New Roman" w:hint="eastAsia"/>
        </w:rPr>
        <w:t>不破僧不‧</w:t>
      </w:r>
      <w:r w:rsidRPr="00E32795">
        <w:rPr>
          <w:rFonts w:ascii="Times New Roman" w:cs="Times New Roman" w:hint="eastAsia"/>
        </w:rPr>
        <w:t>18</w:t>
      </w:r>
      <w:r w:rsidRPr="00E32795">
        <w:rPr>
          <w:rFonts w:ascii="Times New Roman" w:cs="Times New Roman" w:hint="eastAsia"/>
        </w:rPr>
        <w:t>不惡心出佛身血不‧</w:t>
      </w:r>
      <w:r w:rsidRPr="00E32795">
        <w:rPr>
          <w:rFonts w:ascii="Times New Roman" w:cs="Times New Roman" w:hint="eastAsia"/>
        </w:rPr>
        <w:t>19</w:t>
      </w:r>
      <w:r w:rsidRPr="00E160F2">
        <w:rPr>
          <w:rFonts w:ascii="Times New Roman" w:cs="Times New Roman" w:hint="eastAsia"/>
          <w:sz w:val="22"/>
          <w:shd w:val="pct15" w:color="auto" w:fill="FFFFFF"/>
        </w:rPr>
        <w:t>（</w:t>
      </w:r>
      <w:r w:rsidRPr="00E160F2">
        <w:rPr>
          <w:rFonts w:ascii="Times New Roman" w:cs="Times New Roman" w:hint="eastAsia"/>
          <w:sz w:val="22"/>
          <w:shd w:val="pct15" w:color="auto" w:fill="FFFFFF"/>
        </w:rPr>
        <w:t>p.385</w:t>
      </w:r>
      <w:r w:rsidRPr="00E160F2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hAnsi="Times New Roman" w:cs="Times New Roman" w:hint="eastAsia"/>
        </w:rPr>
        <w:t>汝本曾受具戒不犯四事不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）釋同異</w:t>
      </w:r>
    </w:p>
    <w:p w:rsidR="009B2E6C" w:rsidRPr="00E32795" w:rsidRDefault="009B2E6C" w:rsidP="004F3442">
      <w:pPr>
        <w:ind w:leftChars="400" w:left="9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I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、相同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（Ⅰ）與《十誦律》的問「遮法」相合。（Ⅲ）與《十誦律》的「十三人」相合。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第（Ⅱ）類，「求和尚未」，與《五分律》問「遮法」的「受和尚」相同。</w:t>
      </w:r>
    </w:p>
    <w:p w:rsidR="009B2E6C" w:rsidRPr="004660A1" w:rsidRDefault="009B2E6C" w:rsidP="004F3442">
      <w:pPr>
        <w:spacing w:beforeLines="30" w:before="108"/>
        <w:ind w:leftChars="400" w:left="9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II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、差異──辨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《僧祇律》義項重複之情形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「自出家」從「賊住」中分出；私自出家而沒有參與羯磨的，名「自出家」。</w:t>
      </w:r>
    </w:p>
    <w:p w:rsidR="009B2E6C" w:rsidRPr="00E32795" w:rsidRDefault="009B2E6C" w:rsidP="004F3442">
      <w:pPr>
        <w:spacing w:beforeLines="30" w:before="108"/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「養兒」，據《僧祇律》</w:t>
      </w:r>
      <w:r w:rsidRPr="00E32795">
        <w:rPr>
          <w:rStyle w:val="ad"/>
          <w:rFonts w:ascii="Times New Roman" w:hAnsi="Times New Roman" w:cs="Times New Roman"/>
        </w:rPr>
        <w:footnoteReference w:id="417"/>
      </w:r>
      <w:r w:rsidRPr="00E32795">
        <w:rPr>
          <w:rFonts w:ascii="Times New Roman" w:hAnsi="Times New Roman" w:cs="Times New Roman" w:hint="eastAsia"/>
        </w:rPr>
        <w:t>，就是「父母不聽」。在這「問遮法」中，「父母聽不」與「非養兒不」並列，顯然是多餘的。</w:t>
      </w:r>
    </w:p>
    <w:p w:rsidR="009B2E6C" w:rsidRPr="00E32795" w:rsidRDefault="009B2E6C" w:rsidP="004F3442">
      <w:pPr>
        <w:spacing w:beforeLines="30" w:before="108" w:afterLines="30" w:after="108"/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又「是男子不」，與「非是不能男不」並列，也沒有必要。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《僧祇律》的審問「遮法」，有參考《十誦律》而綜合的可能，應是譯者的意見。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其他綜合三類問遮法的上座系文獻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《根本說一切有部百一羯磨》問「障法」，從「丈夫」到「諸病」，共二六事</w:t>
      </w:r>
      <w:r w:rsidRPr="00E32795">
        <w:rPr>
          <w:rStyle w:val="ad"/>
          <w:rFonts w:ascii="Times New Roman" w:hAnsi="Times New Roman" w:cs="Times New Roman"/>
        </w:rPr>
        <w:footnoteReference w:id="418"/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《根本說一切有部授近圓羯磨儀範》，共三三問</w:t>
      </w:r>
      <w:r w:rsidRPr="00E32795">
        <w:rPr>
          <w:rStyle w:val="ad"/>
          <w:rFonts w:ascii="Times New Roman" w:hAnsi="Times New Roman" w:cs="Times New Roman"/>
        </w:rPr>
        <w:footnoteReference w:id="419"/>
      </w:r>
      <w:r w:rsidRPr="00E32795">
        <w:rPr>
          <w:rFonts w:ascii="Times New Roman" w:hAnsi="Times New Roman" w:cs="Times New Roman" w:hint="eastAsia"/>
        </w:rPr>
        <w:t>；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《佛阿毘經》「出家相品」，共為</w:t>
      </w:r>
      <w:r>
        <w:rPr>
          <w:rFonts w:ascii="Times New Roman" w:hAnsi="Times New Roman" w:cs="Times New Roman" w:hint="eastAsia"/>
        </w:rPr>
        <w:t>40</w:t>
      </w:r>
      <w:r w:rsidRPr="00E32795">
        <w:rPr>
          <w:rFonts w:ascii="Times New Roman" w:hAnsi="Times New Roman" w:cs="Times New Roman" w:hint="eastAsia"/>
        </w:rPr>
        <w:t>問</w:t>
      </w:r>
      <w:r w:rsidRPr="00E32795">
        <w:rPr>
          <w:rStyle w:val="ad"/>
          <w:rFonts w:ascii="Times New Roman" w:hAnsi="Times New Roman" w:cs="Times New Roman"/>
        </w:rPr>
        <w:footnoteReference w:id="420"/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這都與《僧祇律》、《四分律》一樣，綜合三類中應查問的。這當然是三類次第集成以後，佛教界問「遮法」的一般情況。</w:t>
      </w:r>
    </w:p>
    <w:p w:rsidR="009B2E6C" w:rsidRPr="00E32795" w:rsidRDefault="009B2E6C" w:rsidP="004F3442">
      <w:pPr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、第二點：「和尚的任務」</w:t>
      </w:r>
    </w:p>
    <w:p w:rsidR="009B2E6C" w:rsidRPr="00E32795" w:rsidRDefault="009B2E6C" w:rsidP="004F3442">
      <w:pPr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）和尚在不在十僧內的歧見</w:t>
      </w:r>
    </w:p>
    <w:p w:rsidR="009B2E6C" w:rsidRPr="00E32795" w:rsidRDefault="009B2E6C" w:rsidP="004F3442">
      <w:pPr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上座部系律：和尚在十師之數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Ⅱ、受具時「十眾現前」──和尚、羯磨師、教授師為三師、七證，和合作「白四羯磨」受具：這是上座部系各律所一致的。</w:t>
      </w:r>
    </w:p>
    <w:p w:rsidR="009B2E6C" w:rsidRPr="00E32795" w:rsidRDefault="009B2E6C" w:rsidP="004F3442">
      <w:pPr>
        <w:spacing w:beforeLines="30" w:before="108"/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、《僧祇律》：和尚不在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十師之數</w:t>
      </w:r>
    </w:p>
    <w:p w:rsidR="009B2E6C" w:rsidRPr="00E32795" w:rsidRDefault="009B2E6C" w:rsidP="004F3442">
      <w:pPr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）不在十人內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《僧祇律》卻不是這樣，和尚是不在「十眾」以內的。《僧祇律》說：「和上在十人數，不名受具足」</w:t>
      </w:r>
      <w:r w:rsidRPr="00E32795">
        <w:rPr>
          <w:rStyle w:val="ad"/>
          <w:rFonts w:ascii="Times New Roman" w:hAnsi="Times New Roman" w:cs="Times New Roman"/>
        </w:rPr>
        <w:footnoteReference w:id="421"/>
      </w:r>
      <w:r w:rsidRPr="00E32795">
        <w:rPr>
          <w:rFonts w:ascii="Times New Roman" w:hAnsi="Times New Roman" w:cs="Times New Roman" w:hint="eastAsia"/>
        </w:rPr>
        <w:t>；這是和上不在十人數的明證。</w:t>
      </w:r>
    </w:p>
    <w:p w:rsidR="009B2E6C" w:rsidRPr="00E32795" w:rsidRDefault="009B2E6C" w:rsidP="004F3442">
      <w:pPr>
        <w:spacing w:beforeLines="30" w:before="108"/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）十眾中的三師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那十眾中的三師是誰呢？《僧祇律》卷</w:t>
      </w:r>
      <w:r w:rsidRPr="00E32795">
        <w:rPr>
          <w:rFonts w:ascii="Times New Roman" w:hAnsi="Times New Roman" w:cs="Times New Roman" w:hint="eastAsia"/>
        </w:rPr>
        <w:t>30</w:t>
      </w:r>
      <w:r w:rsidRPr="00E32795">
        <w:rPr>
          <w:rFonts w:ascii="Times New Roman" w:hAnsi="Times New Roman" w:cs="Times New Roman" w:hint="eastAsia"/>
        </w:rPr>
        <w:t>（大正</w:t>
      </w:r>
      <w:r w:rsidRPr="00E32795">
        <w:rPr>
          <w:rFonts w:ascii="Times New Roman" w:hAnsi="Times New Roman" w:cs="Times New Roman" w:hint="eastAsia"/>
        </w:rPr>
        <w:t>22</w:t>
      </w:r>
      <w:r w:rsidRPr="00E32795">
        <w:rPr>
          <w:rFonts w:ascii="Times New Roman" w:hAnsi="Times New Roman" w:cs="Times New Roman" w:hint="eastAsia"/>
        </w:rPr>
        <w:t>，</w:t>
      </w:r>
      <w:r w:rsidRPr="00E32795">
        <w:rPr>
          <w:rFonts w:ascii="Times New Roman" w:hAnsi="Times New Roman" w:cs="Times New Roman" w:hint="eastAsia"/>
        </w:rPr>
        <w:t>472a</w:t>
      </w:r>
      <w:r w:rsidRPr="00E32795">
        <w:rPr>
          <w:rFonts w:ascii="Times New Roman" w:hAnsi="Times New Roman" w:cs="Times New Roman" w:hint="eastAsia"/>
        </w:rPr>
        <w:t>）說：</w:t>
      </w:r>
    </w:p>
    <w:p w:rsidR="009B2E6C" w:rsidRPr="00E32795" w:rsidRDefault="009B2E6C" w:rsidP="004F3442">
      <w:pPr>
        <w:ind w:leftChars="450" w:left="108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「</w:t>
      </w:r>
      <w:r w:rsidRPr="00E32795">
        <w:rPr>
          <w:rFonts w:ascii="Times New Roman" w:eastAsia="標楷體" w:hAnsi="Times New Roman" w:cs="Times New Roman" w:hint="eastAsia"/>
        </w:rPr>
        <w:t>和上尼已先與求衣缽，與求眾，與求二戒師，與求空靜處教師：推與眾僧</w:t>
      </w:r>
      <w:r w:rsidRPr="00E32795">
        <w:rPr>
          <w:rFonts w:ascii="Times New Roman" w:hAnsi="Times New Roman" w:cs="Times New Roman" w:hint="eastAsia"/>
        </w:rPr>
        <w:t>」</w:t>
      </w:r>
      <w:r w:rsidRPr="00E32795">
        <w:rPr>
          <w:rStyle w:val="ad"/>
          <w:rFonts w:ascii="Times New Roman" w:hAnsi="Times New Roman" w:cs="Times New Roman"/>
        </w:rPr>
        <w:footnoteReference w:id="422"/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4F3442" w:rsidRDefault="009B2E6C" w:rsidP="004F3442">
      <w:pPr>
        <w:spacing w:beforeLines="30" w:before="108"/>
        <w:ind w:leftChars="400" w:left="9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4F3442">
        <w:rPr>
          <w:rFonts w:ascii="Times New Roman" w:hAnsi="Times New Roman" w:cs="Times New Roman"/>
          <w:b/>
          <w:sz w:val="20"/>
          <w:bdr w:val="single" w:sz="4" w:space="0" w:color="auto"/>
        </w:rPr>
        <w:t>I</w:t>
      </w:r>
      <w:r w:rsidRPr="004F3442">
        <w:rPr>
          <w:rFonts w:ascii="Times New Roman" w:hAnsi="Times New Roman" w:cs="Times New Roman"/>
          <w:b/>
          <w:sz w:val="20"/>
          <w:bdr w:val="single" w:sz="4" w:space="0" w:color="auto"/>
        </w:rPr>
        <w:t>、「和上」不在十師之數，故有兩位戒師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弟子如要受具足，無論是比丘或比丘尼，和上（或和上尼）都應早先為弟子代求三衣缽具；並請清淨眾，參加受具羯磨；還要求三師，是二位戒師（在作法中，分稱為戒師與羯磨師），空靜處教師。</w:t>
      </w:r>
    </w:p>
    <w:p w:rsidR="009B2E6C" w:rsidRPr="00E32795" w:rsidRDefault="009B2E6C" w:rsidP="004F3442">
      <w:pPr>
        <w:spacing w:beforeLines="30" w:before="108"/>
        <w:ind w:leftChars="400" w:left="960"/>
        <w:rPr>
          <w:rFonts w:ascii="Times New Roman" w:hAnsi="Times New Roman" w:cs="Times New Roman"/>
        </w:rPr>
      </w:pPr>
      <w:r w:rsidRPr="00326577">
        <w:rPr>
          <w:rFonts w:ascii="Times New Roman" w:hAnsi="Times New Roman" w:cs="Times New Roman"/>
        </w:rPr>
        <w:t>《僧祇律》</w:t>
      </w:r>
      <w:r w:rsidRPr="00326577">
        <w:rPr>
          <w:rFonts w:asciiTheme="minorEastAsia" w:hAnsiTheme="minorEastAsia" w:cs="Times New Roman"/>
        </w:rPr>
        <w:t>──</w:t>
      </w:r>
      <w:r w:rsidRPr="00326577">
        <w:rPr>
          <w:rFonts w:ascii="Times New Roman" w:hAnsi="Times New Roman" w:cs="Times New Roman"/>
        </w:rPr>
        <w:t>大眾部（</w:t>
      </w:r>
      <w:r w:rsidRPr="00326577">
        <w:rPr>
          <w:rFonts w:ascii="Times New Roman" w:hAnsi="Times New Roman" w:cs="Times New Roman"/>
        </w:rPr>
        <w:t>Mahāsā</w:t>
      </w:r>
      <w:r w:rsidRPr="00326577">
        <w:rPr>
          <w:rFonts w:ascii="Cambria Math" w:hAnsi="Cambria Math" w:cs="Cambria Math"/>
        </w:rPr>
        <w:t>ṃ</w:t>
      </w:r>
      <w:r w:rsidRPr="00326577">
        <w:rPr>
          <w:rFonts w:ascii="Times New Roman" w:hAnsi="Times New Roman" w:cs="Times New Roman"/>
        </w:rPr>
        <w:t>ghikā</w:t>
      </w:r>
      <w:r w:rsidRPr="00326577">
        <w:rPr>
          <w:rFonts w:ascii="Cambria Math" w:hAnsi="Cambria Math" w:cs="Cambria Math"/>
        </w:rPr>
        <w:t>ḥ</w:t>
      </w:r>
      <w:r w:rsidRPr="00326577">
        <w:rPr>
          <w:rFonts w:ascii="Times New Roman" w:hAnsi="Times New Roman" w:cs="Times New Roman"/>
        </w:rPr>
        <w:t>）的制度，和上不在十數，所以有兩</w:t>
      </w:r>
      <w:r w:rsidRPr="00E32795">
        <w:rPr>
          <w:rFonts w:ascii="Times New Roman" w:hAnsi="Times New Roman" w:cs="Times New Roman"/>
        </w:rPr>
        <w:t>位戒師（比丘中但言「求戒師」，沒有明說「二」位）。</w:t>
      </w:r>
    </w:p>
    <w:p w:rsidR="009B2E6C" w:rsidRPr="004F3442" w:rsidRDefault="009B2E6C" w:rsidP="004F3442">
      <w:pPr>
        <w:spacing w:beforeLines="30" w:before="108"/>
        <w:ind w:leftChars="400" w:left="9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4F3442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II</w:t>
      </w:r>
      <w:r w:rsidRPr="004F3442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、「和上」擔任推介者</w:t>
      </w:r>
    </w:p>
    <w:p w:rsidR="009B2E6C" w:rsidRPr="00E32795" w:rsidRDefault="009B2E6C" w:rsidP="004F3442">
      <w:pPr>
        <w:spacing w:afterLines="30" w:after="108"/>
        <w:ind w:leftChars="400" w:left="960"/>
      </w:pPr>
      <w:r w:rsidRPr="00E32795">
        <w:rPr>
          <w:rFonts w:ascii="Times New Roman" w:hAnsi="Times New Roman" w:cs="Times New Roman"/>
        </w:rPr>
        <w:t>「推與眾僧」，是和上將弟子交與眾僧，由眾僧（十眾）為他受具。所以，和上是推介者；是願意攝受教導的證明者（沒有是不准受具的）。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）澄清舊有的傳說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佛教界舊有這樣的論諍傳說，如</w:t>
      </w: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三論玄義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（大正</w:t>
      </w:r>
      <w:r w:rsidRPr="00E32795">
        <w:rPr>
          <w:rFonts w:ascii="Times New Roman" w:hAnsi="Times New Roman" w:cs="Times New Roman" w:hint="eastAsia"/>
        </w:rPr>
        <w:t>45</w:t>
      </w:r>
      <w:r w:rsidRPr="00E32795">
        <w:rPr>
          <w:rFonts w:ascii="新細明體" w:hAnsi="新細明體" w:cs="新細明體" w:hint="eastAsia"/>
        </w:rPr>
        <w:t>，</w:t>
      </w:r>
      <w:r w:rsidRPr="00E32795">
        <w:rPr>
          <w:rFonts w:ascii="Times New Roman" w:hAnsi="Times New Roman" w:cs="Times New Roman" w:hint="eastAsia"/>
        </w:rPr>
        <w:t>9a-b</w:t>
      </w:r>
      <w:r w:rsidRPr="00E32795">
        <w:rPr>
          <w:rFonts w:ascii="Times New Roman" w:hAnsi="Times New Roman" w:cs="Times New Roman"/>
        </w:rPr>
        <w:t>）說：</w:t>
      </w:r>
    </w:p>
    <w:p w:rsidR="009B2E6C" w:rsidRPr="00E32795" w:rsidRDefault="009B2E6C" w:rsidP="004F3442">
      <w:pPr>
        <w:spacing w:beforeLines="30" w:before="108"/>
        <w:ind w:leftChars="350" w:left="840"/>
        <w:jc w:val="both"/>
        <w:rPr>
          <w:rFonts w:ascii="標楷體" w:eastAsia="標楷體" w:hAnsi="標楷體" w:cs="Times New Roman"/>
        </w:rPr>
      </w:pPr>
      <w:r w:rsidRPr="00E32795">
        <w:rPr>
          <w:rFonts w:ascii="標楷體" w:eastAsia="標楷體" w:hAnsi="標楷體" w:cs="Times New Roman"/>
        </w:rPr>
        <w:lastRenderedPageBreak/>
        <w:t>「上座部云：和上無戒及破戒，闍梨有戒，大眾亦有戒，受戒則得──戒從大眾得。大眾知和上無戒，而與共受戒者，大眾得突吉羅罪。……餘部言：和上無戒及破戒，大眾有戒，則不得戒，戒從和尚得故。因此諍論」。</w:t>
      </w:r>
    </w:p>
    <w:p w:rsidR="009B2E6C" w:rsidRPr="00E32795" w:rsidRDefault="009B2E6C" w:rsidP="004F3442">
      <w:pPr>
        <w:spacing w:beforeLines="30" w:before="108"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</w:t>
      </w:r>
      <w:r w:rsidRPr="00E32795">
        <w:rPr>
          <w:rFonts w:ascii="Times New Roman" w:hAnsi="Times New Roman" w:cs="Times New Roman"/>
        </w:rPr>
        <w:t>三論玄義</w:t>
      </w:r>
      <w:r w:rsidRPr="00E32795">
        <w:rPr>
          <w:rFonts w:ascii="Times New Roman" w:hAnsi="Times New Roman" w:cs="Times New Roman" w:hint="eastAsia"/>
        </w:rPr>
        <w:t>》</w:t>
      </w:r>
      <w:r w:rsidRPr="00E32795">
        <w:rPr>
          <w:rFonts w:ascii="Times New Roman" w:hAnsi="Times New Roman" w:cs="Times New Roman"/>
        </w:rPr>
        <w:t>的舊傳說：上座部戒從大眾得，大眾部戒從和尚得。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然依《僧祇律》看來，恰好相反。和上不在十人數內，可見大眾部是戒從大眾得的。而上座部系，和尚為十眾的主體，戒是應從和尚得的（</w:t>
      </w:r>
      <w:r w:rsidRPr="00E32795">
        <w:rPr>
          <w:rFonts w:ascii="Times New Roman" w:hAnsi="Times New Roman" w:cs="Times New Roman"/>
          <w:bCs/>
        </w:rPr>
        <w:t>部派分化，展轉取捨，可能不一定如此</w:t>
      </w:r>
      <w:r w:rsidRPr="00E32795">
        <w:rPr>
          <w:rFonts w:ascii="Times New Roman" w:hAnsi="Times New Roman" w:cs="Times New Roman"/>
        </w:rPr>
        <w:t>）。</w:t>
      </w:r>
    </w:p>
    <w:p w:rsidR="009B2E6C" w:rsidRPr="00E32795" w:rsidRDefault="009B2E6C" w:rsidP="004F3442">
      <w:pPr>
        <w:spacing w:beforeLines="30" w:before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  <w:bCs/>
        </w:rPr>
        <w:t>尊上座與重大眾，為釋尊律制的真精神。然偏頗發展而分化起來，</w:t>
      </w:r>
      <w:r w:rsidRPr="00E32795">
        <w:rPr>
          <w:rFonts w:ascii="Times New Roman" w:hAnsi="Times New Roman" w:cs="Times New Roman"/>
        </w:rPr>
        <w:t>尊上座的，上座有領導僧伽，決定羯磨的地位，成為上座部；始終保持僧事僧決的原則，以大眾的意旨為準，成為大眾部：</w:t>
      </w:r>
      <w:r w:rsidRPr="00E32795">
        <w:rPr>
          <w:rFonts w:ascii="Times New Roman" w:hAnsi="Times New Roman" w:cs="Times New Roman"/>
          <w:bCs/>
        </w:rPr>
        <w:t>這是二部的根本分歧處</w:t>
      </w:r>
      <w:r w:rsidRPr="00E32795">
        <w:rPr>
          <w:rFonts w:ascii="Times New Roman" w:hAnsi="Times New Roman" w:cs="Times New Roman"/>
        </w:rPr>
        <w:t>。大眾部的受具，和上不在十人數內，正是這一精神的表現。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/>
        </w:rPr>
        <w:t>戒從和尚得，加深了和尚與弟子間的關係。上座</w:t>
      </w:r>
      <w:r w:rsidRPr="00947A7C">
        <w:rPr>
          <w:rFonts w:ascii="Times New Roman" w:cs="Times New Roman" w:hint="eastAsia"/>
          <w:sz w:val="22"/>
          <w:shd w:val="pct15" w:color="auto" w:fill="FFFFFF"/>
        </w:rPr>
        <w:t>（</w:t>
      </w:r>
      <w:r w:rsidRPr="00947A7C">
        <w:rPr>
          <w:rFonts w:ascii="Times New Roman" w:cs="Times New Roman" w:hint="eastAsia"/>
          <w:sz w:val="22"/>
          <w:shd w:val="pct15" w:color="auto" w:fill="FFFFFF"/>
        </w:rPr>
        <w:t>p.387</w:t>
      </w:r>
      <w:r w:rsidRPr="00947A7C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hAnsi="Times New Roman" w:cs="Times New Roman" w:hint="eastAsia"/>
        </w:rPr>
        <w:t>部中，如銅鍱部所傳的「五師相承」</w:t>
      </w:r>
      <w:r w:rsidRPr="00E32795">
        <w:rPr>
          <w:rStyle w:val="ad"/>
          <w:rFonts w:ascii="Times New Roman" w:hAnsi="Times New Roman" w:cs="Times New Roman"/>
        </w:rPr>
        <w:footnoteReference w:id="423"/>
      </w:r>
      <w:r w:rsidRPr="00E32795">
        <w:rPr>
          <w:rFonts w:ascii="Times New Roman" w:hAnsi="Times New Roman" w:cs="Times New Roman" w:hint="eastAsia"/>
        </w:rPr>
        <w:t>，都是和尚與弟子的關係。上座地位的強化，與師資傳承是不能分離的。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大眾部也有師資的關係，然在受具時，推與僧伽（十人為法定代表），使受具者在佛法（得戒）中，直接與僧伽相貫通。</w:t>
      </w:r>
    </w:p>
    <w:p w:rsidR="009B2E6C" w:rsidRPr="00E32795" w:rsidRDefault="009B2E6C" w:rsidP="004F3442">
      <w:pPr>
        <w:spacing w:afterLines="30" w:after="108"/>
        <w:ind w:leftChars="350" w:left="840"/>
        <w:jc w:val="both"/>
      </w:pPr>
      <w:r w:rsidRPr="00E32795">
        <w:rPr>
          <w:rFonts w:ascii="Times New Roman" w:hAnsi="Times New Roman" w:cs="Times New Roman" w:hint="eastAsia"/>
          <w:bCs/>
        </w:rPr>
        <w:t>和尚在不在十數，在論究這一制度的新古時，應重視</w:t>
      </w:r>
      <w:r w:rsidRPr="00E32795">
        <w:rPr>
          <w:rFonts w:ascii="Times New Roman" w:hAnsi="Times New Roman" w:cs="Times New Roman"/>
          <w:bCs/>
        </w:rPr>
        <w:t>《僧祇律》</w:t>
      </w:r>
      <w:r w:rsidRPr="00E32795">
        <w:rPr>
          <w:rFonts w:ascii="Times New Roman" w:hAnsi="Times New Roman" w:cs="Times New Roman" w:hint="eastAsia"/>
          <w:bCs/>
        </w:rPr>
        <w:t>的獨到精神！</w:t>
      </w:r>
    </w:p>
    <w:p w:rsidR="009B2E6C" w:rsidRPr="00E32795" w:rsidRDefault="009B2E6C" w:rsidP="004F3442">
      <w:pPr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、印順導師的看法</w:t>
      </w:r>
    </w:p>
    <w:p w:rsidR="009B2E6C" w:rsidRPr="004660A1" w:rsidRDefault="009B2E6C" w:rsidP="004F3442">
      <w:pPr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）起初</w:t>
      </w:r>
    </w:p>
    <w:p w:rsidR="009B2E6C" w:rsidRPr="00E32795" w:rsidRDefault="009B2E6C" w:rsidP="004F3442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依我研究的意見：「白四羯磨受具」，當然是在僧中的。而和尚的在不在內，起初應並無嚴格的規定，如《薩婆多毘尼毘婆沙論》卷</w:t>
      </w:r>
      <w:r w:rsidRPr="00E32795">
        <w:rPr>
          <w:rFonts w:ascii="Times New Roman" w:hAnsi="Times New Roman" w:cs="Times New Roman" w:hint="eastAsia"/>
        </w:rPr>
        <w:t>1</w:t>
      </w:r>
      <w:r w:rsidRPr="00E32795">
        <w:rPr>
          <w:rFonts w:ascii="Times New Roman" w:hAnsi="Times New Roman" w:cs="Times New Roman" w:hint="eastAsia"/>
        </w:rPr>
        <w:t>（大正</w:t>
      </w:r>
      <w:r w:rsidRPr="00E32795">
        <w:rPr>
          <w:rFonts w:ascii="Times New Roman" w:hAnsi="Times New Roman" w:cs="Times New Roman" w:hint="eastAsia"/>
        </w:rPr>
        <w:t>23</w:t>
      </w:r>
      <w:r w:rsidRPr="00E32795">
        <w:rPr>
          <w:rFonts w:ascii="Times New Roman" w:hAnsi="Times New Roman" w:cs="Times New Roman" w:hint="eastAsia"/>
        </w:rPr>
        <w:t>，</w:t>
      </w:r>
      <w:r w:rsidRPr="00E32795">
        <w:rPr>
          <w:rFonts w:ascii="Times New Roman" w:hAnsi="Times New Roman" w:cs="Times New Roman" w:hint="eastAsia"/>
        </w:rPr>
        <w:t>508c</w:t>
      </w:r>
      <w:r w:rsidRPr="00E32795">
        <w:rPr>
          <w:rFonts w:ascii="Times New Roman" w:hAnsi="Times New Roman" w:cs="Times New Roman" w:hint="eastAsia"/>
        </w:rPr>
        <w:t>）說：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eastAsia="標楷體" w:hAnsi="Times New Roman" w:cs="Times New Roman" w:hint="eastAsia"/>
        </w:rPr>
        <w:t>「若白四羯磨受具足戒，和上不現在前，不得受戒，以僧數（十數）不滿故。若僧數滿，設無和尚，亦得受戒」。</w:t>
      </w:r>
    </w:p>
    <w:p w:rsidR="009B2E6C" w:rsidRPr="00E32795" w:rsidRDefault="009B2E6C" w:rsidP="004F3442">
      <w:pPr>
        <w:spacing w:beforeLines="30" w:before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《薩婆多毘尼毘婆沙論》，保存了古義，和尚是可以不在十僧以內的。白四受具，原始應以十眾為主，而和尚在不在內，沒有嚴格的規定。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）分化後</w:t>
      </w:r>
    </w:p>
    <w:p w:rsidR="009B2E6C" w:rsidRPr="00E32795" w:rsidRDefault="009B2E6C" w:rsidP="004F3442">
      <w:pPr>
        <w:spacing w:afterLines="30" w:after="108"/>
        <w:ind w:leftChars="350" w:left="840"/>
        <w:jc w:val="both"/>
      </w:pPr>
      <w:r w:rsidRPr="00E32795">
        <w:rPr>
          <w:rFonts w:ascii="Times New Roman" w:hAnsi="Times New Roman" w:cs="Times New Roman" w:hint="eastAsia"/>
        </w:rPr>
        <w:t>在重大眾與尊上座的分化中，到二部分立，就形成：上座系和尚為三師之一，大眾系和尚在十眾以外，明顯的對立起來。</w:t>
      </w:r>
    </w:p>
    <w:p w:rsidR="009B2E6C" w:rsidRPr="00E32795" w:rsidRDefault="009B2E6C" w:rsidP="004F3442">
      <w:pPr>
        <w:spacing w:beforeLines="30" w:before="108"/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）和尚的任務</w:t>
      </w:r>
    </w:p>
    <w:p w:rsidR="009B2E6C" w:rsidRPr="00E32795" w:rsidRDefault="009B2E6C" w:rsidP="004F3442">
      <w:pPr>
        <w:ind w:leftChars="250" w:left="60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受具足的時候，如和尚在三師中，任務是怎樣的呢？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分別說系</w:t>
      </w:r>
    </w:p>
    <w:p w:rsidR="009B2E6C" w:rsidRPr="00E32795" w:rsidRDefault="009B2E6C" w:rsidP="004F3442">
      <w:pPr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E32795">
        <w:rPr>
          <w:rFonts w:hint="eastAsia"/>
          <w:b/>
          <w:sz w:val="20"/>
          <w:szCs w:val="20"/>
          <w:bdr w:val="single" w:sz="4" w:space="0" w:color="auto"/>
        </w:rPr>
        <w:t>《銅鍱律》</w:t>
      </w:r>
    </w:p>
    <w:p w:rsidR="009B2E6C" w:rsidRPr="00E32795" w:rsidRDefault="009B2E6C" w:rsidP="004F3442">
      <w:pPr>
        <w:spacing w:afterLines="30" w:after="108"/>
        <w:ind w:leftChars="350" w:left="840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《銅鍱律》說：和尚教示衣缽。聰明有能的，任教誡者（</w:t>
      </w:r>
      <w:r w:rsidRPr="00E32795">
        <w:rPr>
          <w:rFonts w:ascii="Times New Roman" w:hAnsi="Times New Roman" w:cs="Times New Roman" w:hint="eastAsia"/>
        </w:rPr>
        <w:t>A</w:t>
      </w:r>
      <w:r w:rsidRPr="00E32795">
        <w:rPr>
          <w:rFonts w:ascii="Times New Roman" w:hAnsi="Times New Roman" w:cs="Times New Roman"/>
        </w:rPr>
        <w:t>nusāsaka</w:t>
      </w:r>
      <w:r w:rsidRPr="00E32795">
        <w:rPr>
          <w:rFonts w:ascii="Times New Roman" w:hAnsi="Times New Roman" w:cs="Times New Roman" w:hint="eastAsia"/>
        </w:rPr>
        <w:t>），在「眼見耳不聞處」，問「障法」。聰明有能的，說「羯磨」</w:t>
      </w:r>
      <w:r w:rsidRPr="00E32795">
        <w:rPr>
          <w:rStyle w:val="ad"/>
          <w:rFonts w:ascii="Times New Roman" w:hAnsi="Times New Roman" w:cs="Times New Roman"/>
        </w:rPr>
        <w:footnoteReference w:id="424"/>
      </w:r>
      <w:r w:rsidRPr="00E32795">
        <w:rPr>
          <w:rFonts w:ascii="Times New Roman" w:hAnsi="Times New Roman" w:cs="Times New Roman" w:hint="eastAsia"/>
        </w:rPr>
        <w:t>。</w:t>
      </w:r>
      <w:r w:rsidRPr="00E32795">
        <w:rPr>
          <w:rFonts w:ascii="Times New Roman" w:hAnsi="Times New Roman" w:cs="Times New Roman" w:hint="eastAsia"/>
          <w:bCs/>
        </w:rPr>
        <w:t>敘述簡略，不能完全明白</w:t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32795" w:rsidRDefault="009B2E6C" w:rsidP="004F3442">
      <w:pPr>
        <w:spacing w:beforeLines="30" w:before="108"/>
        <w:ind w:leftChars="350" w:left="84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）《五分律》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依《五分律》，和尚</w:t>
      </w:r>
      <w:r w:rsidRPr="00E32795">
        <w:rPr>
          <w:rFonts w:ascii="Times New Roman" w:hAnsi="Times New Roman" w:cs="Times New Roman" w:hint="eastAsia"/>
          <w:bCs/>
        </w:rPr>
        <w:t>只是：「和尚應語羯磨師，長老今作羯磨；復應語教師，長老應受羯磨」</w:t>
      </w:r>
      <w:r w:rsidRPr="00E32795">
        <w:rPr>
          <w:rStyle w:val="ad"/>
          <w:rFonts w:ascii="Times New Roman" w:hAnsi="Times New Roman" w:cs="Times New Roman"/>
        </w:rPr>
        <w:footnoteReference w:id="425"/>
      </w:r>
      <w:r w:rsidRPr="00E32795">
        <w:rPr>
          <w:rFonts w:ascii="Times New Roman" w:hAnsi="Times New Roman" w:cs="Times New Roman" w:hint="eastAsia"/>
        </w:rPr>
        <w:t>。而「教師」的任務極重：</w:t>
      </w:r>
      <w:r w:rsidRPr="00E32795">
        <w:rPr>
          <w:rFonts w:ascii="Times New Roman" w:hAnsi="Times New Roman" w:cs="Times New Roman" w:hint="eastAsia"/>
        </w:rPr>
        <w:t>1</w:t>
      </w:r>
      <w:r w:rsidRPr="00E32795">
        <w:rPr>
          <w:rFonts w:ascii="Times New Roman" w:hAnsi="Times New Roman" w:cs="Times New Roman" w:hint="eastAsia"/>
        </w:rPr>
        <w:t>、詳問和尚。</w:t>
      </w:r>
      <w:r w:rsidRPr="00E32795">
        <w:rPr>
          <w:rFonts w:ascii="Times New Roman" w:hAnsi="Times New Roman" w:cs="Times New Roman" w:hint="eastAsia"/>
        </w:rPr>
        <w:t>2</w:t>
      </w:r>
      <w:r w:rsidRPr="00E32795">
        <w:rPr>
          <w:rFonts w:ascii="Times New Roman" w:hAnsi="Times New Roman" w:cs="Times New Roman" w:hint="eastAsia"/>
        </w:rPr>
        <w:t>、為受具者開示衣缽</w:t>
      </w:r>
      <w:r w:rsidRPr="00326577">
        <w:rPr>
          <w:rFonts w:ascii="Times New Roman" w:cs="Times New Roman" w:hint="eastAsia"/>
          <w:sz w:val="22"/>
          <w:shd w:val="pct15" w:color="auto" w:fill="FFFFFF"/>
        </w:rPr>
        <w:t>（</w:t>
      </w:r>
      <w:r w:rsidRPr="00326577">
        <w:rPr>
          <w:rFonts w:ascii="Times New Roman" w:cs="Times New Roman" w:hint="eastAsia"/>
          <w:sz w:val="22"/>
          <w:shd w:val="pct15" w:color="auto" w:fill="FFFFFF"/>
        </w:rPr>
        <w:t>p.388</w:t>
      </w:r>
      <w:r w:rsidRPr="00326577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hAnsi="Times New Roman" w:cs="Times New Roman"/>
        </w:rPr>
        <w:t>。</w:t>
      </w:r>
      <w:r w:rsidRPr="00E32795">
        <w:rPr>
          <w:rFonts w:ascii="Times New Roman" w:hAnsi="Times New Roman" w:cs="Times New Roman"/>
        </w:rPr>
        <w:t>3</w:t>
      </w:r>
      <w:r w:rsidRPr="00E32795">
        <w:rPr>
          <w:rFonts w:ascii="Times New Roman" w:hAnsi="Times New Roman" w:cs="Times New Roman" w:hint="eastAsia"/>
        </w:rPr>
        <w:t>、</w:t>
      </w:r>
      <w:r w:rsidRPr="00E32795">
        <w:rPr>
          <w:rFonts w:ascii="Times New Roman" w:hAnsi="Times New Roman" w:cs="Times New Roman"/>
        </w:rPr>
        <w:t>問遮法。</w:t>
      </w:r>
      <w:r w:rsidRPr="00E32795">
        <w:rPr>
          <w:rFonts w:ascii="Times New Roman" w:hAnsi="Times New Roman" w:cs="Times New Roman" w:hint="eastAsia"/>
        </w:rPr>
        <w:t>4</w:t>
      </w:r>
      <w:r w:rsidRPr="00E32795">
        <w:rPr>
          <w:rFonts w:ascii="Times New Roman" w:hAnsi="Times New Roman" w:cs="Times New Roman" w:hint="eastAsia"/>
        </w:rPr>
        <w:t>、還來報告如法；教受戒者禮僧，教乞受具足（三請）</w:t>
      </w:r>
      <w:r w:rsidRPr="00E32795">
        <w:rPr>
          <w:rStyle w:val="ad"/>
          <w:rFonts w:ascii="Times New Roman" w:hAnsi="Times New Roman" w:cs="Times New Roman"/>
        </w:rPr>
        <w:footnoteReference w:id="426"/>
      </w:r>
      <w:r w:rsidRPr="00E32795">
        <w:rPr>
          <w:rFonts w:ascii="Times New Roman" w:hAnsi="Times New Roman" w:cs="Times New Roman" w:hint="eastAsia"/>
        </w:rPr>
        <w:t>。羯磨師舉行羯磨。</w:t>
      </w:r>
    </w:p>
    <w:p w:rsidR="009B2E6C" w:rsidRPr="004660A1" w:rsidRDefault="009B2E6C" w:rsidP="004F3442">
      <w:pPr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）《四分律》</w:t>
      </w:r>
    </w:p>
    <w:p w:rsidR="009B2E6C" w:rsidRPr="00E32795" w:rsidRDefault="009B2E6C" w:rsidP="004F3442">
      <w:pPr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《四分律》說：教授師開示衣缽；問遮難；還來報告，教受戒者禮僧，乞受具戒</w:t>
      </w:r>
      <w:r w:rsidRPr="00E32795">
        <w:rPr>
          <w:rStyle w:val="ad"/>
          <w:rFonts w:ascii="Times New Roman" w:hAnsi="Times New Roman" w:cs="Times New Roman"/>
        </w:rPr>
        <w:footnoteReference w:id="427"/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32795" w:rsidRDefault="009B2E6C" w:rsidP="004F3442">
      <w:pPr>
        <w:spacing w:afterLines="30" w:after="108"/>
        <w:ind w:leftChars="350" w:left="84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除羯磨師作羯磨外，</w:t>
      </w:r>
      <w:r w:rsidRPr="00E32795">
        <w:rPr>
          <w:rFonts w:ascii="Times New Roman" w:hAnsi="Times New Roman" w:cs="Times New Roman" w:hint="eastAsia"/>
          <w:bCs/>
        </w:rPr>
        <w:t>和尚在戒壇上，幾乎是沒有事；而開示衣缽與教令乞求具足，是教授師的事，與《五分律》相同</w:t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大眾部：《僧祇律》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但在</w:t>
      </w:r>
      <w:r w:rsidRPr="00E32795">
        <w:rPr>
          <w:rFonts w:ascii="Times New Roman" w:hAnsi="Times New Roman" w:cs="Times New Roman" w:hint="eastAsia"/>
          <w:bCs/>
        </w:rPr>
        <w:t>說一切有部</w:t>
      </w:r>
      <w:r w:rsidRPr="00E32795">
        <w:rPr>
          <w:rFonts w:ascii="Times New Roman" w:hAnsi="Times New Roman" w:cs="Times New Roman" w:hint="eastAsia"/>
        </w:rPr>
        <w:t>，稱教誡者為</w:t>
      </w:r>
      <w:r w:rsidRPr="00E32795">
        <w:rPr>
          <w:rFonts w:ascii="Times New Roman" w:hAnsi="Times New Roman" w:cs="Times New Roman" w:hint="eastAsia"/>
          <w:bCs/>
        </w:rPr>
        <w:t>「屏教師」（</w:t>
      </w:r>
      <w:r w:rsidRPr="00E32795">
        <w:rPr>
          <w:rFonts w:ascii="Times New Roman" w:hAnsi="Times New Roman" w:cs="Times New Roman" w:hint="eastAsia"/>
        </w:rPr>
        <w:t>R</w:t>
      </w:r>
      <w:r w:rsidRPr="00E32795">
        <w:rPr>
          <w:rFonts w:ascii="Times New Roman" w:hAnsi="Times New Roman" w:cs="Times New Roman"/>
        </w:rPr>
        <w:t>aho</w:t>
      </w:r>
      <w:r w:rsidRPr="00E32795">
        <w:rPr>
          <w:rFonts w:ascii="Times New Roman" w:hAnsi="Times New Roman" w:cs="Times New Roman" w:hint="eastAsia"/>
        </w:rPr>
        <w:t xml:space="preserve">, </w:t>
      </w:r>
      <w:r w:rsidRPr="00E32795">
        <w:rPr>
          <w:rFonts w:ascii="Times New Roman" w:hAnsi="Times New Roman" w:cs="Times New Roman"/>
        </w:rPr>
        <w:t>nuśāsaka</w:t>
      </w:r>
      <w:r w:rsidRPr="00E32795">
        <w:rPr>
          <w:rFonts w:ascii="Times New Roman" w:hAnsi="Times New Roman" w:cs="Times New Roman" w:hint="eastAsia"/>
        </w:rPr>
        <w:t>），也就是</w:t>
      </w:r>
      <w:r w:rsidRPr="00E32795">
        <w:rPr>
          <w:rFonts w:ascii="Times New Roman" w:hAnsi="Times New Roman" w:cs="Times New Roman" w:hint="eastAsia"/>
          <w:bCs/>
        </w:rPr>
        <w:t>《僧祇律》</w:t>
      </w:r>
      <w:r w:rsidRPr="00E32795">
        <w:rPr>
          <w:rFonts w:ascii="Times New Roman" w:hAnsi="Times New Roman" w:cs="Times New Roman" w:hint="eastAsia"/>
        </w:rPr>
        <w:t>的</w:t>
      </w:r>
      <w:r w:rsidRPr="00E32795">
        <w:rPr>
          <w:rFonts w:ascii="Times New Roman" w:hAnsi="Times New Roman" w:cs="Times New Roman" w:hint="eastAsia"/>
          <w:bCs/>
        </w:rPr>
        <w:t>「空靜處教師」</w:t>
      </w:r>
      <w:r w:rsidRPr="00E32795">
        <w:rPr>
          <w:rFonts w:ascii="Times New Roman" w:hAnsi="Times New Roman" w:cs="Times New Roman" w:hint="eastAsia"/>
        </w:rPr>
        <w:t>。</w:t>
      </w:r>
      <w:r w:rsidRPr="00E32795">
        <w:rPr>
          <w:rFonts w:ascii="Times New Roman" w:hAnsi="Times New Roman" w:cs="Times New Roman" w:hint="eastAsia"/>
          <w:bCs/>
        </w:rPr>
        <w:t>「教師」</w:t>
      </w:r>
      <w:r w:rsidRPr="00E32795">
        <w:rPr>
          <w:rFonts w:ascii="Times New Roman" w:hAnsi="Times New Roman" w:cs="Times New Roman" w:hint="eastAsia"/>
        </w:rPr>
        <w:t>的任務，局限在屏處問遮難；</w:t>
      </w:r>
      <w:r w:rsidRPr="00E32795">
        <w:rPr>
          <w:rFonts w:ascii="Times New Roman" w:hAnsi="Times New Roman" w:cs="Times New Roman" w:hint="eastAsia"/>
          <w:bCs/>
        </w:rPr>
        <w:t>那開示教授衣缽，教三乞受具的任務呢？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《僧祇律》有「二戒師」：如再作分別，一是</w:t>
      </w:r>
      <w:r w:rsidRPr="00E32795">
        <w:rPr>
          <w:rFonts w:ascii="Times New Roman" w:hAnsi="Times New Roman" w:cs="Times New Roman" w:hint="eastAsia"/>
          <w:bCs/>
        </w:rPr>
        <w:t>「羯磨師」</w:t>
      </w:r>
      <w:r w:rsidRPr="00E32795">
        <w:rPr>
          <w:rFonts w:ascii="Times New Roman" w:hAnsi="Times New Roman" w:cs="Times New Roman" w:hint="eastAsia"/>
        </w:rPr>
        <w:t>，一是</w:t>
      </w:r>
      <w:r w:rsidRPr="00E32795">
        <w:rPr>
          <w:rFonts w:ascii="Times New Roman" w:hAnsi="Times New Roman" w:cs="Times New Roman" w:hint="eastAsia"/>
          <w:bCs/>
        </w:rPr>
        <w:t>「戒師」</w:t>
      </w:r>
      <w:r w:rsidRPr="00E32795">
        <w:rPr>
          <w:rFonts w:ascii="Times New Roman" w:hAnsi="Times New Roman" w:cs="Times New Roman" w:hint="eastAsia"/>
        </w:rPr>
        <w:t>。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在受具進行中的任務《僧祇律》是這樣的：</w:t>
      </w:r>
      <w:r w:rsidRPr="00E32795">
        <w:rPr>
          <w:rStyle w:val="ad"/>
          <w:rFonts w:ascii="Times New Roman" w:hAnsi="Times New Roman" w:cs="Times New Roman"/>
        </w:rPr>
        <w:footnoteReference w:id="428"/>
      </w:r>
    </w:p>
    <w:p w:rsidR="009B2E6C" w:rsidRPr="00E32795" w:rsidRDefault="009B2E6C" w:rsidP="004F3442">
      <w:pPr>
        <w:jc w:val="both"/>
        <w:rPr>
          <w:rFonts w:ascii="Times New Roman" w:hAnsi="Times New Roman" w:cs="Times New Roman"/>
        </w:rPr>
      </w:pP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1</w:t>
      </w:r>
      <w:r w:rsidRPr="00E32795">
        <w:rPr>
          <w:rFonts w:ascii="Times New Roman" w:hAnsi="Times New Roman" w:cs="Times New Roman" w:hint="eastAsia"/>
        </w:rPr>
        <w:t>、羯磨師────立教師</w:t>
      </w:r>
      <w:r w:rsidRPr="00E32795">
        <w:rPr>
          <w:rFonts w:ascii="Times New Roman" w:hAnsi="Times New Roman" w:cs="Times New Roman" w:hint="eastAsia"/>
          <w:sz w:val="22"/>
        </w:rPr>
        <w:t>[</w:t>
      </w:r>
      <w:r w:rsidRPr="00E32795">
        <w:rPr>
          <w:rFonts w:ascii="Times New Roman" w:hAnsi="Times New Roman" w:cs="Times New Roman" w:hint="eastAsia"/>
          <w:sz w:val="22"/>
        </w:rPr>
        <w:t>白二</w:t>
      </w:r>
      <w:r w:rsidRPr="00E32795">
        <w:rPr>
          <w:rFonts w:ascii="Times New Roman" w:hAnsi="Times New Roman" w:cs="Times New Roman" w:hint="eastAsia"/>
          <w:sz w:val="22"/>
        </w:rPr>
        <w:t>]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2</w:t>
      </w:r>
      <w:r w:rsidRPr="00E32795">
        <w:rPr>
          <w:rFonts w:ascii="Times New Roman" w:hAnsi="Times New Roman" w:cs="Times New Roman" w:hint="eastAsia"/>
        </w:rPr>
        <w:t>、</w:t>
      </w:r>
      <w:r w:rsidRPr="00E32795">
        <w:rPr>
          <w:rFonts w:ascii="Times New Roman" w:hAnsi="Times New Roman" w:cs="Times New Roman" w:hint="eastAsia"/>
          <w:bCs/>
        </w:rPr>
        <w:t>空靜處教師</w:t>
      </w:r>
      <w:r w:rsidRPr="00E32795">
        <w:rPr>
          <w:rFonts w:ascii="Times New Roman" w:hAnsi="Times New Roman" w:cs="Times New Roman" w:hint="eastAsia"/>
        </w:rPr>
        <w:t>──</w:t>
      </w:r>
      <w:r w:rsidRPr="00E32795">
        <w:rPr>
          <w:rFonts w:ascii="Times New Roman" w:hAnsi="Times New Roman" w:cs="Times New Roman" w:hint="eastAsia"/>
          <w:bCs/>
        </w:rPr>
        <w:t>空靜處問遮法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3</w:t>
      </w:r>
      <w:r w:rsidRPr="00E32795">
        <w:rPr>
          <w:rFonts w:ascii="Times New Roman" w:hAnsi="Times New Roman" w:cs="Times New Roman" w:hint="eastAsia"/>
        </w:rPr>
        <w:t>、羯磨師────白聽受具者入眾中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4</w:t>
      </w:r>
      <w:r w:rsidRPr="00E32795">
        <w:rPr>
          <w:rFonts w:ascii="Times New Roman" w:hAnsi="Times New Roman" w:cs="Times New Roman" w:hint="eastAsia"/>
        </w:rPr>
        <w:t>、</w:t>
      </w:r>
      <w:r w:rsidRPr="00E32795">
        <w:rPr>
          <w:rFonts w:ascii="Times New Roman" w:hAnsi="Times New Roman" w:cs="Times New Roman" w:hint="eastAsia"/>
          <w:bCs/>
        </w:rPr>
        <w:t>戒師</w:t>
      </w:r>
      <w:r w:rsidRPr="00E32795">
        <w:rPr>
          <w:rFonts w:ascii="Times New Roman" w:hAnsi="Times New Roman" w:cs="Times New Roman" w:hint="eastAsia"/>
        </w:rPr>
        <w:t>─────</w:t>
      </w:r>
      <w:r w:rsidRPr="00E32795">
        <w:rPr>
          <w:rFonts w:ascii="Times New Roman" w:hAnsi="Times New Roman" w:cs="Times New Roman" w:hint="eastAsia"/>
          <w:bCs/>
        </w:rPr>
        <w:t>授與衣缽，教受持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5</w:t>
      </w:r>
      <w:r w:rsidRPr="00E32795">
        <w:rPr>
          <w:rFonts w:ascii="Times New Roman" w:hAnsi="Times New Roman" w:cs="Times New Roman" w:hint="eastAsia"/>
        </w:rPr>
        <w:t>、羯磨師────白聽乞受具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>6</w:t>
      </w:r>
      <w:r w:rsidRPr="00E32795">
        <w:rPr>
          <w:rFonts w:ascii="Times New Roman" w:hAnsi="Times New Roman" w:cs="Times New Roman" w:hint="eastAsia"/>
        </w:rPr>
        <w:t>、</w:t>
      </w:r>
      <w:r w:rsidRPr="00E32795">
        <w:rPr>
          <w:rFonts w:ascii="Times New Roman" w:hAnsi="Times New Roman" w:cs="Times New Roman" w:hint="eastAsia"/>
          <w:bCs/>
        </w:rPr>
        <w:t>戒師</w:t>
      </w:r>
      <w:r w:rsidRPr="00E32795">
        <w:rPr>
          <w:rFonts w:ascii="Times New Roman" w:hAnsi="Times New Roman" w:cs="Times New Roman" w:hint="eastAsia"/>
        </w:rPr>
        <w:t>─────</w:t>
      </w:r>
      <w:r w:rsidRPr="00E32795">
        <w:rPr>
          <w:rFonts w:ascii="Times New Roman" w:hAnsi="Times New Roman" w:cs="Times New Roman" w:hint="eastAsia"/>
          <w:bCs/>
        </w:rPr>
        <w:t>教乞受具</w:t>
      </w:r>
      <w:r w:rsidRPr="00E32795">
        <w:rPr>
          <w:rFonts w:ascii="Times New Roman" w:hAnsi="Times New Roman" w:cs="Times New Roman" w:hint="eastAsia"/>
          <w:bCs/>
          <w:sz w:val="22"/>
        </w:rPr>
        <w:t>[</w:t>
      </w:r>
      <w:r w:rsidRPr="00E32795">
        <w:rPr>
          <w:rFonts w:ascii="Times New Roman" w:hAnsi="Times New Roman" w:cs="Times New Roman" w:hint="eastAsia"/>
          <w:bCs/>
          <w:sz w:val="22"/>
        </w:rPr>
        <w:t>三乞</w:t>
      </w:r>
      <w:r w:rsidRPr="00E32795">
        <w:rPr>
          <w:rFonts w:ascii="Times New Roman" w:hAnsi="Times New Roman" w:cs="Times New Roman" w:hint="eastAsia"/>
          <w:bCs/>
          <w:sz w:val="22"/>
        </w:rPr>
        <w:t>]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04B97E1" wp14:editId="2F0E7665">
                <wp:simplePos x="0" y="0"/>
                <wp:positionH relativeFrom="column">
                  <wp:posOffset>1283970</wp:posOffset>
                </wp:positionH>
                <wp:positionV relativeFrom="paragraph">
                  <wp:posOffset>113665</wp:posOffset>
                </wp:positionV>
                <wp:extent cx="556895" cy="448945"/>
                <wp:effectExtent l="12700" t="12065" r="11430" b="5715"/>
                <wp:wrapNone/>
                <wp:docPr id="718" name="直線單箭頭接點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895" cy="448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18" o:spid="_x0000_s1026" type="#_x0000_t32" style="position:absolute;margin-left:101.1pt;margin-top:8.95pt;width:43.85pt;height:35.3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8E0CA7F" wp14:editId="42C540C1">
                <wp:simplePos x="0" y="0"/>
                <wp:positionH relativeFrom="column">
                  <wp:posOffset>1283970</wp:posOffset>
                </wp:positionH>
                <wp:positionV relativeFrom="paragraph">
                  <wp:posOffset>113665</wp:posOffset>
                </wp:positionV>
                <wp:extent cx="556895" cy="230505"/>
                <wp:effectExtent l="12700" t="12065" r="11430" b="5080"/>
                <wp:wrapNone/>
                <wp:docPr id="717" name="直線單箭頭接點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895" cy="230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717" o:spid="_x0000_s1026" type="#_x0000_t32" style="position:absolute;margin-left:101.1pt;margin-top:8.95pt;width:43.85pt;height:18.1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"/>
            </w:pict>
          </mc:Fallback>
        </mc:AlternateContent>
      </w:r>
      <w:r w:rsidRPr="00E32795">
        <w:rPr>
          <w:rFonts w:ascii="Times New Roman" w:hAnsi="Times New Roman" w:cs="Times New Roman" w:hint="eastAsia"/>
        </w:rPr>
        <w:t>7</w:t>
      </w:r>
      <w:r w:rsidRPr="00E32795">
        <w:rPr>
          <w:rFonts w:ascii="Times New Roman" w:hAnsi="Times New Roman" w:cs="Times New Roman" w:hint="eastAsia"/>
        </w:rPr>
        <w:t>、羯磨師────白聽問遮法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 w:hint="eastAsia"/>
        </w:rPr>
        <w:t xml:space="preserve"> </w:t>
      </w:r>
      <w:r w:rsidRPr="00E32795"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 xml:space="preserve">  </w:t>
      </w:r>
      <w:r w:rsidRPr="00E32795">
        <w:rPr>
          <w:rFonts w:ascii="Times New Roman" w:hAnsi="Times New Roman" w:cs="Times New Roman" w:hint="eastAsia"/>
        </w:rPr>
        <w:t>眾中問遮法</w:t>
      </w:r>
    </w:p>
    <w:p w:rsidR="009B2E6C" w:rsidRPr="00E32795" w:rsidRDefault="009B2E6C" w:rsidP="004F3442">
      <w:pPr>
        <w:ind w:leftChars="400" w:left="960"/>
        <w:jc w:val="both"/>
        <w:rPr>
          <w:rFonts w:ascii="Times New Roman" w:hAnsi="Times New Roman" w:cs="Times New Roman"/>
        </w:rPr>
      </w:pPr>
      <w:r w:rsidRPr="00E32795"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 w:hint="eastAsia"/>
        </w:rPr>
        <w:t xml:space="preserve">   </w:t>
      </w:r>
      <w:r w:rsidRPr="00E32795">
        <w:rPr>
          <w:rFonts w:ascii="Times New Roman" w:hAnsi="Times New Roman" w:cs="Times New Roman" w:hint="eastAsia"/>
        </w:rPr>
        <w:t xml:space="preserve">      </w:t>
      </w:r>
      <w:r w:rsidRPr="00E32795">
        <w:rPr>
          <w:rFonts w:ascii="Times New Roman" w:hAnsi="Times New Roman" w:cs="Times New Roman" w:hint="eastAsia"/>
        </w:rPr>
        <w:t>白四羯磨</w:t>
      </w:r>
    </w:p>
    <w:p w:rsidR="009B2E6C" w:rsidRPr="00E32795" w:rsidRDefault="009B2E6C" w:rsidP="004F3442">
      <w:pPr>
        <w:spacing w:afterLines="30" w:after="108"/>
        <w:ind w:leftChars="200" w:left="600" w:hangingChars="50" w:hanging="120"/>
        <w:jc w:val="both"/>
        <w:rPr>
          <w:rFonts w:ascii="Times New Roman" w:cs="Times New Roman"/>
        </w:rPr>
      </w:pP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  <w:bCs/>
        </w:rPr>
      </w:pPr>
      <w:r w:rsidRPr="00E32795">
        <w:rPr>
          <w:rFonts w:ascii="Times New Roman" w:cs="Times New Roman" w:hint="eastAsia"/>
        </w:rPr>
        <w:lastRenderedPageBreak/>
        <w:t>《僧祇律》的「空靜處教師」，只在空靜處問遮法。在《四分律》、《五分律》中，教受持衣缽，教乞求具戒是教授師的任務，</w:t>
      </w:r>
      <w:r w:rsidRPr="00E32795">
        <w:rPr>
          <w:rFonts w:ascii="Times New Roman" w:cs="Times New Roman" w:hint="eastAsia"/>
          <w:bCs/>
        </w:rPr>
        <w:t>《僧祇律》由羯磨師以外的，另一位「戒師」來主持。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說一切有部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在說一切有部中，《根本說一切有部百一羯磨》，</w:t>
      </w:r>
      <w:r w:rsidRPr="00E32795">
        <w:rPr>
          <w:rFonts w:ascii="Times New Roman" w:cs="Times New Roman" w:hint="eastAsia"/>
          <w:bCs/>
        </w:rPr>
        <w:t>教受持衣缽，是和尚的事</w:t>
      </w:r>
      <w:r w:rsidRPr="00E32795">
        <w:rPr>
          <w:rStyle w:val="ad"/>
          <w:rFonts w:ascii="Times New Roman" w:cs="Times New Roman"/>
        </w:rPr>
        <w:footnoteReference w:id="429"/>
      </w:r>
      <w:r w:rsidRPr="00E32795">
        <w:rPr>
          <w:rFonts w:ascii="Times New Roman" w:cs="Times New Roman" w:hint="eastAsia"/>
        </w:rPr>
        <w:t>（乞求具足，不明）。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依《寄歸內法傳》，</w:t>
      </w:r>
      <w:r w:rsidRPr="00E32795">
        <w:rPr>
          <w:rFonts w:ascii="Times New Roman" w:cs="Times New Roman" w:hint="eastAsia"/>
          <w:bCs/>
        </w:rPr>
        <w:t>教弟子乞受具足，教受衣缽，都是優波馱耶（和尚）的事</w:t>
      </w:r>
      <w:r w:rsidRPr="00E32795">
        <w:rPr>
          <w:rStyle w:val="ad"/>
          <w:rFonts w:ascii="Times New Roman" w:cs="Times New Roman"/>
        </w:rPr>
        <w:footnoteReference w:id="430"/>
      </w:r>
      <w:r w:rsidRPr="00E32795">
        <w:rPr>
          <w:rFonts w:ascii="Times New Roman" w:cs="Times New Roman" w:hint="eastAsia"/>
        </w:rPr>
        <w:t>。</w:t>
      </w:r>
    </w:p>
    <w:p w:rsidR="009B2E6C" w:rsidRPr="00E32795" w:rsidRDefault="009B2E6C" w:rsidP="004F3442">
      <w:pPr>
        <w:spacing w:beforeLines="30" w:before="108"/>
        <w:ind w:leftChars="300" w:left="720"/>
        <w:jc w:val="both"/>
      </w:pPr>
      <w:r w:rsidRPr="00E32795">
        <w:rPr>
          <w:rFonts w:ascii="Times New Roman" w:cs="Times New Roman" w:hint="eastAsia"/>
        </w:rPr>
        <w:t>然在</w:t>
      </w:r>
      <w:r w:rsidRPr="00E32795">
        <w:rPr>
          <w:rFonts w:ascii="Times New Roman" w:cs="Times New Roman" w:hint="eastAsia"/>
          <w:bCs/>
        </w:rPr>
        <w:t>《十誦律》中，准「尼壇文」，「尼羯磨師應教授衣缽</w:t>
      </w:r>
      <w:r w:rsidRPr="00E32795">
        <w:rPr>
          <w:rFonts w:ascii="Times New Roman" w:cs="Times New Roman" w:hint="eastAsia"/>
        </w:rPr>
        <w:t>」</w:t>
      </w:r>
      <w:r w:rsidRPr="00E32795">
        <w:rPr>
          <w:rStyle w:val="ad"/>
          <w:rFonts w:ascii="Times New Roman" w:cs="Times New Roman"/>
        </w:rPr>
        <w:footnoteReference w:id="431"/>
      </w:r>
      <w:r w:rsidRPr="00E32795">
        <w:rPr>
          <w:rFonts w:ascii="Times New Roman" w:cs="Times New Roman" w:hint="eastAsia"/>
        </w:rPr>
        <w:t>；</w:t>
      </w:r>
      <w:r w:rsidRPr="00E32795">
        <w:rPr>
          <w:rFonts w:ascii="Times New Roman" w:cs="Times New Roman" w:hint="eastAsia"/>
          <w:bCs/>
        </w:rPr>
        <w:t>說一切有部古義，是羯磨──戒師的事，並非和尚</w:t>
      </w:r>
      <w:r w:rsidRPr="00E32795">
        <w:rPr>
          <w:rFonts w:ascii="Times New Roman" w:cs="Times New Roman" w:hint="eastAsia"/>
        </w:rPr>
        <w:t>。和尚是</w:t>
      </w:r>
      <w:r w:rsidRPr="00E32795">
        <w:rPr>
          <w:rFonts w:ascii="Times New Roman" w:cs="Times New Roman" w:hint="eastAsia"/>
          <w:bCs/>
        </w:rPr>
        <w:t>推介者、保證者</w:t>
      </w:r>
      <w:r w:rsidRPr="00E32795">
        <w:rPr>
          <w:rFonts w:ascii="Times New Roman" w:cs="Times New Roman" w:hint="eastAsia"/>
        </w:rPr>
        <w:t>，在受具儀軌中，可說是</w:t>
      </w:r>
      <w:r w:rsidRPr="00E32795">
        <w:rPr>
          <w:rFonts w:ascii="Times New Roman" w:cs="Times New Roman" w:hint="eastAsia"/>
          <w:bCs/>
        </w:rPr>
        <w:t>沒有什麼任務</w:t>
      </w:r>
      <w:r w:rsidRPr="00E32795">
        <w:rPr>
          <w:rFonts w:ascii="Times New Roman" w:cs="Times New Roman" w:hint="eastAsia"/>
        </w:rPr>
        <w:t>的。</w:t>
      </w:r>
    </w:p>
    <w:p w:rsidR="009B2E6C" w:rsidRPr="004660A1" w:rsidRDefault="009B2E6C" w:rsidP="004F3442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E3279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660A1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教持衣缽與乞受具足，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由專責屏處教誡的教師兼任，是分別說系。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由眾中問遮法，及主持羯磨的戒師兼任的，是說一切有部。</w:t>
      </w:r>
    </w:p>
    <w:p w:rsidR="009B2E6C" w:rsidRPr="00E32795" w:rsidRDefault="009B2E6C" w:rsidP="004F3442">
      <w:pPr>
        <w:spacing w:afterLines="30" w:after="108"/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（除去和尚）由三師之一的「戒師」負責的，是大眾部。和尚在與不在（只要十師滿足），都沒有關係。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以和尚為三師之一，而在壇上一無所事，這才將教持衣缽，與乞受具戒──這份工作，由和尚來主持。</w:t>
      </w:r>
      <w:r w:rsidRPr="00E32795">
        <w:rPr>
          <w:rFonts w:ascii="Times New Roman" w:cs="Times New Roman" w:hint="eastAsia"/>
          <w:bCs/>
        </w:rPr>
        <w:t>《根有律》和尚主持這一任務，是後起的</w:t>
      </w:r>
      <w:r w:rsidRPr="00E32795">
        <w:rPr>
          <w:rFonts w:ascii="Times New Roman" w:cs="Times New Roman" w:hint="eastAsia"/>
        </w:rPr>
        <w:t>。</w:t>
      </w:r>
    </w:p>
    <w:p w:rsidR="009B2E6C" w:rsidRPr="00E32795" w:rsidRDefault="009B2E6C" w:rsidP="004F3442">
      <w:pPr>
        <w:ind w:leftChars="300" w:left="720"/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而或由教師，或由戒師兼任的，</w:t>
      </w:r>
      <w:r w:rsidRPr="00E32795">
        <w:rPr>
          <w:rFonts w:ascii="Times New Roman" w:cs="Times New Roman" w:hint="eastAsia"/>
          <w:bCs/>
        </w:rPr>
        <w:t>表示了古代的受具儀軌，部分的任務，沒有明確規定，這才在部派分化中，形成不同的受具規範</w:t>
      </w:r>
      <w:r w:rsidRPr="00E32795">
        <w:rPr>
          <w:rFonts w:ascii="Times New Roman" w:cs="Times New Roman" w:hint="eastAsia"/>
        </w:rPr>
        <w:t>。</w:t>
      </w:r>
    </w:p>
    <w:p w:rsidR="009B2E6C" w:rsidRPr="004F3442" w:rsidRDefault="009B2E6C" w:rsidP="004F3442">
      <w:pPr>
        <w:spacing w:beforeLines="50" w:before="180"/>
        <w:rPr>
          <w:b/>
          <w:sz w:val="20"/>
          <w:bdr w:val="single" w:sz="4" w:space="0" w:color="auto"/>
        </w:rPr>
      </w:pPr>
      <w:r w:rsidRPr="004F3442">
        <w:rPr>
          <w:rFonts w:hint="eastAsia"/>
          <w:b/>
          <w:sz w:val="20"/>
          <w:bdr w:val="single" w:sz="4" w:space="0" w:color="auto"/>
        </w:rPr>
        <w:t>四</w:t>
      </w:r>
      <w:r w:rsidRPr="004F3442">
        <w:rPr>
          <w:b/>
          <w:sz w:val="20"/>
          <w:bdr w:val="single" w:sz="4" w:space="0" w:color="auto"/>
        </w:rPr>
        <w:t>、</w:t>
      </w:r>
      <w:r w:rsidRPr="004F3442">
        <w:rPr>
          <w:rFonts w:hint="eastAsia"/>
          <w:b/>
          <w:sz w:val="20"/>
          <w:bdr w:val="single" w:sz="4" w:space="0" w:color="auto"/>
        </w:rPr>
        <w:t>結論</w:t>
      </w:r>
    </w:p>
    <w:p w:rsidR="009B2E6C" w:rsidRPr="00E32795" w:rsidRDefault="009B2E6C" w:rsidP="004F3442">
      <w:pPr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t>可論究的事，是很多的。從遮難的內容，和尚的任務──兩點，也多少可見受具制度的演變與分化了。</w:t>
      </w:r>
    </w:p>
    <w:p w:rsidR="009B2E6C" w:rsidRPr="00E32795" w:rsidRDefault="009B2E6C" w:rsidP="004F3442">
      <w:pPr>
        <w:spacing w:beforeLines="30" w:before="108"/>
        <w:jc w:val="both"/>
        <w:rPr>
          <w:rFonts w:ascii="Times New Roman" w:hAnsi="Times New Roman" w:cs="Times New Roman"/>
        </w:rPr>
      </w:pPr>
      <w:r w:rsidRPr="00E32795">
        <w:rPr>
          <w:rFonts w:ascii="Times New Roman" w:cs="Times New Roman" w:hint="eastAsia"/>
          <w:bCs/>
        </w:rPr>
        <w:t>綜合事緣部分，主體部分，相關部分來觀察，受戒犍度的古與新，是不可一概而論的</w:t>
      </w:r>
      <w:r w:rsidRPr="008479CB">
        <w:rPr>
          <w:rFonts w:ascii="Times New Roman" w:cs="Times New Roman" w:hint="eastAsia"/>
          <w:sz w:val="22"/>
          <w:shd w:val="pct15" w:color="auto" w:fill="FFFFFF"/>
        </w:rPr>
        <w:t>（</w:t>
      </w:r>
      <w:r w:rsidRPr="008479CB">
        <w:rPr>
          <w:rFonts w:ascii="Times New Roman" w:cs="Times New Roman" w:hint="eastAsia"/>
          <w:sz w:val="22"/>
          <w:shd w:val="pct15" w:color="auto" w:fill="FFFFFF"/>
        </w:rPr>
        <w:t>p.390</w:t>
      </w:r>
      <w:r w:rsidRPr="008479CB">
        <w:rPr>
          <w:rFonts w:ascii="Times New Roman" w:cs="Times New Roman" w:hint="eastAsia"/>
          <w:sz w:val="22"/>
          <w:shd w:val="pct15" w:color="auto" w:fill="FFFFFF"/>
        </w:rPr>
        <w:t>）</w:t>
      </w:r>
      <w:r w:rsidRPr="00E32795">
        <w:rPr>
          <w:rFonts w:ascii="Times New Roman" w:hAnsi="Times New Roman" w:cs="Times New Roman"/>
        </w:rPr>
        <w:t>。至少，《銅鍱律》的「大犍度」，是不能看作古形，而據此以衡量其他的。</w:t>
      </w:r>
    </w:p>
    <w:p w:rsidR="009B2E6C" w:rsidRPr="00E32795" w:rsidRDefault="009B2E6C" w:rsidP="004F3442">
      <w:pPr>
        <w:jc w:val="both"/>
        <w:rPr>
          <w:rFonts w:ascii="Times New Roman" w:hAnsi="Times New Roman" w:cs="Times New Roman"/>
        </w:rPr>
        <w:sectPr w:rsidR="009B2E6C" w:rsidRPr="00E32795" w:rsidSect="00802AAC">
          <w:headerReference w:type="default" r:id="rId32"/>
          <w:footerReference w:type="default" r:id="rId33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9B2E6C" w:rsidRPr="00E32795" w:rsidRDefault="009B2E6C" w:rsidP="009B2E6C">
      <w:pPr>
        <w:jc w:val="both"/>
        <w:rPr>
          <w:rFonts w:ascii="Times New Roman" w:cs="Times New Roman"/>
        </w:rPr>
      </w:pPr>
      <w:r w:rsidRPr="00E32795">
        <w:rPr>
          <w:rFonts w:ascii="Times New Roman" w:cs="Times New Roman" w:hint="eastAsia"/>
        </w:rPr>
        <w:lastRenderedPageBreak/>
        <w:t>（附表）</w:t>
      </w: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4788"/>
        <w:gridCol w:w="4959"/>
      </w:tblGrid>
      <w:tr w:rsidR="009B2E6C" w:rsidRPr="00E32795" w:rsidTr="009B2E6C">
        <w:trPr>
          <w:trHeight w:val="356"/>
        </w:trPr>
        <w:tc>
          <w:tcPr>
            <w:tcW w:w="4788" w:type="dxa"/>
            <w:tcBorders>
              <w:bottom w:val="single" w:sz="4" w:space="0" w:color="auto"/>
            </w:tcBorders>
            <w:vAlign w:val="center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《僧祇律》</w:t>
            </w:r>
            <w:r w:rsidRPr="00E32795">
              <w:rPr>
                <w:rFonts w:ascii="Times New Roman" w:cs="Times New Roman" w:hint="eastAsia"/>
                <w:shd w:val="pct15" w:color="auto" w:fill="FFFFFF"/>
              </w:rPr>
              <w:t>（原書</w:t>
            </w:r>
            <w:r w:rsidRPr="00E32795">
              <w:rPr>
                <w:rFonts w:ascii="Times New Roman" w:cs="Times New Roman" w:hint="eastAsia"/>
                <w:shd w:val="pct15" w:color="auto" w:fill="FFFFFF"/>
              </w:rPr>
              <w:t>p.384-385</w:t>
            </w:r>
            <w:r w:rsidRPr="00E32795">
              <w:rPr>
                <w:rFonts w:ascii="Times New Roman" w:cs="Times New Roman" w:hint="eastAsia"/>
                <w:shd w:val="pct15" w:color="auto" w:fill="FFFFFF"/>
              </w:rPr>
              <w:t>）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vAlign w:val="center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  <w:b/>
              </w:rPr>
              <w:t>《十誦律》</w:t>
            </w:r>
            <w:r w:rsidRPr="00E32795">
              <w:rPr>
                <w:rFonts w:ascii="Times New Roman" w:cs="Times New Roman" w:hint="eastAsia"/>
                <w:shd w:val="pct15" w:color="auto" w:fill="FFFFFF"/>
              </w:rPr>
              <w:t>（原書</w:t>
            </w:r>
            <w:r w:rsidRPr="00E32795">
              <w:rPr>
                <w:rFonts w:ascii="Times New Roman" w:cs="Times New Roman" w:hint="eastAsia"/>
                <w:shd w:val="pct15" w:color="auto" w:fill="FFFFFF"/>
              </w:rPr>
              <w:t>p.380-383</w:t>
            </w:r>
            <w:r w:rsidRPr="00E32795">
              <w:rPr>
                <w:rFonts w:ascii="Times New Roman" w:cs="Times New Roman" w:hint="eastAsia"/>
                <w:shd w:val="pct15" w:color="auto" w:fill="FFFFFF"/>
              </w:rPr>
              <w:t>）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（Ⅰ）</w:t>
            </w:r>
          </w:p>
        </w:tc>
        <w:tc>
          <w:tcPr>
            <w:tcW w:w="4959" w:type="dxa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遮法，遮道法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32795">
              <w:rPr>
                <w:rFonts w:ascii="Times New Roman" w:cs="Times New Roman" w:hint="eastAsia"/>
                <w:iCs/>
              </w:rPr>
              <w:t>1</w:t>
            </w:r>
            <w:r w:rsidRPr="00E32795">
              <w:rPr>
                <w:rFonts w:ascii="Times New Roman" w:cs="Times New Roman" w:hint="eastAsia"/>
                <w:iCs/>
              </w:rPr>
              <w:t>父母聽不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12</w:t>
            </w:r>
            <w:r w:rsidRPr="00E32795">
              <w:rPr>
                <w:rFonts w:ascii="Times New Roman" w:hAnsi="Times New Roman" w:cs="Times New Roman"/>
              </w:rPr>
              <w:t>父母聽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3</w:t>
            </w:r>
            <w:r w:rsidRPr="00E32795">
              <w:rPr>
                <w:rFonts w:ascii="Times New Roman" w:cs="Times New Roman" w:hint="eastAsia"/>
              </w:rPr>
              <w:t>衣缽具不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14</w:t>
            </w:r>
            <w:r w:rsidRPr="00E32795">
              <w:rPr>
                <w:rFonts w:ascii="Times New Roman" w:hAnsi="Times New Roman" w:cs="Times New Roman"/>
              </w:rPr>
              <w:t>衣缽具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32795">
              <w:rPr>
                <w:rFonts w:ascii="Times New Roman" w:cs="Times New Roman" w:hint="eastAsia"/>
                <w:iCs/>
              </w:rPr>
              <w:t>4</w:t>
            </w:r>
            <w:r w:rsidRPr="00E32795">
              <w:rPr>
                <w:rFonts w:ascii="Times New Roman" w:cs="Times New Roman" w:hint="eastAsia"/>
                <w:iCs/>
              </w:rPr>
              <w:t>是男子不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</w:t>
            </w:r>
            <w:r w:rsidRPr="00E32795">
              <w:rPr>
                <w:rFonts w:ascii="Times New Roman" w:hAnsi="Times New Roman" w:cs="Times New Roman"/>
              </w:rPr>
              <w:t>丈夫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5</w:t>
            </w:r>
            <w:r w:rsidRPr="00E32795">
              <w:rPr>
                <w:rFonts w:ascii="Times New Roman" w:cs="Times New Roman" w:hint="eastAsia"/>
              </w:rPr>
              <w:t>年滿二十不</w:t>
            </w:r>
          </w:p>
        </w:tc>
        <w:tc>
          <w:tcPr>
            <w:tcW w:w="4959" w:type="dxa"/>
          </w:tcPr>
          <w:p w:rsidR="009B2E6C" w:rsidRPr="00E32795" w:rsidRDefault="009B2E6C" w:rsidP="009B2E6C">
            <w:r w:rsidRPr="00E32795">
              <w:rPr>
                <w:rFonts w:ascii="Times New Roman" w:hAnsi="Times New Roman" w:cs="Times New Roman" w:hint="eastAsia"/>
              </w:rPr>
              <w:t>2</w:t>
            </w:r>
            <w:r w:rsidRPr="00E32795">
              <w:rPr>
                <w:rFonts w:ascii="Times New Roman" w:hAnsi="Times New Roman" w:cs="Times New Roman"/>
              </w:rPr>
              <w:t>年滿二十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8</w:t>
            </w:r>
            <w:r w:rsidRPr="00E32795">
              <w:rPr>
                <w:rFonts w:ascii="Times New Roman" w:cs="Times New Roman" w:hint="eastAsia"/>
              </w:rPr>
              <w:t>汝字何等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</w:t>
            </w:r>
            <w:r w:rsidRPr="00E32795">
              <w:rPr>
                <w:rFonts w:ascii="Times New Roman" w:hAnsi="Times New Roman" w:cs="Times New Roman" w:hint="eastAsia"/>
              </w:rPr>
              <w:t>5</w:t>
            </w:r>
            <w:r w:rsidRPr="00E32795">
              <w:rPr>
                <w:rFonts w:ascii="Times New Roman" w:hAnsi="Times New Roman" w:cs="Times New Roman"/>
              </w:rPr>
              <w:t>名</w:t>
            </w:r>
            <w:r w:rsidRPr="00E32795">
              <w:rPr>
                <w:rFonts w:ascii="Times New Roman" w:hAnsi="Times New Roman" w:cs="Times New Roman" w:hint="eastAsia"/>
              </w:rPr>
              <w:t>字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9</w:t>
            </w:r>
            <w:r w:rsidRPr="00E32795">
              <w:rPr>
                <w:rFonts w:ascii="Times New Roman" w:cs="Times New Roman" w:hint="eastAsia"/>
              </w:rPr>
              <w:t>和上字誰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</w:t>
            </w:r>
            <w:r w:rsidRPr="00E32795">
              <w:rPr>
                <w:rFonts w:ascii="Times New Roman" w:hAnsi="Times New Roman" w:cs="Times New Roman" w:hint="eastAsia"/>
              </w:rPr>
              <w:t>6</w:t>
            </w:r>
            <w:r w:rsidRPr="00E32795">
              <w:rPr>
                <w:rFonts w:ascii="Times New Roman" w:hAnsi="Times New Roman" w:cs="Times New Roman"/>
              </w:rPr>
              <w:t>和尚名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19</w:t>
            </w:r>
            <w:r w:rsidRPr="00E32795">
              <w:rPr>
                <w:rFonts w:ascii="Times New Roman" w:cs="Times New Roman" w:hint="eastAsia"/>
              </w:rPr>
              <w:t>汝本曾受具戒不犯四事不，不犯十三事能如法作不，本捨戒不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17</w:t>
            </w:r>
            <w:r w:rsidRPr="00E32795">
              <w:rPr>
                <w:rFonts w:ascii="Times New Roman" w:hAnsi="Times New Roman" w:cs="Times New Roman"/>
              </w:rPr>
              <w:t>先作比丘清淨持戒如法還戒</w:t>
            </w:r>
          </w:p>
        </w:tc>
      </w:tr>
      <w:tr w:rsidR="009B2E6C" w:rsidRPr="00E32795" w:rsidTr="009B2E6C">
        <w:trPr>
          <w:trHeight w:val="372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20</w:t>
            </w:r>
            <w:r w:rsidRPr="00E32795">
              <w:rPr>
                <w:rFonts w:ascii="Times New Roman" w:cs="Times New Roman" w:hint="eastAsia"/>
              </w:rPr>
              <w:t>非奴不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3</w:t>
            </w:r>
            <w:r w:rsidRPr="00E32795">
              <w:rPr>
                <w:rFonts w:ascii="Times New Roman" w:hAnsi="Times New Roman" w:cs="Times New Roman"/>
              </w:rPr>
              <w:t>奴</w:t>
            </w:r>
            <w:r w:rsidRPr="00E32795">
              <w:rPr>
                <w:rFonts w:ascii="Times New Roman" w:hAnsi="Times New Roman" w:cs="Times New Roman"/>
              </w:rPr>
              <w:t>4</w:t>
            </w:r>
            <w:r w:rsidRPr="00E32795">
              <w:rPr>
                <w:rFonts w:ascii="Times New Roman" w:hAnsi="Times New Roman" w:cs="Times New Roman"/>
              </w:rPr>
              <w:t>客作</w:t>
            </w:r>
            <w:r w:rsidRPr="00E32795">
              <w:rPr>
                <w:rFonts w:ascii="Times New Roman" w:hAnsi="Times New Roman" w:cs="Times New Roman"/>
              </w:rPr>
              <w:t>5</w:t>
            </w:r>
            <w:r w:rsidRPr="00E32795">
              <w:rPr>
                <w:rFonts w:ascii="Times New Roman" w:hAnsi="Times New Roman" w:cs="Times New Roman"/>
              </w:rPr>
              <w:t>買得</w:t>
            </w:r>
            <w:r w:rsidRPr="00E32795">
              <w:rPr>
                <w:rFonts w:ascii="Times New Roman" w:hAnsi="Times New Roman" w:cs="Times New Roman"/>
              </w:rPr>
              <w:t>6</w:t>
            </w:r>
            <w:r w:rsidRPr="00E32795">
              <w:rPr>
                <w:rFonts w:ascii="Times New Roman" w:hAnsi="Times New Roman" w:cs="Times New Roman"/>
              </w:rPr>
              <w:t>破得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22</w:t>
            </w:r>
            <w:r w:rsidRPr="00E32795">
              <w:rPr>
                <w:rFonts w:ascii="Times New Roman" w:cs="Times New Roman" w:hint="eastAsia"/>
              </w:rPr>
              <w:t>不負人債不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10</w:t>
            </w:r>
            <w:r w:rsidRPr="00E32795">
              <w:rPr>
                <w:rFonts w:ascii="Times New Roman" w:hAnsi="Times New Roman" w:cs="Times New Roman"/>
              </w:rPr>
              <w:t>負債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23</w:t>
            </w:r>
            <w:r w:rsidRPr="00E32795">
              <w:rPr>
                <w:rFonts w:ascii="Times New Roman" w:cs="Times New Roman" w:hint="eastAsia"/>
              </w:rPr>
              <w:t>非王臣不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7</w:t>
            </w:r>
            <w:r w:rsidRPr="00E32795">
              <w:rPr>
                <w:rFonts w:ascii="Times New Roman" w:hAnsi="Times New Roman" w:cs="Times New Roman"/>
              </w:rPr>
              <w:t>官人</w:t>
            </w:r>
            <w:r w:rsidRPr="00E32795">
              <w:rPr>
                <w:rFonts w:ascii="Times New Roman" w:hAnsi="Times New Roman" w:cs="Times New Roman"/>
              </w:rPr>
              <w:t>8</w:t>
            </w:r>
            <w:r w:rsidRPr="00E32795">
              <w:rPr>
                <w:rFonts w:ascii="Times New Roman" w:hAnsi="Times New Roman" w:cs="Times New Roman"/>
              </w:rPr>
              <w:t>犯官事</w:t>
            </w:r>
          </w:p>
        </w:tc>
      </w:tr>
      <w:tr w:rsidR="009B2E6C" w:rsidRPr="00E32795" w:rsidTr="009B2E6C">
        <w:trPr>
          <w:trHeight w:val="372"/>
        </w:trPr>
        <w:tc>
          <w:tcPr>
            <w:tcW w:w="4788" w:type="dxa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24</w:t>
            </w:r>
            <w:r w:rsidRPr="00E32795">
              <w:rPr>
                <w:rFonts w:ascii="Times New Roman" w:cs="Times New Roman" w:hint="eastAsia"/>
              </w:rPr>
              <w:t>不陰謀王家不</w:t>
            </w:r>
          </w:p>
        </w:tc>
        <w:tc>
          <w:tcPr>
            <w:tcW w:w="4959" w:type="dxa"/>
          </w:tcPr>
          <w:p w:rsidR="009B2E6C" w:rsidRPr="00E32795" w:rsidRDefault="009B2E6C" w:rsidP="009B2E6C">
            <w:r w:rsidRPr="00E32795">
              <w:rPr>
                <w:rFonts w:ascii="Times New Roman" w:hAnsi="Times New Roman" w:cs="Times New Roman"/>
              </w:rPr>
              <w:t xml:space="preserve">9 </w:t>
            </w:r>
            <w:r w:rsidRPr="00E32795">
              <w:rPr>
                <w:rFonts w:ascii="Times New Roman" w:hAnsi="Times New Roman" w:cs="Times New Roman"/>
              </w:rPr>
              <w:t>陰謀王家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25</w:t>
            </w:r>
            <w:r w:rsidRPr="00E32795">
              <w:rPr>
                <w:rFonts w:ascii="Times New Roman" w:cs="Times New Roman" w:hint="eastAsia"/>
              </w:rPr>
              <w:t>汝無如是諸病不</w:t>
            </w:r>
          </w:p>
        </w:tc>
        <w:tc>
          <w:tcPr>
            <w:tcW w:w="4959" w:type="dxa"/>
            <w:tcBorders>
              <w:bottom w:val="single" w:sz="4" w:space="0" w:color="auto"/>
            </w:tcBorders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11</w:t>
            </w:r>
            <w:r w:rsidRPr="00E32795">
              <w:rPr>
                <w:rFonts w:ascii="Times New Roman" w:cs="Times New Roman" w:hint="eastAsia"/>
              </w:rPr>
              <w:t>重病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（Ⅱ）</w:t>
            </w:r>
          </w:p>
        </w:tc>
        <w:tc>
          <w:tcPr>
            <w:tcW w:w="4959" w:type="dxa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2</w:t>
            </w:r>
            <w:r w:rsidRPr="00E32795">
              <w:rPr>
                <w:rFonts w:ascii="Times New Roman" w:cs="Times New Roman" w:hint="eastAsia"/>
              </w:rPr>
              <w:t>求和上未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※【《五分律》「受和尚」】</w:t>
            </w:r>
          </w:p>
        </w:tc>
      </w:tr>
      <w:tr w:rsidR="009B2E6C" w:rsidRPr="00E32795" w:rsidTr="009B2E6C">
        <w:trPr>
          <w:trHeight w:val="372"/>
        </w:trPr>
        <w:tc>
          <w:tcPr>
            <w:tcW w:w="4788" w:type="dxa"/>
          </w:tcPr>
          <w:p w:rsidR="009B2E6C" w:rsidRPr="00E32795" w:rsidRDefault="009B2E6C" w:rsidP="009B2E6C">
            <w:r w:rsidRPr="00E32795">
              <w:rPr>
                <w:rFonts w:ascii="Times New Roman" w:cs="Times New Roman" w:hint="eastAsia"/>
              </w:rPr>
              <w:t>13</w:t>
            </w:r>
            <w:r w:rsidRPr="00E32795">
              <w:rPr>
                <w:rFonts w:ascii="Times New Roman" w:cs="Times New Roman" w:hint="eastAsia"/>
              </w:rPr>
              <w:t>非自出家不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rPr>
                <w:iCs/>
              </w:rPr>
            </w:pPr>
            <w:r w:rsidRPr="00E32795">
              <w:rPr>
                <w:rFonts w:ascii="Times New Roman" w:cs="Times New Roman" w:hint="eastAsia"/>
                <w:iCs/>
              </w:rPr>
              <w:t>21</w:t>
            </w:r>
            <w:r w:rsidRPr="00E32795">
              <w:rPr>
                <w:rFonts w:ascii="Times New Roman" w:cs="Times New Roman" w:hint="eastAsia"/>
                <w:iCs/>
              </w:rPr>
              <w:t>非養兒不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（Ⅲ）</w:t>
            </w:r>
          </w:p>
        </w:tc>
        <w:tc>
          <w:tcPr>
            <w:tcW w:w="4959" w:type="dxa"/>
            <w:shd w:val="clear" w:color="auto" w:fill="DDD9C3" w:themeFill="background2" w:themeFillShade="E6"/>
          </w:tcPr>
          <w:p w:rsidR="009B2E6C" w:rsidRPr="00E32795" w:rsidRDefault="009B2E6C" w:rsidP="009B2E6C">
            <w:pPr>
              <w:jc w:val="center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「十三事」或「十三人」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6</w:t>
            </w:r>
            <w:r w:rsidRPr="00E32795">
              <w:rPr>
                <w:rFonts w:ascii="Times New Roman" w:cs="Times New Roman" w:hint="eastAsia"/>
              </w:rPr>
              <w:t>非是非人不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12</w:t>
            </w:r>
            <w:r w:rsidRPr="00E32795">
              <w:rPr>
                <w:rFonts w:ascii="Times New Roman" w:hAnsi="Times New Roman" w:cs="Times New Roman"/>
              </w:rPr>
              <w:t>非人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32795">
              <w:rPr>
                <w:rFonts w:ascii="Times New Roman" w:cs="Times New Roman" w:hint="eastAsia"/>
                <w:iCs/>
              </w:rPr>
              <w:t xml:space="preserve">7 </w:t>
            </w:r>
            <w:r w:rsidRPr="00E32795">
              <w:rPr>
                <w:rFonts w:ascii="Times New Roman" w:cs="Times New Roman" w:hint="eastAsia"/>
                <w:iCs/>
              </w:rPr>
              <w:t>非是不能男不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8</w:t>
            </w:r>
            <w:r w:rsidRPr="00E32795">
              <w:rPr>
                <w:rFonts w:ascii="Times New Roman" w:cs="Times New Roman" w:hint="eastAsia"/>
              </w:rPr>
              <w:t>先來不能男</w:t>
            </w:r>
          </w:p>
        </w:tc>
      </w:tr>
      <w:tr w:rsidR="009B2E6C" w:rsidRPr="00E32795" w:rsidTr="009B2E6C">
        <w:trPr>
          <w:trHeight w:val="372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10</w:t>
            </w:r>
            <w:r w:rsidRPr="00E32795">
              <w:rPr>
                <w:rFonts w:ascii="Times New Roman" w:cs="Times New Roman" w:hint="eastAsia"/>
              </w:rPr>
              <w:t>不壞比丘尼淨行不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9</w:t>
            </w:r>
            <w:r w:rsidRPr="00E32795">
              <w:rPr>
                <w:rFonts w:ascii="Times New Roman" w:cs="Times New Roman" w:hint="eastAsia"/>
              </w:rPr>
              <w:t>汙比丘尼</w:t>
            </w:r>
          </w:p>
        </w:tc>
      </w:tr>
      <w:tr w:rsidR="009B2E6C" w:rsidRPr="00E32795" w:rsidTr="009B2E6C">
        <w:trPr>
          <w:trHeight w:val="399"/>
        </w:trPr>
        <w:tc>
          <w:tcPr>
            <w:tcW w:w="4788" w:type="dxa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11</w:t>
            </w:r>
            <w:r w:rsidRPr="00E32795">
              <w:rPr>
                <w:rFonts w:ascii="Times New Roman" w:cs="Times New Roman" w:hint="eastAsia"/>
              </w:rPr>
              <w:t>非賊盜住不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7</w:t>
            </w:r>
            <w:r w:rsidRPr="00E32795">
              <w:rPr>
                <w:rFonts w:ascii="Times New Roman" w:cs="Times New Roman" w:hint="eastAsia"/>
              </w:rPr>
              <w:t>賊住比丘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12</w:t>
            </w:r>
            <w:r w:rsidRPr="00E32795">
              <w:rPr>
                <w:rFonts w:ascii="Times New Roman" w:cs="Times New Roman" w:hint="eastAsia"/>
              </w:rPr>
              <w:t>非越濟人不</w:t>
            </w:r>
          </w:p>
        </w:tc>
        <w:tc>
          <w:tcPr>
            <w:tcW w:w="4959" w:type="dxa"/>
          </w:tcPr>
          <w:p w:rsidR="009B2E6C" w:rsidRPr="00E32795" w:rsidRDefault="009B2E6C" w:rsidP="009B2E6C">
            <w:r w:rsidRPr="00E32795">
              <w:rPr>
                <w:rFonts w:ascii="Times New Roman" w:cs="Times New Roman" w:hint="eastAsia"/>
              </w:rPr>
              <w:t>10</w:t>
            </w:r>
            <w:r w:rsidRPr="00E32795">
              <w:rPr>
                <w:rFonts w:ascii="Times New Roman" w:cs="Times New Roman" w:hint="eastAsia"/>
              </w:rPr>
              <w:t>越濟人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r w:rsidRPr="00E32795">
              <w:rPr>
                <w:rFonts w:ascii="Times New Roman" w:cs="Times New Roman" w:hint="eastAsia"/>
              </w:rPr>
              <w:t>14</w:t>
            </w:r>
            <w:r w:rsidRPr="00E32795">
              <w:rPr>
                <w:rFonts w:ascii="Times New Roman" w:cs="Times New Roman" w:hint="eastAsia"/>
              </w:rPr>
              <w:t>不殺父不</w:t>
            </w:r>
          </w:p>
        </w:tc>
        <w:tc>
          <w:tcPr>
            <w:tcW w:w="4959" w:type="dxa"/>
          </w:tcPr>
          <w:p w:rsidR="009B2E6C" w:rsidRPr="00E32795" w:rsidRDefault="009B2E6C" w:rsidP="009B2E6C">
            <w:r w:rsidRPr="00E32795">
              <w:rPr>
                <w:rFonts w:ascii="Times New Roman" w:hAnsi="Times New Roman" w:cs="Times New Roman"/>
              </w:rPr>
              <w:t>1</w:t>
            </w:r>
            <w:r w:rsidRPr="00E32795">
              <w:rPr>
                <w:rFonts w:ascii="Times New Roman" w:hAnsi="Times New Roman" w:cs="Times New Roman"/>
              </w:rPr>
              <w:t>殺父</w:t>
            </w:r>
          </w:p>
        </w:tc>
      </w:tr>
      <w:tr w:rsidR="009B2E6C" w:rsidRPr="00E32795" w:rsidTr="009B2E6C">
        <w:trPr>
          <w:trHeight w:val="356"/>
        </w:trPr>
        <w:tc>
          <w:tcPr>
            <w:tcW w:w="4788" w:type="dxa"/>
          </w:tcPr>
          <w:p w:rsidR="009B2E6C" w:rsidRPr="00E32795" w:rsidRDefault="009B2E6C" w:rsidP="009B2E6C">
            <w:r w:rsidRPr="00E32795">
              <w:rPr>
                <w:rFonts w:ascii="Times New Roman" w:cs="Times New Roman" w:hint="eastAsia"/>
              </w:rPr>
              <w:t>15</w:t>
            </w:r>
            <w:r w:rsidRPr="00E32795">
              <w:rPr>
                <w:rFonts w:ascii="Times New Roman" w:cs="Times New Roman" w:hint="eastAsia"/>
              </w:rPr>
              <w:t>不殺母不</w:t>
            </w:r>
          </w:p>
        </w:tc>
        <w:tc>
          <w:tcPr>
            <w:tcW w:w="4959" w:type="dxa"/>
          </w:tcPr>
          <w:p w:rsidR="009B2E6C" w:rsidRPr="00E32795" w:rsidRDefault="009B2E6C" w:rsidP="009B2E6C">
            <w:r w:rsidRPr="00E32795">
              <w:rPr>
                <w:rFonts w:ascii="Times New Roman" w:hAnsi="Times New Roman" w:cs="Times New Roman"/>
              </w:rPr>
              <w:t>2</w:t>
            </w:r>
            <w:r w:rsidRPr="00E32795">
              <w:rPr>
                <w:rFonts w:ascii="Times New Roman" w:hAnsi="Times New Roman" w:cs="Times New Roman"/>
              </w:rPr>
              <w:t>殺母</w:t>
            </w:r>
          </w:p>
        </w:tc>
      </w:tr>
      <w:tr w:rsidR="009B2E6C" w:rsidRPr="00E32795" w:rsidTr="009B2E6C">
        <w:trPr>
          <w:trHeight w:val="372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16</w:t>
            </w:r>
            <w:r w:rsidRPr="00E32795">
              <w:rPr>
                <w:rFonts w:ascii="Times New Roman" w:cs="Times New Roman" w:hint="eastAsia"/>
              </w:rPr>
              <w:t>不殺阿羅漢不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 w:hint="eastAsia"/>
              </w:rPr>
              <w:t>3</w:t>
            </w:r>
            <w:r w:rsidRPr="00E32795">
              <w:rPr>
                <w:rFonts w:ascii="Times New Roman" w:hAnsi="Times New Roman" w:cs="Times New Roman"/>
              </w:rPr>
              <w:t>殺阿羅漢</w:t>
            </w:r>
          </w:p>
        </w:tc>
      </w:tr>
      <w:tr w:rsidR="009B2E6C" w:rsidRPr="00E32795" w:rsidTr="009B2E6C">
        <w:trPr>
          <w:trHeight w:val="437"/>
        </w:trPr>
        <w:tc>
          <w:tcPr>
            <w:tcW w:w="4788" w:type="dxa"/>
            <w:vAlign w:val="center"/>
          </w:tcPr>
          <w:p w:rsidR="009B2E6C" w:rsidRPr="00E32795" w:rsidRDefault="009B2E6C" w:rsidP="009B2E6C">
            <w:pPr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17</w:t>
            </w:r>
            <w:r w:rsidRPr="00E32795">
              <w:rPr>
                <w:rFonts w:ascii="Times New Roman" w:cs="Times New Roman" w:hint="eastAsia"/>
              </w:rPr>
              <w:t>不破僧不</w:t>
            </w:r>
          </w:p>
        </w:tc>
        <w:tc>
          <w:tcPr>
            <w:tcW w:w="4959" w:type="dxa"/>
            <w:vAlign w:val="center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4</w:t>
            </w:r>
            <w:r w:rsidRPr="00E32795">
              <w:rPr>
                <w:rFonts w:ascii="Times New Roman" w:hAnsi="Times New Roman" w:cs="Times New Roman"/>
              </w:rPr>
              <w:t>破僧</w:t>
            </w:r>
          </w:p>
        </w:tc>
      </w:tr>
      <w:tr w:rsidR="009B2E6C" w:rsidRPr="00E32795" w:rsidTr="009B2E6C">
        <w:trPr>
          <w:trHeight w:val="401"/>
        </w:trPr>
        <w:tc>
          <w:tcPr>
            <w:tcW w:w="4788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18</w:t>
            </w:r>
            <w:r w:rsidRPr="00E32795">
              <w:rPr>
                <w:rFonts w:ascii="Times New Roman" w:cs="Times New Roman" w:hint="eastAsia"/>
              </w:rPr>
              <w:t>不惡心出佛身血不</w:t>
            </w:r>
          </w:p>
        </w:tc>
        <w:tc>
          <w:tcPr>
            <w:tcW w:w="4959" w:type="dxa"/>
            <w:vAlign w:val="center"/>
          </w:tcPr>
          <w:p w:rsidR="009B2E6C" w:rsidRPr="00E32795" w:rsidRDefault="009B2E6C" w:rsidP="009B2E6C">
            <w:pPr>
              <w:jc w:val="both"/>
              <w:rPr>
                <w:rFonts w:ascii="Times New Roman" w:cs="Times New Roman"/>
              </w:rPr>
            </w:pPr>
            <w:r w:rsidRPr="00E32795">
              <w:rPr>
                <w:rFonts w:ascii="Times New Roman" w:hAnsi="Times New Roman" w:cs="Times New Roman"/>
              </w:rPr>
              <w:t>5</w:t>
            </w:r>
            <w:r w:rsidRPr="00E32795">
              <w:rPr>
                <w:rFonts w:ascii="Times New Roman" w:hAnsi="Times New Roman" w:cs="Times New Roman"/>
              </w:rPr>
              <w:t>惡心出佛身血</w:t>
            </w:r>
          </w:p>
        </w:tc>
      </w:tr>
      <w:tr w:rsidR="009B2E6C" w:rsidRPr="00E32795" w:rsidTr="009B2E6C">
        <w:trPr>
          <w:trHeight w:val="42"/>
        </w:trPr>
        <w:tc>
          <w:tcPr>
            <w:tcW w:w="4788" w:type="dxa"/>
            <w:vMerge w:val="restart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  <w:r w:rsidRPr="00E32795">
              <w:rPr>
                <w:rFonts w:ascii="Times New Roman" w:cs="Times New Roman" w:hint="eastAsia"/>
              </w:rPr>
              <w:t>19</w:t>
            </w:r>
            <w:r w:rsidRPr="00E32795">
              <w:rPr>
                <w:rFonts w:ascii="Times New Roman" w:hAnsi="Times New Roman" w:cs="Times New Roman" w:hint="eastAsia"/>
              </w:rPr>
              <w:t>汝本曾受具戒不犯四事不</w:t>
            </w: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32795">
              <w:rPr>
                <w:rFonts w:ascii="Times New Roman" w:cs="Times New Roman" w:hint="eastAsia"/>
                <w:iCs/>
              </w:rPr>
              <w:t>11</w:t>
            </w:r>
            <w:r w:rsidRPr="00E32795">
              <w:rPr>
                <w:rFonts w:ascii="Times New Roman" w:cs="Times New Roman" w:hint="eastAsia"/>
                <w:iCs/>
              </w:rPr>
              <w:t>滅羯磨人</w:t>
            </w:r>
          </w:p>
        </w:tc>
      </w:tr>
      <w:tr w:rsidR="009B2E6C" w:rsidRPr="00E32795" w:rsidTr="009B2E6C">
        <w:trPr>
          <w:trHeight w:val="42"/>
        </w:trPr>
        <w:tc>
          <w:tcPr>
            <w:tcW w:w="4788" w:type="dxa"/>
            <w:vMerge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9" w:type="dxa"/>
          </w:tcPr>
          <w:p w:rsidR="009B2E6C" w:rsidRPr="00E32795" w:rsidRDefault="009B2E6C" w:rsidP="009B2E6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32795">
              <w:rPr>
                <w:rFonts w:ascii="Times New Roman" w:cs="Times New Roman" w:hint="eastAsia"/>
                <w:iCs/>
              </w:rPr>
              <w:t>6</w:t>
            </w:r>
            <w:r w:rsidRPr="00E32795">
              <w:rPr>
                <w:rFonts w:ascii="Times New Roman" w:cs="Times New Roman" w:hint="eastAsia"/>
                <w:iCs/>
              </w:rPr>
              <w:t>先破戒</w:t>
            </w:r>
          </w:p>
        </w:tc>
      </w:tr>
    </w:tbl>
    <w:p w:rsidR="009B2E6C" w:rsidRPr="00E32795" w:rsidRDefault="009B2E6C" w:rsidP="009B2E6C">
      <w:pPr>
        <w:jc w:val="both"/>
        <w:rPr>
          <w:rFonts w:ascii="Times New Roman" w:hAnsi="Times New Roman" w:cs="Times New Roman"/>
        </w:rPr>
      </w:pPr>
    </w:p>
    <w:p w:rsidR="009B2E6C" w:rsidRPr="00E32795" w:rsidRDefault="009B2E6C" w:rsidP="009B2E6C"/>
    <w:p w:rsidR="00730903" w:rsidRDefault="00730903" w:rsidP="009B2E6C">
      <w:pPr>
        <w:spacing w:afterLines="30" w:after="108"/>
        <w:rPr>
          <w:rFonts w:ascii="Times New Roman" w:hAnsi="Times New Roman" w:cs="Times New Roman"/>
        </w:rPr>
      </w:pPr>
    </w:p>
    <w:p w:rsidR="00557AEA" w:rsidRDefault="00557AEA" w:rsidP="009B2E6C">
      <w:pPr>
        <w:spacing w:afterLines="30" w:after="108"/>
        <w:rPr>
          <w:rFonts w:ascii="Times New Roman" w:hAnsi="Times New Roman" w:cs="Times New Roman"/>
        </w:rPr>
      </w:pPr>
    </w:p>
    <w:p w:rsidR="00557AEA" w:rsidRPr="00730903" w:rsidRDefault="00557AEA" w:rsidP="009B2E6C">
      <w:pPr>
        <w:spacing w:afterLines="30" w:after="108"/>
        <w:rPr>
          <w:rFonts w:ascii="Times New Roman" w:hAnsi="Times New Roman" w:cs="Times New Roman"/>
        </w:rPr>
      </w:pPr>
    </w:p>
    <w:sectPr w:rsidR="00557AEA" w:rsidRPr="00730903" w:rsidSect="00802AAC">
      <w:pgSz w:w="11906" w:h="16838"/>
      <w:pgMar w:top="1418" w:right="1418" w:bottom="1418" w:left="1418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0E" w:rsidRDefault="00AE6E0E" w:rsidP="00D700E4">
      <w:r>
        <w:separator/>
      </w:r>
    </w:p>
  </w:endnote>
  <w:endnote w:type="continuationSeparator" w:id="0">
    <w:p w:rsidR="00AE6E0E" w:rsidRDefault="00AE6E0E" w:rsidP="00D7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214D29" w:rsidRDefault="00FD0D39" w:rsidP="00214D29">
    <w:pPr>
      <w:pStyle w:val="a8"/>
      <w:jc w:val="center"/>
      <w:rPr>
        <w:rFonts w:ascii="Times New Roman" w:hAnsi="Times New Roman" w:cs="Times New Roman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428814"/>
      <w:docPartObj>
        <w:docPartGallery w:val="Page Numbers (Bottom of Page)"/>
        <w:docPartUnique/>
      </w:docPartObj>
    </w:sdtPr>
    <w:sdtContent>
      <w:p w:rsidR="00FD0D39" w:rsidRDefault="00FD0D39" w:rsidP="001D49D7">
        <w:pPr>
          <w:pStyle w:val="a8"/>
          <w:jc w:val="center"/>
        </w:pPr>
        <w:r w:rsidRPr="008D15C4">
          <w:rPr>
            <w:rFonts w:ascii="Times New Roman" w:hAnsi="Times New Roman" w:cs="Times New Roman"/>
          </w:rPr>
          <w:fldChar w:fldCharType="begin"/>
        </w:r>
        <w:r w:rsidRPr="008D15C4">
          <w:rPr>
            <w:rFonts w:ascii="Times New Roman" w:hAnsi="Times New Roman" w:cs="Times New Roman"/>
          </w:rPr>
          <w:instrText>PAGE   \* MERGEFORMAT</w:instrText>
        </w:r>
        <w:r w:rsidRPr="008D15C4">
          <w:rPr>
            <w:rFonts w:ascii="Times New Roman" w:hAnsi="Times New Roman" w:cs="Times New Roman"/>
          </w:rPr>
          <w:fldChar w:fldCharType="separate"/>
        </w:r>
        <w:r w:rsidR="00F46A4E" w:rsidRPr="00F46A4E">
          <w:rPr>
            <w:rFonts w:ascii="Times New Roman" w:hAnsi="Times New Roman" w:cs="Times New Roman"/>
            <w:noProof/>
            <w:lang w:val="zh-TW"/>
          </w:rPr>
          <w:t>127</w:t>
        </w:r>
        <w:r w:rsidRPr="008D15C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1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0D39" w:rsidRDefault="00FD0D39" w:rsidP="009B2E6C">
        <w:pPr>
          <w:pStyle w:val="a8"/>
          <w:jc w:val="center"/>
        </w:pPr>
        <w:r w:rsidRPr="006D6421">
          <w:rPr>
            <w:rFonts w:ascii="Times New Roman" w:hAnsi="Times New Roman" w:cs="Times New Roman"/>
          </w:rPr>
          <w:fldChar w:fldCharType="begin"/>
        </w:r>
        <w:r w:rsidRPr="006D6421">
          <w:rPr>
            <w:rFonts w:ascii="Times New Roman" w:hAnsi="Times New Roman" w:cs="Times New Roman"/>
          </w:rPr>
          <w:instrText xml:space="preserve"> PAGE   \* MERGEFORMAT </w:instrText>
        </w:r>
        <w:r w:rsidRPr="006D6421">
          <w:rPr>
            <w:rFonts w:ascii="Times New Roman" w:hAnsi="Times New Roman" w:cs="Times New Roman"/>
          </w:rPr>
          <w:fldChar w:fldCharType="separate"/>
        </w:r>
        <w:r w:rsidR="00F46A4E" w:rsidRPr="00F46A4E">
          <w:rPr>
            <w:rFonts w:ascii="Times New Roman" w:hAnsi="Times New Roman" w:cs="Times New Roman"/>
            <w:noProof/>
            <w:lang w:val="zh-TW"/>
          </w:rPr>
          <w:t>149</w:t>
        </w:r>
        <w:r w:rsidRPr="006D6421">
          <w:rPr>
            <w:rFonts w:ascii="Times New Roman" w:hAnsi="Times New Roman" w:cs="Times New Roman"/>
            <w:noProof/>
            <w:lang w:val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B76C28" w:rsidRDefault="00FD0D39" w:rsidP="00427519">
    <w:pPr>
      <w:pStyle w:val="a8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7068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0D39" w:rsidRPr="00A1562B" w:rsidRDefault="00FD0D39" w:rsidP="00A1562B">
        <w:pPr>
          <w:pStyle w:val="a8"/>
          <w:jc w:val="center"/>
          <w:rPr>
            <w:rFonts w:ascii="Times New Roman" w:hAnsi="Times New Roman" w:cs="Times New Roman"/>
          </w:rPr>
        </w:pPr>
        <w:r w:rsidRPr="00A1562B">
          <w:rPr>
            <w:rFonts w:ascii="Times New Roman" w:hAnsi="Times New Roman" w:cs="Times New Roman"/>
          </w:rPr>
          <w:fldChar w:fldCharType="begin"/>
        </w:r>
        <w:r w:rsidRPr="00A1562B">
          <w:rPr>
            <w:rFonts w:ascii="Times New Roman" w:hAnsi="Times New Roman" w:cs="Times New Roman"/>
          </w:rPr>
          <w:instrText>PAGE   \* MERGEFORMAT</w:instrText>
        </w:r>
        <w:r w:rsidRPr="00A1562B">
          <w:rPr>
            <w:rFonts w:ascii="Times New Roman" w:hAnsi="Times New Roman" w:cs="Times New Roman"/>
          </w:rPr>
          <w:fldChar w:fldCharType="separate"/>
        </w:r>
        <w:r w:rsidR="00760634" w:rsidRPr="00760634">
          <w:rPr>
            <w:rFonts w:ascii="Times New Roman" w:hAnsi="Times New Roman" w:cs="Times New Roman"/>
            <w:noProof/>
            <w:lang w:val="zh-TW"/>
          </w:rPr>
          <w:t>24</w:t>
        </w:r>
        <w:r w:rsidRPr="00A1562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03945771"/>
      <w:docPartObj>
        <w:docPartGallery w:val="Page Numbers (Bottom of Page)"/>
        <w:docPartUnique/>
      </w:docPartObj>
    </w:sdtPr>
    <w:sdtContent>
      <w:p w:rsidR="00FD0D39" w:rsidRPr="00B76C28" w:rsidRDefault="00FD0D39" w:rsidP="00427519">
        <w:pPr>
          <w:pStyle w:val="a8"/>
          <w:jc w:val="center"/>
          <w:rPr>
            <w:rFonts w:ascii="Times New Roman" w:hAnsi="Times New Roman" w:cs="Times New Roman"/>
          </w:rPr>
        </w:pPr>
        <w:r w:rsidRPr="00B76C28">
          <w:rPr>
            <w:rFonts w:ascii="Times New Roman" w:hAnsi="Times New Roman" w:cs="Times New Roman"/>
          </w:rPr>
          <w:fldChar w:fldCharType="begin"/>
        </w:r>
        <w:r w:rsidRPr="00B76C28">
          <w:rPr>
            <w:rFonts w:ascii="Times New Roman" w:hAnsi="Times New Roman" w:cs="Times New Roman"/>
          </w:rPr>
          <w:instrText>PAGE   \* MERGEFORMAT</w:instrText>
        </w:r>
        <w:r w:rsidRPr="00B76C28">
          <w:rPr>
            <w:rFonts w:ascii="Times New Roman" w:hAnsi="Times New Roman" w:cs="Times New Roman"/>
          </w:rPr>
          <w:fldChar w:fldCharType="separate"/>
        </w:r>
        <w:r w:rsidR="00760634" w:rsidRPr="00760634">
          <w:rPr>
            <w:rFonts w:ascii="Times New Roman" w:hAnsi="Times New Roman" w:cs="Times New Roman"/>
            <w:noProof/>
            <w:lang w:val="zh-TW"/>
          </w:rPr>
          <w:t>23</w:t>
        </w:r>
        <w:r w:rsidRPr="00B76C2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4352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0D39" w:rsidRPr="00214D29" w:rsidRDefault="00FD0D39" w:rsidP="00214D29">
        <w:pPr>
          <w:pStyle w:val="a8"/>
          <w:jc w:val="center"/>
          <w:rPr>
            <w:rFonts w:ascii="Times New Roman" w:hAnsi="Times New Roman" w:cs="Times New Roman"/>
          </w:rPr>
        </w:pPr>
        <w:r w:rsidRPr="00214D29">
          <w:rPr>
            <w:rFonts w:ascii="Times New Roman" w:hAnsi="Times New Roman" w:cs="Times New Roman"/>
          </w:rPr>
          <w:fldChar w:fldCharType="begin"/>
        </w:r>
        <w:r w:rsidRPr="00214D29">
          <w:rPr>
            <w:rFonts w:ascii="Times New Roman" w:hAnsi="Times New Roman" w:cs="Times New Roman"/>
          </w:rPr>
          <w:instrText>PAGE   \* MERGEFORMAT</w:instrText>
        </w:r>
        <w:r w:rsidRPr="00214D29">
          <w:rPr>
            <w:rFonts w:ascii="Times New Roman" w:hAnsi="Times New Roman" w:cs="Times New Roman"/>
          </w:rPr>
          <w:fldChar w:fldCharType="separate"/>
        </w:r>
        <w:r w:rsidR="00F46A4E" w:rsidRPr="00F46A4E">
          <w:rPr>
            <w:rFonts w:ascii="Times New Roman" w:hAnsi="Times New Roman" w:cs="Times New Roman"/>
            <w:noProof/>
            <w:lang w:val="zh-TW"/>
          </w:rPr>
          <w:t>150</w:t>
        </w:r>
        <w:r w:rsidRPr="00214D2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46218"/>
      <w:docPartObj>
        <w:docPartGallery w:val="Page Numbers (Bottom of Page)"/>
        <w:docPartUnique/>
      </w:docPartObj>
    </w:sdtPr>
    <w:sdtContent>
      <w:p w:rsidR="00FD0D39" w:rsidRDefault="00FD0D39" w:rsidP="002E33CB">
        <w:pPr>
          <w:pStyle w:val="a8"/>
          <w:jc w:val="center"/>
        </w:pPr>
        <w:r w:rsidRPr="00F6475F">
          <w:rPr>
            <w:rFonts w:ascii="Times New Roman" w:hAnsi="Times New Roman" w:cs="Times New Roman"/>
          </w:rPr>
          <w:fldChar w:fldCharType="begin"/>
        </w:r>
        <w:r w:rsidRPr="00F6475F">
          <w:rPr>
            <w:rFonts w:ascii="Times New Roman" w:hAnsi="Times New Roman" w:cs="Times New Roman"/>
          </w:rPr>
          <w:instrText xml:space="preserve"> PAGE   \* MERGEFORMAT </w:instrText>
        </w:r>
        <w:r w:rsidRPr="00F6475F">
          <w:rPr>
            <w:rFonts w:ascii="Times New Roman" w:hAnsi="Times New Roman" w:cs="Times New Roman"/>
          </w:rPr>
          <w:fldChar w:fldCharType="separate"/>
        </w:r>
        <w:r w:rsidR="00760634" w:rsidRPr="00760634">
          <w:rPr>
            <w:rFonts w:ascii="Times New Roman" w:hAnsi="Times New Roman" w:cs="Times New Roman"/>
            <w:noProof/>
            <w:lang w:val="zh-TW"/>
          </w:rPr>
          <w:t>77</w:t>
        </w:r>
        <w:r w:rsidRPr="00F6475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Default="00FD0D39" w:rsidP="002E33CB">
    <w:pPr>
      <w:pStyle w:val="a8"/>
      <w:ind w:left="200" w:hanging="20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315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0D39" w:rsidRPr="00606C5B" w:rsidRDefault="00FD0D39">
        <w:pPr>
          <w:pStyle w:val="a8"/>
          <w:jc w:val="center"/>
          <w:rPr>
            <w:rFonts w:ascii="Times New Roman" w:hAnsi="Times New Roman" w:cs="Times New Roman"/>
          </w:rPr>
        </w:pPr>
        <w:r w:rsidRPr="00606C5B">
          <w:rPr>
            <w:rFonts w:ascii="Times New Roman" w:hAnsi="Times New Roman" w:cs="Times New Roman"/>
          </w:rPr>
          <w:fldChar w:fldCharType="begin"/>
        </w:r>
        <w:r w:rsidRPr="00606C5B">
          <w:rPr>
            <w:rFonts w:ascii="Times New Roman" w:hAnsi="Times New Roman" w:cs="Times New Roman"/>
          </w:rPr>
          <w:instrText>PAGE   \* MERGEFORMAT</w:instrText>
        </w:r>
        <w:r w:rsidRPr="00606C5B">
          <w:rPr>
            <w:rFonts w:ascii="Times New Roman" w:hAnsi="Times New Roman" w:cs="Times New Roman"/>
          </w:rPr>
          <w:fldChar w:fldCharType="separate"/>
        </w:r>
        <w:r w:rsidR="008B3AE8" w:rsidRPr="008B3AE8">
          <w:rPr>
            <w:rFonts w:ascii="Times New Roman" w:hAnsi="Times New Roman" w:cs="Times New Roman"/>
            <w:noProof/>
            <w:lang w:val="zh-TW"/>
          </w:rPr>
          <w:t>91</w:t>
        </w:r>
        <w:r w:rsidRPr="00606C5B">
          <w:rPr>
            <w:rFonts w:ascii="Times New Roman" w:hAnsi="Times New Roman" w:cs="Times New Roman"/>
          </w:rPr>
          <w:fldChar w:fldCharType="end"/>
        </w:r>
      </w:p>
    </w:sdtContent>
  </w:sdt>
  <w:p w:rsidR="00FD0D39" w:rsidRDefault="00FD0D39">
    <w:pPr>
      <w:pStyle w:val="a8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58012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0D39" w:rsidRPr="00B01C66" w:rsidRDefault="00FD0D39" w:rsidP="00730903">
        <w:pPr>
          <w:pStyle w:val="a8"/>
          <w:jc w:val="center"/>
          <w:rPr>
            <w:rFonts w:ascii="Times New Roman" w:hAnsi="Times New Roman" w:cs="Times New Roman"/>
          </w:rPr>
        </w:pPr>
        <w:r w:rsidRPr="00B01C66">
          <w:rPr>
            <w:rFonts w:ascii="Times New Roman" w:hAnsi="Times New Roman" w:cs="Times New Roman"/>
          </w:rPr>
          <w:fldChar w:fldCharType="begin"/>
        </w:r>
        <w:r w:rsidRPr="00B01C66">
          <w:rPr>
            <w:rFonts w:ascii="Times New Roman" w:hAnsi="Times New Roman" w:cs="Times New Roman"/>
          </w:rPr>
          <w:instrText>PAGE   \* MERGEFORMAT</w:instrText>
        </w:r>
        <w:r w:rsidRPr="00B01C66">
          <w:rPr>
            <w:rFonts w:ascii="Times New Roman" w:hAnsi="Times New Roman" w:cs="Times New Roman"/>
          </w:rPr>
          <w:fldChar w:fldCharType="separate"/>
        </w:r>
        <w:r w:rsidR="00F46A4E" w:rsidRPr="00F46A4E">
          <w:rPr>
            <w:rFonts w:ascii="Times New Roman" w:hAnsi="Times New Roman" w:cs="Times New Roman"/>
            <w:noProof/>
            <w:lang w:val="zh-TW"/>
          </w:rPr>
          <w:t>113</w:t>
        </w:r>
        <w:r w:rsidRPr="00B01C6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0E" w:rsidRDefault="00AE6E0E" w:rsidP="00D700E4">
      <w:r>
        <w:separator/>
      </w:r>
    </w:p>
  </w:footnote>
  <w:footnote w:type="continuationSeparator" w:id="0">
    <w:p w:rsidR="00AE6E0E" w:rsidRDefault="00AE6E0E" w:rsidP="00D700E4">
      <w:r>
        <w:continuationSeparator/>
      </w:r>
    </w:p>
  </w:footnote>
  <w:footnote w:id="1">
    <w:p w:rsidR="00FD0D39" w:rsidRPr="009B2E6C" w:rsidRDefault="00FD0D39" w:rsidP="00557AEA">
      <w:pPr>
        <w:pStyle w:val="ab"/>
        <w:ind w:left="156" w:hangingChars="71" w:hanging="156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bookmarkStart w:id="3" w:name="OLE_LINK2"/>
      <w:r w:rsidRPr="009B2E6C">
        <w:rPr>
          <w:rFonts w:ascii="Times New Roman" w:hAnsi="Times New Roman" w:cs="Times New Roman"/>
          <w:sz w:val="22"/>
          <w:szCs w:val="22"/>
        </w:rPr>
        <w:t>《銅鍱律》內容分三大部：</w:t>
      </w:r>
    </w:p>
    <w:p w:rsidR="00FD0D39" w:rsidRPr="009B2E6C" w:rsidRDefault="00FD0D39" w:rsidP="00427519">
      <w:pPr>
        <w:pStyle w:val="ab"/>
        <w:ind w:leftChars="50" w:left="120" w:firstLineChars="50" w:firstLine="11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b/>
          <w:sz w:val="22"/>
          <w:szCs w:val="22"/>
        </w:rPr>
        <w:t>一</w:t>
      </w:r>
      <w:r w:rsidRPr="009B2E6C">
        <w:rPr>
          <w:rFonts w:ascii="Times New Roman" w:hAnsi="Times New Roman" w:cs="Times New Roman"/>
          <w:sz w:val="22"/>
          <w:szCs w:val="22"/>
        </w:rPr>
        <w:t>、『經分別』：內分『大分別』、『比丘尼分別』二部。</w:t>
      </w:r>
    </w:p>
    <w:p w:rsidR="00FD0D39" w:rsidRPr="009B2E6C" w:rsidRDefault="00FD0D39" w:rsidP="00427519">
      <w:pPr>
        <w:pStyle w:val="ab"/>
        <w:ind w:leftChars="50" w:left="120" w:firstLineChars="50" w:firstLine="11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b/>
          <w:sz w:val="22"/>
          <w:szCs w:val="22"/>
        </w:rPr>
        <w:t>二</w:t>
      </w:r>
      <w:r w:rsidRPr="009B2E6C">
        <w:rPr>
          <w:rFonts w:ascii="Times New Roman" w:hAnsi="Times New Roman" w:cs="Times New Roman"/>
          <w:sz w:val="22"/>
          <w:szCs w:val="22"/>
        </w:rPr>
        <w:t>、『犍度』：內分『大品』、『小品』二部，共二二犍度。</w:t>
      </w:r>
    </w:p>
    <w:p w:rsidR="00FD0D39" w:rsidRPr="009B2E6C" w:rsidRDefault="00FD0D39" w:rsidP="00427519">
      <w:pPr>
        <w:pStyle w:val="ab"/>
        <w:ind w:leftChars="50" w:left="120" w:firstLineChars="50" w:firstLine="11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b/>
          <w:sz w:val="22"/>
          <w:szCs w:val="22"/>
        </w:rPr>
        <w:t>三</w:t>
      </w:r>
      <w:r w:rsidRPr="009B2E6C">
        <w:rPr>
          <w:rFonts w:ascii="Times New Roman" w:hAnsi="Times New Roman" w:cs="Times New Roman"/>
          <w:sz w:val="22"/>
          <w:szCs w:val="22"/>
        </w:rPr>
        <w:t>、『附隨』：附錄部分，凡一九章。</w:t>
      </w:r>
    </w:p>
    <w:p w:rsidR="00FD0D39" w:rsidRPr="009B2E6C" w:rsidRDefault="00FD0D39" w:rsidP="00427519">
      <w:pPr>
        <w:pStyle w:val="ab"/>
        <w:ind w:leftChars="50" w:left="120" w:firstLineChars="50" w:firstLine="11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p.67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bookmarkEnd w:id="3"/>
    </w:p>
  </w:footnote>
  <w:footnote w:id="2">
    <w:p w:rsidR="00FD0D39" w:rsidRPr="009B2E6C" w:rsidRDefault="00FD0D39" w:rsidP="00427519">
      <w:pPr>
        <w:pStyle w:val="ab"/>
        <w:ind w:left="156" w:hangingChars="71" w:hanging="156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『犍度』，亦有稱為：『事』、『法』、『品』。</w:t>
      </w:r>
    </w:p>
    <w:p w:rsidR="00FD0D39" w:rsidRPr="009B2E6C" w:rsidRDefault="00FD0D39" w:rsidP="00427519">
      <w:pPr>
        <w:pStyle w:val="ab"/>
        <w:ind w:leftChars="50" w:left="276" w:hangingChars="71" w:hanging="156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p.346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:rsidR="00FD0D39" w:rsidRPr="009B2E6C" w:rsidRDefault="00FD0D39" w:rsidP="00427519">
      <w:pPr>
        <w:pStyle w:val="ab"/>
        <w:ind w:left="156" w:hangingChars="71" w:hanging="156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印順導師</w:t>
      </w:r>
      <w:r>
        <w:rPr>
          <w:rFonts w:ascii="Times New Roman" w:eastAsia="新細明體" w:hAnsi="Times New Roman" w:cs="Times New Roman" w:hint="eastAsia"/>
          <w:sz w:val="22"/>
          <w:szCs w:val="22"/>
        </w:rPr>
        <w:t>著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《</w:t>
      </w:r>
      <w:r w:rsidRPr="009B2E6C">
        <w:rPr>
          <w:rFonts w:ascii="Times New Roman" w:hAnsi="Times New Roman" w:cs="Times New Roman"/>
          <w:sz w:val="22"/>
          <w:szCs w:val="22"/>
        </w:rPr>
        <w:t>華雨集第五冊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》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p.34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FD0D39" w:rsidRPr="009B2E6C" w:rsidRDefault="00FD0D39" w:rsidP="00427519">
      <w:pPr>
        <w:pStyle w:val="ab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關於毘奈耶</w:t>
      </w:r>
      <w:r w:rsidRPr="009B2E6C">
        <w:rPr>
          <w:rFonts w:ascii="Times New Roman" w:eastAsia="SimSun" w:hAnsi="Times New Roman" w:cs="Times New Roman"/>
          <w:sz w:val="22"/>
          <w:szCs w:val="22"/>
        </w:rPr>
        <w:t>——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『律』的集成，確定依摩得勒伽（本母），然後次第組成犍度部。在漢譯『律』典中，摩得勒伽是大眾系，分別說系，說一切有系</w:t>
      </w:r>
      <w:r w:rsidRPr="009B2E6C">
        <w:rPr>
          <w:rFonts w:ascii="Times New Roman" w:eastAsia="SimSun" w:hAnsi="Times New Roman" w:cs="Times New Roman"/>
          <w:sz w:val="22"/>
          <w:szCs w:val="22"/>
        </w:rPr>
        <w:t>——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三大系所共傳的。巴利藏中沒有『律』的本母，就不可能明了犍度部組成史的歷程。</w:t>
      </w:r>
    </w:p>
  </w:footnote>
  <w:footnote w:id="4">
    <w:p w:rsidR="00FD0D39" w:rsidRPr="009B2E6C" w:rsidRDefault="00FD0D39" w:rsidP="00427519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）《翻譯名義集》卷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54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1113c29</w:t>
      </w:r>
      <w:r w:rsidRPr="009B2E6C">
        <w:rPr>
          <w:rFonts w:ascii="Times New Roman" w:hAnsi="Times New Roman" w:cs="Times New Roman"/>
          <w:sz w:val="22"/>
          <w:szCs w:val="22"/>
        </w:rPr>
        <w:t>）：「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摩得勒伽，此云智母，以生智故。</w:t>
      </w:r>
      <w:r w:rsidRPr="009B2E6C">
        <w:rPr>
          <w:rFonts w:ascii="Times New Roman" w:hAnsi="Times New Roman" w:cs="Times New Roman"/>
          <w:sz w:val="22"/>
          <w:szCs w:val="22"/>
        </w:rPr>
        <w:t>」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D0D39" w:rsidRPr="009B2E6C" w:rsidRDefault="00FD0D39" w:rsidP="00427519">
      <w:pPr>
        <w:pStyle w:val="ab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）《善見律毘婆沙》卷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序品〉（大正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676a16-19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427519">
      <w:pPr>
        <w:pStyle w:val="ab"/>
        <w:ind w:firstLineChars="300" w:firstLine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問曰：何謂種種五篇波羅提木叉？</w:t>
      </w:r>
      <w:r w:rsidRPr="009B2E6C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  <w:p w:rsidR="00FD0D39" w:rsidRPr="009B2E6C" w:rsidRDefault="00FD0D39" w:rsidP="00427519">
      <w:pPr>
        <w:pStyle w:val="ab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波羅夷為初，五篇七聚罪，是謂為種種戒母</w:t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Mātika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，將成堅行寬方便，隨結從身口不善作，此是將身口業，是故名毘尼耶。</w:t>
      </w:r>
    </w:p>
  </w:footnote>
  <w:footnote w:id="5">
    <w:p w:rsidR="00FD0D39" w:rsidRPr="009B2E6C" w:rsidRDefault="00FD0D39" w:rsidP="00427519">
      <w:pPr>
        <w:pStyle w:val="ab"/>
        <w:ind w:left="156" w:hangingChars="71" w:hanging="156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《增支部》〈四集〉（南傳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18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259</w:t>
      </w:r>
      <w:r w:rsidRPr="009B2E6C">
        <w:rPr>
          <w:rFonts w:ascii="Times New Roman" w:hAnsi="Times New Roman" w:cs="Times New Roman"/>
          <w:sz w:val="22"/>
          <w:szCs w:val="22"/>
        </w:rPr>
        <w:t>）。又〈五集〉（南傳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19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250</w:t>
      </w:r>
      <w:r w:rsidRPr="009B2E6C">
        <w:rPr>
          <w:rFonts w:ascii="Times New Roman" w:eastAsia="SimSun" w:hAnsi="Times New Roman" w:cs="Times New Roman"/>
          <w:sz w:val="22"/>
          <w:szCs w:val="22"/>
        </w:rPr>
        <w:t>-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252</w:t>
      </w:r>
      <w:r w:rsidRPr="009B2E6C">
        <w:rPr>
          <w:rFonts w:ascii="Times New Roman" w:hAnsi="Times New Roman" w:cs="Times New Roman"/>
          <w:sz w:val="22"/>
          <w:szCs w:val="22"/>
        </w:rPr>
        <w:t>）。又〈六集〉（南傳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20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111</w:t>
      </w:r>
      <w:r w:rsidRPr="009B2E6C">
        <w:rPr>
          <w:rFonts w:ascii="Times New Roman" w:eastAsia="SimSun" w:hAnsi="Times New Roman" w:cs="Times New Roman"/>
          <w:sz w:val="22"/>
          <w:szCs w:val="22"/>
        </w:rPr>
        <w:t>-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112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《中阿含經》卷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52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hyperlink r:id="rId1" w:history="1">
        <w:r w:rsidRPr="009B2E6C">
          <w:rPr>
            <w:rStyle w:val="aa"/>
            <w:rFonts w:ascii="Times New Roman" w:eastAsia="SimSun" w:hAnsi="Times New Roman" w:cs="Times New Roman"/>
            <w:color w:val="auto"/>
            <w:sz w:val="22"/>
            <w:szCs w:val="22"/>
          </w:rPr>
          <w:t>1</w:t>
        </w:r>
        <w:r w:rsidRPr="009B2E6C">
          <w:rPr>
            <w:rFonts w:ascii="Times New Roman" w:hAnsi="Times New Roman" w:cs="Times New Roman"/>
            <w:sz w:val="22"/>
            <w:szCs w:val="22"/>
          </w:rPr>
          <w:t>，</w:t>
        </w:r>
        <w:r w:rsidRPr="009B2E6C">
          <w:rPr>
            <w:rStyle w:val="aa"/>
            <w:rFonts w:ascii="Times New Roman" w:eastAsia="SimSun" w:hAnsi="Times New Roman" w:cs="Times New Roman"/>
            <w:color w:val="auto"/>
            <w:sz w:val="22"/>
            <w:szCs w:val="22"/>
            <w:lang w:eastAsia="zh-CN"/>
          </w:rPr>
          <w:t>755a</w:t>
        </w:r>
      </w:hyperlink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:rsidR="00FD0D39" w:rsidRPr="009B2E6C" w:rsidRDefault="00FD0D39" w:rsidP="00427519">
      <w:pPr>
        <w:pStyle w:val="ab"/>
        <w:ind w:left="312" w:hangingChars="142" w:hanging="312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印順導師</w:t>
      </w:r>
      <w:r>
        <w:rPr>
          <w:rFonts w:ascii="Times New Roman" w:eastAsia="新細明體" w:hAnsi="Times New Roman" w:cs="Times New Roman" w:hint="eastAsia"/>
          <w:sz w:val="22"/>
          <w:szCs w:val="22"/>
        </w:rPr>
        <w:t>著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《</w:t>
      </w:r>
      <w:r w:rsidRPr="009B2E6C">
        <w:rPr>
          <w:rFonts w:ascii="Times New Roman" w:hAnsi="Times New Roman" w:cs="Times New Roman"/>
          <w:sz w:val="22"/>
          <w:szCs w:val="22"/>
        </w:rPr>
        <w:t>說一切有部為主的論書與論師之研究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》第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章，第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p.28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FD0D39" w:rsidRPr="009B2E6C" w:rsidRDefault="00FD0D39" w:rsidP="00427519">
      <w:pPr>
        <w:pStyle w:val="ab"/>
        <w:spacing w:afterLines="30" w:after="108"/>
        <w:ind w:leftChars="80" w:left="192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屬於達磨的摩呾理迦，出於說一切有部（譬喻師）的傳述，如《根本說一切有部毘奈耶雜事卷》</w:t>
      </w:r>
      <w:r w:rsidRPr="009B2E6C">
        <w:rPr>
          <w:rFonts w:ascii="Times New Roman" w:eastAsia="標楷體" w:hAnsi="Times New Roman" w:cs="Times New Roman"/>
          <w:sz w:val="22"/>
          <w:szCs w:val="22"/>
        </w:rPr>
        <w:t>40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標楷體" w:hAnsi="Times New Roman" w:cs="Times New Roman"/>
          <w:sz w:val="22"/>
          <w:szCs w:val="22"/>
        </w:rPr>
        <w:t>24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408b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）說：「摩窒里迦</w:t>
      </w:r>
      <w:r w:rsidRPr="00A1562B">
        <w:rPr>
          <w:rFonts w:ascii="標楷體" w:eastAsia="標楷體" w:hAnsi="標楷體" w:cs="Times New Roman"/>
          <w:sz w:val="22"/>
          <w:szCs w:val="22"/>
        </w:rPr>
        <w:t>……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所謂四念處，四正勤，四神足，五根，五力，七菩提分，八聖道分，四無畏，四無礙解，四沙門果，四法句，無諍，願智，及邊際定，空，無相，無願，雜修諸定，正入現觀，及世俗智，苫摩他，毘缽舍那，法集，法蘊，如是總名摩窒里迦。」</w:t>
      </w:r>
    </w:p>
    <w:p w:rsidR="00FD0D39" w:rsidRPr="009B2E6C" w:rsidRDefault="00FD0D39" w:rsidP="00427519">
      <w:pPr>
        <w:pStyle w:val="ab"/>
        <w:ind w:leftChars="80" w:left="192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毘奈耶的摩呾理迦，是僧伽規制的綱目。凡受戒，布薩，安居，以及一切日常生活，都隨類編次。每事標舉簡要的名目（總合起來，成為總頌）。僧伽的規制，極為繁廣，如標舉項目，隨標作釋，就能憶持內容，不容易忘失。</w:t>
      </w:r>
    </w:p>
  </w:footnote>
  <w:footnote w:id="8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《善見律毘婆沙》卷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18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eastAsia="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796c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《善見律毘婆沙》卷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eastAsia="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676a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,n.5]</w:t>
      </w:r>
      <w:r w:rsidRPr="009B2E6C">
        <w:rPr>
          <w:rFonts w:ascii="Times New Roman" w:hAnsi="Times New Roman" w:cs="Times New Roman"/>
          <w:sz w:val="22"/>
          <w:szCs w:val="22"/>
        </w:rPr>
        <w:t>《銅鍱律》〈附隨〉（南傳</w:t>
      </w:r>
      <w:r w:rsidRPr="009B2E6C">
        <w:rPr>
          <w:rFonts w:ascii="Times New Roman" w:eastAsia="SimSun" w:hAnsi="Times New Roman" w:cs="Times New Roman"/>
          <w:sz w:val="22"/>
          <w:szCs w:val="22"/>
        </w:rPr>
        <w:t>5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146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">
    <w:p w:rsidR="00FD0D39" w:rsidRPr="009B2E6C" w:rsidRDefault="00FD0D39" w:rsidP="00427519">
      <w:pPr>
        <w:pStyle w:val="ab"/>
        <w:ind w:left="312" w:hangingChars="142" w:hanging="312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印順導師</w:t>
      </w:r>
      <w:r>
        <w:rPr>
          <w:rFonts w:ascii="Times New Roman" w:eastAsia="新細明體" w:hAnsi="Times New Roman" w:cs="Times New Roman" w:hint="eastAsia"/>
          <w:sz w:val="22"/>
          <w:szCs w:val="22"/>
        </w:rPr>
        <w:t>著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《</w:t>
      </w:r>
      <w:r w:rsidRPr="009B2E6C">
        <w:rPr>
          <w:rFonts w:ascii="Times New Roman" w:hAnsi="Times New Roman" w:cs="Times New Roman"/>
          <w:sz w:val="22"/>
          <w:szCs w:val="22"/>
        </w:rPr>
        <w:t>華雨集第五冊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》</w:t>
      </w:r>
      <w:r w:rsidRPr="009B2E6C">
        <w:rPr>
          <w:rFonts w:ascii="Times New Roman" w:hAnsi="Times New Roman" w:cs="Times New Roman"/>
          <w:sz w:val="22"/>
          <w:szCs w:val="22"/>
        </w:rPr>
        <w:t>p.34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FD0D39" w:rsidRPr="009B2E6C" w:rsidRDefault="00FD0D39" w:rsidP="00427519">
      <w:pPr>
        <w:pStyle w:val="ab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平川彰《律藏之研究》，以巴利藏的『大犍度』為例，推定南傳『律藏』的『大犍度』是古形的（當然漢譯的都是後起了）。我完全不能同意他的解說，所以特地論到『受戒犍度</w:t>
      </w:r>
      <w:r w:rsidRPr="009B2E6C">
        <w:rPr>
          <w:rFonts w:ascii="Times New Roman" w:eastAsia="SimSun" w:hAnsi="Times New Roman" w:cs="Times New Roman"/>
          <w:sz w:val="22"/>
          <w:szCs w:val="22"/>
        </w:rPr>
        <w:t>——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古型與後起的考察』，表示我自己的見解。」</w:t>
      </w:r>
    </w:p>
  </w:footnote>
  <w:footnote w:id="12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</w:t>
      </w:r>
      <w:r>
        <w:rPr>
          <w:rFonts w:ascii="Times New Roman" w:hAnsi="Times New Roman" w:cs="Times New Roman" w:hint="eastAsia"/>
          <w:sz w:val="22"/>
          <w:szCs w:val="22"/>
        </w:rPr>
        <w:t>著，</w:t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p.68-69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13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271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346a-352b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48-51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352b-373c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607a-610c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373c-378c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FD0D39" w:rsidRPr="009B2E6C" w:rsidRDefault="00FD0D39" w:rsidP="00427519">
      <w:pPr>
        <w:spacing w:line="0" w:lineRule="atLeast"/>
        <w:rPr>
          <w:rFonts w:ascii="Times New Roman" w:eastAsia="SimSu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</w:rPr>
        <w:t>5</w:t>
      </w:r>
      <w:r w:rsidRPr="009B2E6C">
        <w:rPr>
          <w:rFonts w:ascii="Times New Roman" w:hAnsi="Times New Roman" w:cs="Times New Roman"/>
          <w:sz w:val="22"/>
        </w:rPr>
        <w:t>]</w:t>
      </w:r>
      <w:r w:rsidRPr="009B2E6C">
        <w:rPr>
          <w:rFonts w:ascii="Times New Roman" w:hAnsi="Times New Roman" w:cs="Times New Roman"/>
          <w:sz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</w:rPr>
        <w:t>1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</w:rPr>
        <w:t>23</w:t>
      </w:r>
      <w:r w:rsidRPr="009B2E6C">
        <w:rPr>
          <w:rFonts w:ascii="Times New Roman" w:eastAsia="新細明體" w:hAnsi="Times New Roman" w:cs="Times New Roman"/>
          <w:sz w:val="22"/>
        </w:rPr>
        <w:t>，</w:t>
      </w:r>
      <w:r w:rsidRPr="009B2E6C">
        <w:rPr>
          <w:rFonts w:ascii="Times New Roman" w:eastAsia="新細明體" w:hAnsi="Times New Roman" w:cs="Times New Roman"/>
          <w:sz w:val="22"/>
        </w:rPr>
        <w:t>564c-569b</w:t>
      </w:r>
      <w:r w:rsidRPr="009B2E6C">
        <w:rPr>
          <w:rFonts w:ascii="Times New Roman" w:hAnsi="Times New Roman" w:cs="Times New Roman"/>
          <w:sz w:val="22"/>
        </w:rPr>
        <w:t>）。</w:t>
      </w:r>
      <w:r w:rsidRPr="009B2E6C">
        <w:rPr>
          <w:rFonts w:ascii="Times New Roman" w:hAnsi="Times New Roman" w:cs="Times New Roman"/>
          <w:sz w:val="22"/>
        </w:rPr>
        <w:t xml:space="preserve"> </w:t>
      </w:r>
    </w:p>
  </w:footnote>
  <w:footnote w:id="18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52-53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379a-397a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1-2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569c-579b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54-55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397a-405a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1">
    <w:p w:rsidR="00FD0D39" w:rsidRPr="009B2E6C" w:rsidRDefault="00FD0D39" w:rsidP="00427519">
      <w:pPr>
        <w:spacing w:line="0" w:lineRule="atLeast"/>
        <w:rPr>
          <w:rFonts w:ascii="Times New Roman" w:eastAsia="SimSu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</w:rPr>
        <w:t>9</w:t>
      </w:r>
      <w:r w:rsidRPr="009B2E6C">
        <w:rPr>
          <w:rFonts w:ascii="Times New Roman" w:hAnsi="Times New Roman" w:cs="Times New Roman"/>
          <w:sz w:val="22"/>
        </w:rPr>
        <w:t>]</w:t>
      </w:r>
      <w:r w:rsidRPr="009B2E6C">
        <w:rPr>
          <w:rFonts w:ascii="Times New Roman" w:hAnsi="Times New Roman" w:cs="Times New Roman"/>
          <w:sz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</w:rPr>
        <w:t>3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</w:rPr>
        <w:t>23</w:t>
      </w:r>
      <w:r w:rsidRPr="009B2E6C">
        <w:rPr>
          <w:rFonts w:ascii="Times New Roman" w:eastAsia="新細明體" w:hAnsi="Times New Roman" w:cs="Times New Roman"/>
          <w:sz w:val="22"/>
        </w:rPr>
        <w:t>，</w:t>
      </w:r>
      <w:r w:rsidRPr="009B2E6C">
        <w:rPr>
          <w:rFonts w:ascii="Times New Roman" w:eastAsia="新細明體" w:hAnsi="Times New Roman" w:cs="Times New Roman"/>
          <w:sz w:val="22"/>
        </w:rPr>
        <w:t>579b-582b</w:t>
      </w:r>
      <w:r w:rsidRPr="009B2E6C">
        <w:rPr>
          <w:rFonts w:ascii="Times New Roman" w:hAnsi="Times New Roman" w:cs="Times New Roman"/>
          <w:sz w:val="22"/>
        </w:rPr>
        <w:t>）。</w:t>
      </w:r>
      <w:r w:rsidRPr="009B2E6C">
        <w:rPr>
          <w:rFonts w:ascii="Times New Roman" w:hAnsi="Times New Roman" w:cs="Times New Roman"/>
          <w:sz w:val="22"/>
        </w:rPr>
        <w:t xml:space="preserve"> </w:t>
      </w:r>
    </w:p>
  </w:footnote>
  <w:footnote w:id="22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10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405a-409c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3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11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605a-607a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4">
    <w:p w:rsidR="00FD0D39" w:rsidRPr="009B2E6C" w:rsidRDefault="00FD0D39" w:rsidP="00427519">
      <w:pPr>
        <w:spacing w:line="0" w:lineRule="atLeast"/>
        <w:rPr>
          <w:rFonts w:ascii="Times New Roman" w:eastAsia="SimSun" w:hAnsi="Times New Roman" w:cs="Times New Roman"/>
          <w:sz w:val="22"/>
          <w:lang w:eastAsia="zh-CN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p.271,n.</w:t>
      </w:r>
      <w:r w:rsidRPr="009B2E6C">
        <w:rPr>
          <w:rFonts w:ascii="Times New Roman" w:eastAsia="新細明體" w:hAnsi="Times New Roman" w:cs="Times New Roman"/>
          <w:sz w:val="22"/>
        </w:rPr>
        <w:t>12</w:t>
      </w:r>
      <w:r w:rsidRPr="009B2E6C">
        <w:rPr>
          <w:rFonts w:ascii="Times New Roman" w:hAnsi="Times New Roman" w:cs="Times New Roman"/>
          <w:sz w:val="22"/>
        </w:rPr>
        <w:t>]</w:t>
      </w:r>
      <w:r w:rsidRPr="009B2E6C">
        <w:rPr>
          <w:rFonts w:ascii="Times New Roman" w:hAnsi="Times New Roman" w:cs="Times New Roman"/>
          <w:sz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</w:rPr>
        <w:t>56-57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</w:rPr>
        <w:t>23</w:t>
      </w:r>
      <w:r w:rsidRPr="009B2E6C">
        <w:rPr>
          <w:rFonts w:ascii="Times New Roman" w:eastAsia="新細明體" w:hAnsi="Times New Roman" w:cs="Times New Roman"/>
          <w:sz w:val="22"/>
        </w:rPr>
        <w:t>，</w:t>
      </w:r>
      <w:r w:rsidRPr="009B2E6C">
        <w:rPr>
          <w:rFonts w:ascii="Times New Roman" w:eastAsia="新細明體" w:hAnsi="Times New Roman" w:cs="Times New Roman"/>
          <w:sz w:val="22"/>
        </w:rPr>
        <w:t>41</w:t>
      </w:r>
      <w:r w:rsidRPr="009B2E6C">
        <w:rPr>
          <w:rFonts w:ascii="Times New Roman" w:eastAsia="SimSun" w:hAnsi="Times New Roman" w:cs="Times New Roman"/>
          <w:sz w:val="22"/>
          <w:lang w:eastAsia="zh-CN"/>
        </w:rPr>
        <w:t>0</w:t>
      </w:r>
      <w:r w:rsidRPr="009B2E6C">
        <w:rPr>
          <w:rFonts w:ascii="Times New Roman" w:eastAsia="新細明體" w:hAnsi="Times New Roman" w:cs="Times New Roman"/>
          <w:sz w:val="22"/>
        </w:rPr>
        <w:t>a-423b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25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13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5-6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593b-605a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14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423b-424b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7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15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57-59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424b-445c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16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3-5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582b-593b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9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17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445c-450a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18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60-61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450a-456b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 </w:t>
      </w:r>
    </w:p>
  </w:footnote>
  <w:footnote w:id="31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19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456b-470b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 </w:t>
      </w:r>
    </w:p>
  </w:footnote>
  <w:footnote w:id="32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20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610c-611b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33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21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8-10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611b-626b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殘脫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：殘缺脫漏</w:t>
      </w:r>
      <w:r w:rsidRPr="009B2E6C">
        <w:rPr>
          <w:rFonts w:ascii="Times New Roman" w:hAnsi="Times New Roman" w:cs="Times New Roman"/>
          <w:sz w:val="22"/>
          <w:szCs w:val="22"/>
        </w:rPr>
        <w:t>（《漢語大詞典》（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五</w:t>
      </w:r>
      <w:r w:rsidRPr="009B2E6C">
        <w:rPr>
          <w:rFonts w:ascii="Times New Roman" w:hAnsi="Times New Roman" w:cs="Times New Roman"/>
          <w:sz w:val="22"/>
          <w:szCs w:val="22"/>
        </w:rPr>
        <w:t>），</w:t>
      </w:r>
      <w:r w:rsidRPr="009B2E6C">
        <w:rPr>
          <w:rFonts w:ascii="Times New Roman" w:hAnsi="Times New Roman" w:cs="Times New Roman"/>
          <w:sz w:val="22"/>
          <w:szCs w:val="22"/>
        </w:rPr>
        <w:t>p.1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7</w:t>
      </w:r>
      <w:r w:rsidRPr="009B2E6C">
        <w:rPr>
          <w:rFonts w:ascii="Times New Roman" w:eastAsia="SimSu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35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593b-594a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414b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417c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">
    <w:p w:rsidR="00FD0D39" w:rsidRPr="009B2E6C" w:rsidRDefault="00FD0D39" w:rsidP="00427519">
      <w:pPr>
        <w:pStyle w:val="ab"/>
        <w:spacing w:line="0" w:lineRule="atLeast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p.27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25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57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423b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39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eastAsiaTheme="majorEastAsia" w:hAnsi="Times New Roman" w:cs="Times New Roman"/>
          <w:sz w:val="22"/>
          <w:szCs w:val="22"/>
        </w:rPr>
        <w:t>印順導師，</w:t>
      </w:r>
      <w:r w:rsidRPr="009B2E6C">
        <w:rPr>
          <w:rFonts w:ascii="Times New Roman" w:hAnsi="Times New Roman" w:cs="Times New Roman"/>
          <w:sz w:val="22"/>
          <w:szCs w:val="22"/>
        </w:rPr>
        <w:t>《說一切有部為主的論書與論師之研究》第一章，第二節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p.13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427519">
      <w:pPr>
        <w:pStyle w:val="ab"/>
        <w:jc w:val="center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03AE5754" wp14:editId="5258EEBB">
            <wp:extent cx="4871355" cy="1050877"/>
            <wp:effectExtent l="0" t="0" r="571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4871381" cy="1050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footnote>
  <w:footnote w:id="40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839a-842a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1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842a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hAnsi="Times New Roman" w:cs="Times New Roman"/>
          <w:sz w:val="22"/>
          <w:szCs w:val="22"/>
        </w:rPr>
        <w:t>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7-8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842a-</w:t>
      </w:r>
      <w:r w:rsidRPr="009B2E6C">
        <w:rPr>
          <w:rFonts w:ascii="Times New Roman" w:eastAsia="SimSun" w:hAnsi="Times New Roman" w:cs="Times New Roman"/>
          <w:sz w:val="22"/>
          <w:szCs w:val="22"/>
          <w:lang w:eastAsia="zh-CN"/>
        </w:rPr>
        <w:t>850c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  <w:p w:rsidR="00FD0D39" w:rsidRPr="009B2E6C" w:rsidRDefault="00FD0D39" w:rsidP="00427519">
      <w:pPr>
        <w:pStyle w:val="ab"/>
        <w:ind w:leftChars="60" w:left="144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Fonts w:ascii="Times New Roman" w:eastAsia="新細明體" w:hAnsi="Times New Roman" w:cs="Times New Roman"/>
          <w:sz w:val="22"/>
          <w:szCs w:val="22"/>
        </w:rPr>
        <w:t>（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）印順導師，《以佛法研究佛法》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p.117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  <w:r w:rsidRPr="009B2E6C"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FD0D39" w:rsidRPr="009B2E6C" w:rsidRDefault="00FD0D39" w:rsidP="00427519">
      <w:pPr>
        <w:pStyle w:val="ab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《毘尼母論》（卷七）說：「毘尼者，凡有五義：一、懺悔，二、隨順，三、滅，四、斷，五、捨」。</w:t>
      </w:r>
    </w:p>
    <w:p w:rsidR="00FD0D39" w:rsidRPr="009B2E6C" w:rsidRDefault="00FD0D39" w:rsidP="00427519">
      <w:pPr>
        <w:pStyle w:val="ab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「懺悔」是犯或輕或重的過失，作如法的懺除，約波羅提木叉說。</w:t>
      </w:r>
    </w:p>
    <w:p w:rsidR="00FD0D39" w:rsidRPr="009B2E6C" w:rsidRDefault="00FD0D39" w:rsidP="00427519">
      <w:pPr>
        <w:pStyle w:val="ab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「隨順」是遵照僧伽的規制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——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受戒、安居等，如法而作。這二類，又稱為「犯毘尼」。</w:t>
      </w:r>
    </w:p>
    <w:p w:rsidR="00FD0D39" w:rsidRPr="009B2E6C" w:rsidRDefault="00FD0D39" w:rsidP="00427519">
      <w:pPr>
        <w:pStyle w:val="ab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「滅」是對僧伽引起的糾紛，如法滅除，就是現前毘尼等七毘尼，這又稱為「滅鬥諍言訟毘尼」。</w:t>
      </w:r>
    </w:p>
    <w:p w:rsidR="00FD0D39" w:rsidRPr="009B2E6C" w:rsidRDefault="00FD0D39" w:rsidP="00427519">
      <w:pPr>
        <w:pStyle w:val="ab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「斷」是對煩惱的對治伏滅，又稱為「斷煩惱毘尼」。</w:t>
      </w:r>
    </w:p>
    <w:p w:rsidR="00FD0D39" w:rsidRPr="009B2E6C" w:rsidRDefault="00FD0D39" w:rsidP="00427519">
      <w:pPr>
        <w:pStyle w:val="ab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「捨」是對治僧殘的「不作捨」與「見捨」。</w:t>
      </w:r>
    </w:p>
    <w:p w:rsidR="00FD0D39" w:rsidRPr="009B2E6C" w:rsidRDefault="00FD0D39" w:rsidP="00427519">
      <w:pPr>
        <w:pStyle w:val="ab"/>
        <w:ind w:leftChars="250" w:left="600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從古代的解說來看，都是有個人的思想或行為錯誤的調伏；不遵從僧伽規制或自他鬥諍的調伏。「斷煩惱毘尼」，可說是毘尼的本義；因為見法必斷煩惱，斷煩惱就能見法。但在僧伽制度的開展中，毘尼成為波羅提木叉與犍度的總稱。</w:t>
      </w:r>
    </w:p>
  </w:footnote>
  <w:footnote w:id="43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850c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 </w:t>
      </w:r>
    </w:p>
  </w:footnote>
  <w:footnote w:id="44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57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23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424b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5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822b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6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838c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47">
    <w:p w:rsidR="00FD0D39" w:rsidRPr="009B2E6C" w:rsidRDefault="00FD0D39" w:rsidP="00427519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27</w:t>
      </w:r>
      <w:r w:rsidRPr="009B2E6C">
        <w:rPr>
          <w:rFonts w:ascii="Times New Roman" w:eastAsia="SimSu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,n.</w:t>
      </w:r>
      <w:r w:rsidRPr="009B2E6C">
        <w:rPr>
          <w:rFonts w:ascii="Times New Roman" w:eastAsia="SimSu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eastAsia="SimSu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eastAsia="SimSu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eastAsia="SimSun" w:hAnsi="Times New Roman" w:cs="Times New Roman"/>
          <w:sz w:val="22"/>
          <w:szCs w:val="22"/>
        </w:rPr>
        <w:t>835b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48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p.286,n.1]</w:t>
      </w:r>
      <w:r w:rsidRPr="009B2E6C">
        <w:rPr>
          <w:rFonts w:ascii="Times New Roman" w:hAnsi="Times New Roman" w:cs="Times New Roman"/>
          <w:sz w:val="22"/>
          <w:szCs w:val="22"/>
        </w:rPr>
        <w:t>《摩訶僧衹律》卷</w:t>
      </w:r>
      <w:r w:rsidRPr="009B2E6C">
        <w:rPr>
          <w:rFonts w:ascii="Times New Roman" w:hAnsi="Times New Roman" w:cs="Times New Roman"/>
          <w:sz w:val="22"/>
          <w:szCs w:val="22"/>
        </w:rPr>
        <w:t>13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334c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9">
    <w:p w:rsidR="00FD0D39" w:rsidRPr="009B2E6C" w:rsidRDefault="00FD0D39" w:rsidP="00427519">
      <w:pPr>
        <w:pStyle w:val="ab"/>
        <w:ind w:left="550" w:hangingChars="250" w:hanging="55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案：《僧祇律》共有四十卷，第一卷至第二十二卷是明「波羅提木叉」，二十三卷至三十三卷是明「雜誦跋渠法」，三十四卷至四十卷是明「威儀法」。</w:t>
      </w:r>
    </w:p>
  </w:footnote>
  <w:footnote w:id="50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p.286,n.2]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1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參見【附錄】。</w:t>
      </w:r>
    </w:p>
  </w:footnote>
  <w:footnote w:id="52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p.286,n.3] </w:t>
      </w:r>
      <w:r w:rsidRPr="009B2E6C">
        <w:rPr>
          <w:rFonts w:ascii="Times New Roman" w:hAnsi="Times New Roman" w:cs="Times New Roman"/>
          <w:sz w:val="22"/>
          <w:szCs w:val="22"/>
        </w:rPr>
        <w:t>長行先明「四種受具足」；次廣明「不名受具足」，而以「是謂不名受具足。是中清淨如法者，名受具足」作結，這是合為「受具足」、「不名受具足」二事了。見《摩訶僧祇律》卷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23-24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412b-422a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53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p.286,n.4] </w:t>
      </w:r>
      <w:r w:rsidRPr="009B2E6C">
        <w:rPr>
          <w:rFonts w:ascii="Times New Roman" w:hAnsi="Times New Roman" w:cs="Times New Roman"/>
          <w:sz w:val="22"/>
          <w:szCs w:val="22"/>
        </w:rPr>
        <w:t>頌標「僧斷事」，而長行作「羯磨法」，見《摩訶僧祇律》卷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443b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4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p.286,n.5] </w:t>
      </w:r>
      <w:r w:rsidRPr="009B2E6C">
        <w:rPr>
          <w:rFonts w:ascii="Times New Roman" w:hAnsi="Times New Roman" w:cs="Times New Roman"/>
          <w:sz w:val="22"/>
          <w:szCs w:val="22"/>
        </w:rPr>
        <w:t>長行別明「園田法」、「田宅法」，而總結為：「是名田宅法」。見《摩訶僧祇律》卷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443c-444a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5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p.286,n.6] </w:t>
      </w:r>
      <w:r w:rsidRPr="009B2E6C">
        <w:rPr>
          <w:rFonts w:ascii="Times New Roman" w:hAnsi="Times New Roman" w:cs="Times New Roman"/>
          <w:sz w:val="22"/>
          <w:szCs w:val="22"/>
        </w:rPr>
        <w:t>長行標「布薩法者」，而結以「是名布薩法、與欲法、受欲法」。頌中「羯磨」似即布薩羯磨。見《摩訶僧祇律》卷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446c-450c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6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p.287,n.7] </w:t>
      </w:r>
      <w:r w:rsidRPr="009B2E6C">
        <w:rPr>
          <w:rFonts w:ascii="Times New Roman" w:hAnsi="Times New Roman" w:cs="Times New Roman"/>
          <w:sz w:val="22"/>
          <w:szCs w:val="22"/>
        </w:rPr>
        <w:t>長行初標「非羯磨者」，而以「是名毘尼法」作結。見《摩訶僧祇律》卷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29-30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464c-470c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7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p.287,n.8]</w:t>
      </w:r>
      <w:r w:rsidRPr="009B2E6C">
        <w:rPr>
          <w:rFonts w:ascii="Times New Roman" w:hAnsi="Times New Roman" w:cs="Times New Roman"/>
          <w:sz w:val="22"/>
          <w:szCs w:val="22"/>
        </w:rPr>
        <w:t>「帶結法」，頌中缺，長行中有。見《摩訶僧祇律》卷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484c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8">
    <w:p w:rsidR="00FD0D39" w:rsidRPr="009B2E6C" w:rsidRDefault="00FD0D39" w:rsidP="00427519">
      <w:pPr>
        <w:pStyle w:val="ab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聽許手有傷之比丘於机（通</w:t>
      </w:r>
      <w:r w:rsidRPr="009B2E6C">
        <w:rPr>
          <w:rFonts w:ascii="Times New Roman" w:hAnsi="Times New Roman" w:cs="Times New Roman"/>
          <w:sz w:val="22"/>
          <w:szCs w:val="22"/>
        </w:rPr>
        <w:t>“</w:t>
      </w:r>
      <w:r w:rsidRPr="009B2E6C">
        <w:rPr>
          <w:rFonts w:ascii="Times New Roman" w:hAnsi="Times New Roman" w:cs="Times New Roman"/>
          <w:sz w:val="22"/>
          <w:szCs w:val="22"/>
        </w:rPr>
        <w:t>几＂，即桌子）上吃飯，或缽太燙也可於机上吃飯。詳參《摩訶僧祇律》卷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485c3-17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59">
    <w:p w:rsidR="00FD0D39" w:rsidRPr="009B2E6C" w:rsidRDefault="00FD0D39" w:rsidP="00427519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不得受象、馬、牛、水牛、驢、羊、麞鹿、猪、奴婢</w:t>
      </w:r>
      <w:bookmarkStart w:id="9" w:name="0495b21"/>
      <w:bookmarkEnd w:id="9"/>
      <w:r w:rsidRPr="009B2E6C">
        <w:rPr>
          <w:rFonts w:ascii="Times New Roman" w:hAnsi="Times New Roman" w:cs="Times New Roman"/>
          <w:sz w:val="22"/>
          <w:szCs w:val="22"/>
        </w:rPr>
        <w:t>如是及餘一切眾生，若</w:t>
      </w:r>
      <w:bookmarkStart w:id="10" w:name="0495b24"/>
      <w:bookmarkEnd w:id="10"/>
      <w:r w:rsidRPr="009B2E6C">
        <w:rPr>
          <w:rFonts w:ascii="Times New Roman" w:hAnsi="Times New Roman" w:cs="Times New Roman"/>
          <w:sz w:val="22"/>
          <w:szCs w:val="22"/>
        </w:rPr>
        <w:t>言供給僧男淨人聽受。詳參《摩訶僧祇律》卷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495b17-c8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60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p.287,n.9] </w:t>
      </w:r>
      <w:r w:rsidRPr="009B2E6C">
        <w:rPr>
          <w:rFonts w:ascii="Times New Roman" w:hAnsi="Times New Roman" w:cs="Times New Roman"/>
          <w:sz w:val="22"/>
          <w:szCs w:val="22"/>
        </w:rPr>
        <w:t>今依頌而分「種殖」與「聽一年」為二，見《摩訶僧律卷》卷</w:t>
      </w:r>
      <w:r w:rsidRPr="009B2E6C">
        <w:rPr>
          <w:rFonts w:ascii="Times New Roman" w:hAnsi="Times New Roman" w:cs="Times New Roman"/>
          <w:sz w:val="22"/>
          <w:szCs w:val="22"/>
        </w:rPr>
        <w:t>33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496b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1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參見附表一。</w:t>
      </w:r>
    </w:p>
  </w:footnote>
  <w:footnote w:id="62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參見附表二。</w:t>
      </w:r>
    </w:p>
  </w:footnote>
  <w:footnote w:id="63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參見附表三。</w:t>
      </w:r>
    </w:p>
  </w:footnote>
  <w:footnote w:id="64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p.617-618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65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</w:t>
      </w:r>
      <w:r>
        <w:rPr>
          <w:rFonts w:ascii="Times New Roman" w:hAnsi="Times New Roman" w:cs="Times New Roman" w:hint="eastAsia"/>
          <w:sz w:val="22"/>
          <w:szCs w:val="22"/>
        </w:rPr>
        <w:t>著，</w:t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p.208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66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p.287,n.10]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7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p.287,n.11]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8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p.299,n.1]</w:t>
      </w:r>
      <w:r w:rsidRPr="009B2E6C">
        <w:rPr>
          <w:rFonts w:ascii="Times New Roman" w:hAnsi="Times New Roman" w:cs="Times New Roman"/>
          <w:sz w:val="22"/>
          <w:szCs w:val="22"/>
        </w:rPr>
        <w:t>《根本薩婆多部律攝》卷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525a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9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p.299,n.2] </w:t>
      </w:r>
      <w:r w:rsidRPr="009B2E6C">
        <w:rPr>
          <w:rFonts w:ascii="Times New Roman" w:hAnsi="Times New Roman" w:cs="Times New Roman"/>
          <w:sz w:val="22"/>
          <w:szCs w:val="22"/>
        </w:rPr>
        <w:t>拙作《說一切有部為主的論書與論師之研究》（</w:t>
      </w:r>
      <w:r w:rsidRPr="009B2E6C">
        <w:rPr>
          <w:rFonts w:ascii="Times New Roman" w:hAnsi="Times New Roman" w:cs="Times New Roman"/>
          <w:sz w:val="22"/>
          <w:szCs w:val="22"/>
        </w:rPr>
        <w:t>p.27-p.32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0">
    <w:p w:rsidR="00FD0D39" w:rsidRPr="009B2E6C" w:rsidRDefault="00FD0D39" w:rsidP="00427519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p.299,n.3]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40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408b</w:t>
      </w:r>
      <w:r w:rsidRPr="009B2E6C">
        <w:rPr>
          <w:rFonts w:ascii="Times New Roman" w:hAnsi="Times New Roman" w:cs="Times New Roman"/>
          <w:sz w:val="22"/>
          <w:szCs w:val="22"/>
        </w:rPr>
        <w:t>）。《阿育王傳》卷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50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113c</w:t>
      </w:r>
      <w:r w:rsidRPr="009B2E6C">
        <w:rPr>
          <w:rFonts w:ascii="Times New Roman" w:hAnsi="Times New Roman" w:cs="Times New Roman"/>
          <w:sz w:val="22"/>
          <w:szCs w:val="22"/>
        </w:rPr>
        <w:t>）。《阿育王經》卷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50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152a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1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p.299,n.4]</w:t>
      </w:r>
      <w:r w:rsidRPr="009B2E6C">
        <w:rPr>
          <w:rFonts w:ascii="Times New Roman" w:hAnsi="Times New Roman" w:cs="Times New Roman"/>
          <w:sz w:val="22"/>
          <w:szCs w:val="22"/>
        </w:rPr>
        <w:t>《薩娑多部毘尼摩得勒伽》卷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593b-594a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2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p.299,n.5]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426b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3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hAnsi="Times New Roman" w:cs="Times New Roman"/>
          <w:sz w:val="22"/>
          <w:szCs w:val="22"/>
        </w:rPr>
        <w:t>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p.299,n.6]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464c</w:t>
      </w:r>
      <w:r w:rsidRPr="009B2E6C">
        <w:rPr>
          <w:rFonts w:ascii="Times New Roman" w:hAnsi="Times New Roman" w:cs="Times New Roman"/>
          <w:sz w:val="22"/>
          <w:szCs w:val="22"/>
        </w:rPr>
        <w:t>、又注（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））。</w:t>
      </w:r>
    </w:p>
    <w:p w:rsidR="00FD0D39" w:rsidRPr="009B2E6C" w:rsidRDefault="00FD0D39" w:rsidP="00427519">
      <w:pPr>
        <w:pStyle w:val="ab"/>
        <w:ind w:leftChars="55" w:left="682" w:hangingChars="250" w:hanging="55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464c3-6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427519">
      <w:pPr>
        <w:pStyle w:val="ab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病藥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[24]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和上法，阿闍梨共住，依止弟子法，沙彌法鉢法，粥法餅菜法，麨法眾漿法，蘇毘羅漿法，第五跋渠竟。</w:t>
      </w:r>
    </w:p>
    <w:p w:rsidR="00FD0D39" w:rsidRPr="009B2E6C" w:rsidRDefault="00FD0D39" w:rsidP="00427519">
      <w:pPr>
        <w:pStyle w:val="ab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[24]</w:t>
      </w:r>
      <w:r w:rsidRPr="009B2E6C">
        <w:rPr>
          <w:rFonts w:ascii="Times New Roman" w:hAnsi="Times New Roman" w:cs="Times New Roman"/>
          <w:sz w:val="22"/>
          <w:szCs w:val="22"/>
        </w:rPr>
        <w:t>病藥乃至竟五言八句宋元明三本俱作長行。</w:t>
      </w:r>
    </w:p>
  </w:footnote>
  <w:footnote w:id="74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386b14-17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427519">
      <w:pPr>
        <w:pStyle w:val="ab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所謂戒序、四波羅夷、十三僧伽婆尸沙、二不定、三十尼薩耆波夜提、九十二波夜提、四波羅提提舍尼、眾學法、七滅諍法、隨順法。</w:t>
      </w:r>
    </w:p>
  </w:footnote>
  <w:footnote w:id="75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</w:t>
      </w:r>
      <w:r>
        <w:rPr>
          <w:rFonts w:ascii="Times New Roman" w:hAnsi="Times New Roman" w:cs="Times New Roman" w:hint="eastAsia"/>
          <w:sz w:val="22"/>
          <w:szCs w:val="22"/>
        </w:rPr>
        <w:t>著，</w:t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p.117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76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p.299,n.7]</w:t>
      </w:r>
      <w:r w:rsidRPr="009B2E6C">
        <w:rPr>
          <w:rFonts w:ascii="Times New Roman" w:hAnsi="Times New Roman" w:cs="Times New Roman"/>
          <w:sz w:val="22"/>
          <w:szCs w:val="22"/>
        </w:rPr>
        <w:t>《四分律比丘戒本》（大正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1022b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7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p.299,n.8]</w:t>
      </w:r>
      <w:r w:rsidRPr="009B2E6C">
        <w:rPr>
          <w:rFonts w:ascii="Times New Roman" w:hAnsi="Times New Roman" w:cs="Times New Roman"/>
          <w:sz w:val="22"/>
          <w:szCs w:val="22"/>
        </w:rPr>
        <w:t>《解脫戒經》（大正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665a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8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p.299,n.9]</w:t>
      </w:r>
      <w:r w:rsidRPr="009B2E6C">
        <w:rPr>
          <w:rFonts w:ascii="Times New Roman" w:hAnsi="Times New Roman" w:cs="Times New Roman"/>
          <w:sz w:val="22"/>
          <w:szCs w:val="22"/>
        </w:rPr>
        <w:t>《五分戒本》（大正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206a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9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p.299,n.10]</w:t>
      </w:r>
      <w:r w:rsidRPr="009B2E6C">
        <w:rPr>
          <w:rFonts w:ascii="Times New Roman" w:hAnsi="Times New Roman" w:cs="Times New Roman"/>
          <w:sz w:val="22"/>
          <w:szCs w:val="22"/>
        </w:rPr>
        <w:t>《彌沙塞五分戒本》（大正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199c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0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p.300,n.11]</w:t>
      </w:r>
      <w:r w:rsidRPr="009B2E6C">
        <w:rPr>
          <w:rFonts w:ascii="Times New Roman" w:hAnsi="Times New Roman" w:cs="Times New Roman"/>
          <w:sz w:val="22"/>
          <w:szCs w:val="22"/>
        </w:rPr>
        <w:t>《十誦比丘波羅提木叉戒本》（大正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478b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1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p.300,n.12]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《根本說一切有部戒經》（大正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507b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2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p.300,n.13]</w:t>
      </w:r>
      <w:r w:rsidRPr="009B2E6C">
        <w:rPr>
          <w:rFonts w:ascii="Times New Roman" w:hAnsi="Times New Roman" w:cs="Times New Roman"/>
          <w:sz w:val="22"/>
          <w:szCs w:val="22"/>
        </w:rPr>
        <w:t>《四分律比丘含注戒本》卷下（大正</w:t>
      </w:r>
      <w:r w:rsidRPr="009B2E6C">
        <w:rPr>
          <w:rFonts w:ascii="Times New Roman" w:hAnsi="Times New Roman" w:cs="Times New Roman"/>
          <w:sz w:val="22"/>
          <w:szCs w:val="22"/>
        </w:rPr>
        <w:t>40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3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p.300,n.14]</w:t>
      </w:r>
      <w:r w:rsidRPr="009B2E6C">
        <w:rPr>
          <w:rFonts w:ascii="Times New Roman" w:hAnsi="Times New Roman" w:cs="Times New Roman"/>
          <w:sz w:val="22"/>
          <w:szCs w:val="22"/>
        </w:rPr>
        <w:t>《四分比丘戒本疏》卷下（大正</w:t>
      </w:r>
      <w:r w:rsidRPr="009B2E6C">
        <w:rPr>
          <w:rFonts w:ascii="Times New Roman" w:hAnsi="Times New Roman" w:cs="Times New Roman"/>
          <w:sz w:val="22"/>
          <w:szCs w:val="22"/>
        </w:rPr>
        <w:t>40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490a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4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p.118-119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85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p.300,n.15]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6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p.300,n.16]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514a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7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p.300,n.17]</w:t>
      </w:r>
      <w:r w:rsidRPr="009B2E6C">
        <w:rPr>
          <w:rFonts w:ascii="Times New Roman" w:hAnsi="Times New Roman" w:cs="Times New Roman"/>
          <w:sz w:val="22"/>
          <w:szCs w:val="22"/>
        </w:rPr>
        <w:t>《銅鍱律》「附隨」（南傳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272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8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p.300,n.18]</w:t>
      </w:r>
      <w:r w:rsidRPr="009B2E6C">
        <w:rPr>
          <w:rFonts w:ascii="Times New Roman" w:hAnsi="Times New Roman" w:cs="Times New Roman"/>
          <w:sz w:val="22"/>
          <w:szCs w:val="22"/>
        </w:rPr>
        <w:t>《銅鍱律》「附隨」（南傳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315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9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p.300,n.19]</w:t>
      </w:r>
      <w:r w:rsidRPr="009B2E6C">
        <w:rPr>
          <w:rFonts w:ascii="Times New Roman" w:hAnsi="Times New Roman" w:cs="Times New Roman"/>
          <w:sz w:val="22"/>
          <w:szCs w:val="22"/>
        </w:rPr>
        <w:t>《銅鍱律》「附隨」（南傳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315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0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p.300,n.20]</w:t>
      </w:r>
      <w:r w:rsidRPr="009B2E6C">
        <w:rPr>
          <w:rFonts w:ascii="Times New Roman" w:hAnsi="Times New Roman" w:cs="Times New Roman"/>
          <w:sz w:val="22"/>
          <w:szCs w:val="22"/>
        </w:rPr>
        <w:t>《銅鍱律》「附隨」注（南傳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348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1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p.300,n.21]</w:t>
      </w:r>
      <w:r w:rsidRPr="009B2E6C">
        <w:rPr>
          <w:rFonts w:ascii="Times New Roman" w:hAnsi="Times New Roman" w:cs="Times New Roman"/>
          <w:sz w:val="22"/>
          <w:szCs w:val="22"/>
        </w:rPr>
        <w:t>《善見律毘婆沙》卷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716b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2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參見印順法師著，《原始佛教聖典之集成》第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p.209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93">
    <w:p w:rsidR="00FD0D39" w:rsidRPr="009B2E6C" w:rsidRDefault="00FD0D39" w:rsidP="00427519">
      <w:pPr>
        <w:pStyle w:val="ab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）《雜阿含經》卷</w:t>
      </w:r>
      <w:r w:rsidRPr="009B2E6C">
        <w:rPr>
          <w:rFonts w:ascii="Times New Roman" w:hAnsi="Times New Roman" w:cs="Times New Roman"/>
          <w:sz w:val="22"/>
          <w:szCs w:val="22"/>
        </w:rPr>
        <w:t>21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148c19-23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427519">
      <w:pPr>
        <w:pStyle w:val="ab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云何為戒清淨？謂聖弟子住於戒，波羅提木叉，戒增長，威儀具足，於微細罪能生恐怖，受持學戒。戒身不滿者，能令滿足；已滿者，隨順執持，欲精進方便超出，精勤勇猛，堪能諸身心法，常能攝受，是名戒淨斷。</w:t>
      </w:r>
    </w:p>
    <w:p w:rsidR="00FD0D39" w:rsidRPr="009B2E6C" w:rsidRDefault="00FD0D39" w:rsidP="00427519">
      <w:pPr>
        <w:pStyle w:val="ab"/>
        <w:ind w:leftChars="46" w:left="660" w:hangingChars="250" w:hanging="55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）《別譯雜阿含經》卷</w:t>
      </w:r>
      <w:r w:rsidRPr="009B2E6C">
        <w:rPr>
          <w:rFonts w:ascii="Times New Roma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429a28-b2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427519">
      <w:pPr>
        <w:pStyle w:val="ab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云何色具足？具持禁戒，於波羅提木叉善能護持，往返出入，具諸威儀。於小罪中，心生大怖，堅持禁戒，無有毀損，是名色具足。</w:t>
      </w:r>
    </w:p>
  </w:footnote>
  <w:footnote w:id="94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p.300,n.22]</w:t>
      </w:r>
      <w:r w:rsidRPr="009B2E6C">
        <w:rPr>
          <w:rFonts w:ascii="Times New Roman" w:hAnsi="Times New Roman" w:cs="Times New Roman"/>
          <w:sz w:val="22"/>
          <w:szCs w:val="22"/>
        </w:rPr>
        <w:t>《長部》《沙門果經》（南傳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5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p.300,n.23] </w:t>
      </w:r>
      <w:r w:rsidRPr="009B2E6C">
        <w:rPr>
          <w:rFonts w:ascii="Times New Roman" w:hAnsi="Times New Roman" w:cs="Times New Roman"/>
          <w:sz w:val="22"/>
          <w:szCs w:val="22"/>
        </w:rPr>
        <w:t>拙作《印度之佛教》（</w:t>
      </w:r>
      <w:r w:rsidRPr="009B2E6C">
        <w:rPr>
          <w:rFonts w:ascii="Times New Roman" w:hAnsi="Times New Roman" w:cs="Times New Roman"/>
          <w:sz w:val="22"/>
          <w:szCs w:val="22"/>
        </w:rPr>
        <w:t>p.42-p.44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6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按：原書是</w:t>
      </w:r>
      <w:r w:rsidRPr="009B2E6C">
        <w:rPr>
          <w:rFonts w:ascii="Times New Roman" w:hAnsi="Times New Roman" w:cs="Times New Roman"/>
          <w:sz w:val="22"/>
          <w:szCs w:val="22"/>
        </w:rPr>
        <w:t>209</w:t>
      </w:r>
      <w:r w:rsidRPr="009B2E6C">
        <w:rPr>
          <w:rFonts w:ascii="Times New Roman" w:hAnsi="Times New Roman" w:cs="Times New Roman"/>
          <w:sz w:val="22"/>
          <w:szCs w:val="22"/>
        </w:rPr>
        <w:t>項。</w:t>
      </w:r>
    </w:p>
  </w:footnote>
  <w:footnote w:id="97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p.157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98">
    <w:p w:rsidR="00FD0D39" w:rsidRPr="009B2E6C" w:rsidRDefault="00FD0D39" w:rsidP="00427519">
      <w:pPr>
        <w:pStyle w:val="ab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案：「一」即是指有部本，「三」是指《毘尼母經》，「八」是指《僧祇律》。有部本的《毘尼摩得勒伽》與《十誦律》最少，《毘尼母經》為中，《僧祇律》最多，故有部本比之《僧祇律》，只有八分之一，《毘尼母經》比之《僧祇律》本，為八分之三。</w:t>
      </w:r>
    </w:p>
  </w:footnote>
  <w:footnote w:id="99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p.300,n.24]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0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p.300,n.25]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801b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1">
    <w:p w:rsidR="00FD0D39" w:rsidRPr="009B2E6C" w:rsidRDefault="00FD0D39" w:rsidP="00427519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p.300,n.26]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410a</w:t>
      </w:r>
      <w:r w:rsidRPr="009B2E6C">
        <w:rPr>
          <w:rFonts w:ascii="Times New Roman" w:hAnsi="Times New Roman" w:cs="Times New Roman"/>
          <w:sz w:val="22"/>
          <w:szCs w:val="22"/>
        </w:rPr>
        <w:t>）。《薩婆多部毘尼摩得勒伽》卷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2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p.301,n.27]</w:t>
      </w:r>
      <w:r w:rsidRPr="009B2E6C">
        <w:rPr>
          <w:rFonts w:ascii="Times New Roman" w:hAnsi="Times New Roman" w:cs="Times New Roman"/>
          <w:sz w:val="22"/>
          <w:szCs w:val="22"/>
        </w:rPr>
        <w:t>《薩婆多毘尼毘婆沙》卷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510b-511b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3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p.301,n.28]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23-24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412b-422a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4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p.301,n.29]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25-26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428b-438b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5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p.301,n.30]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446c-450c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6">
    <w:p w:rsidR="00FD0D39" w:rsidRPr="009B2E6C" w:rsidRDefault="00FD0D39" w:rsidP="00427519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p.301,n.31]</w:t>
      </w:r>
      <w:r w:rsidRPr="009B2E6C">
        <w:rPr>
          <w:rFonts w:ascii="Times New Roman" w:hAnsi="Times New Roman" w:cs="Times New Roman"/>
          <w:sz w:val="22"/>
          <w:szCs w:val="22"/>
        </w:rPr>
        <w:t>《摩訶僧祇律》：「衣法」，卷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453b-455a</w:t>
      </w:r>
      <w:r w:rsidRPr="009B2E6C">
        <w:rPr>
          <w:rFonts w:ascii="Times New Roman" w:hAnsi="Times New Roman" w:cs="Times New Roman"/>
          <w:sz w:val="22"/>
          <w:szCs w:val="22"/>
        </w:rPr>
        <w:t>）。「毘尼法」，卷</w:t>
      </w:r>
      <w:r w:rsidRPr="009B2E6C">
        <w:rPr>
          <w:rFonts w:ascii="Times New Roman" w:hAnsi="Times New Roman" w:cs="Times New Roman"/>
          <w:sz w:val="22"/>
          <w:szCs w:val="22"/>
        </w:rPr>
        <w:t>29-30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464c-470c</w:t>
      </w:r>
      <w:r w:rsidRPr="009B2E6C">
        <w:rPr>
          <w:rFonts w:ascii="Times New Roman" w:hAnsi="Times New Roman" w:cs="Times New Roman"/>
          <w:sz w:val="22"/>
          <w:szCs w:val="22"/>
        </w:rPr>
        <w:t>）。「比丘尼法」，卷</w:t>
      </w:r>
      <w:r w:rsidRPr="009B2E6C">
        <w:rPr>
          <w:rFonts w:ascii="Times New Roman" w:hAnsi="Times New Roman" w:cs="Times New Roman"/>
          <w:sz w:val="22"/>
          <w:szCs w:val="22"/>
        </w:rPr>
        <w:t>30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471a-476b</w:t>
      </w:r>
      <w:r w:rsidRPr="009B2E6C">
        <w:rPr>
          <w:rFonts w:ascii="Times New Roman" w:hAnsi="Times New Roman" w:cs="Times New Roman"/>
          <w:sz w:val="22"/>
          <w:szCs w:val="22"/>
        </w:rPr>
        <w:t>）。「五百比丘集法藏法」，卷</w:t>
      </w:r>
      <w:r w:rsidRPr="009B2E6C">
        <w:rPr>
          <w:rFonts w:ascii="Times New Roman" w:hAnsi="Times New Roman" w:cs="Times New Roman"/>
          <w:sz w:val="22"/>
          <w:szCs w:val="22"/>
        </w:rPr>
        <w:t>32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489c-493a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7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p.301,n.32] </w:t>
      </w:r>
      <w:r w:rsidRPr="009B2E6C">
        <w:rPr>
          <w:rFonts w:ascii="Times New Roman" w:hAnsi="Times New Roman" w:cs="Times New Roman"/>
          <w:sz w:val="22"/>
          <w:szCs w:val="22"/>
        </w:rPr>
        <w:t>參考平川彰《律藏之研究》（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p.636-p.637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8">
    <w:p w:rsidR="00FD0D39" w:rsidRPr="009B2E6C" w:rsidRDefault="00FD0D39" w:rsidP="00427519">
      <w:pPr>
        <w:pStyle w:val="ab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p.301,n.33]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813a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814a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820a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821c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822a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825b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826c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9">
    <w:p w:rsidR="00FD0D39" w:rsidRPr="009B2E6C" w:rsidRDefault="00FD0D39" w:rsidP="00427519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p.301,n.34]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810c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815b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816c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821c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822a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825b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828b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838b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0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p.301,n.35]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814a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1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p.301,n.36]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838b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2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p.302,n.37]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801b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850b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3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參見《摩訶般若波羅密經》卷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259c12-14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4">
    <w:p w:rsidR="00FD0D39" w:rsidRPr="009B2E6C" w:rsidRDefault="00FD0D39" w:rsidP="00427519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p.307,n.1]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p.591-p.626</w:t>
      </w:r>
      <w:r w:rsidRPr="009B2E6C">
        <w:rPr>
          <w:rFonts w:ascii="Times New Roman" w:hAnsi="Times New Roman" w:cs="Times New Roman"/>
          <w:sz w:val="22"/>
          <w:szCs w:val="22"/>
        </w:rPr>
        <w:t>），對現存各部律的犍度部分，詳細的分別內容，可為參考。</w:t>
      </w:r>
    </w:p>
  </w:footnote>
  <w:footnote w:id="115">
    <w:p w:rsidR="00FD0D39" w:rsidRPr="009B2E6C" w:rsidRDefault="00FD0D39" w:rsidP="00427519">
      <w:pPr>
        <w:pStyle w:val="ab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）《銅鍱律》〈大品〉（漢譯南傳大藏經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263-264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427519">
      <w:pPr>
        <w:pStyle w:val="ab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諸比丘！許于如此邊地集持律五人眾，以授具足戒。</w:t>
      </w:r>
      <w:r w:rsidRPr="00A1562B">
        <w:rPr>
          <w:rFonts w:ascii="標楷體" w:eastAsia="標楷體" w:hAnsi="標楷體" w:cs="Times New Roman"/>
          <w:sz w:val="22"/>
          <w:szCs w:val="22"/>
        </w:rPr>
        <w:t>……諸比丘！許于一切邊地著數重履。……諸比丘！許于一切邊地屢屢沐浴。……諸比丘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！許于阿槃提與南路以獸皮為敷具（羊皮、山羊皮、鹿皮）。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……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諸比丘！于此處眾人施衣與已往境界外比丘，言：『此衣與某甲。』諸比丘！許受納。</w:t>
      </w:r>
    </w:p>
    <w:p w:rsidR="00FD0D39" w:rsidRPr="009B2E6C" w:rsidRDefault="00FD0D39" w:rsidP="00427519">
      <w:pPr>
        <w:pStyle w:val="ab"/>
        <w:ind w:leftChars="46" w:left="614" w:hangingChars="229" w:hanging="504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21</w:t>
      </w:r>
      <w:r w:rsidRPr="009B2E6C">
        <w:rPr>
          <w:rFonts w:ascii="Times New Roman" w:hAnsi="Times New Roman" w:cs="Times New Roman"/>
          <w:sz w:val="22"/>
          <w:szCs w:val="22"/>
        </w:rPr>
        <w:t>：（大正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144b1-10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  <w:p w:rsidR="00FD0D39" w:rsidRPr="009B2E6C" w:rsidRDefault="00FD0D39" w:rsidP="00427519">
      <w:pPr>
        <w:pStyle w:val="ab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五法白佛：一、阿濕波阿雲頭國，無有十眾，億耳作沙彌經歷六年，不得受具足戒，迦旃延以神通力，於餘國集僧然後得受，願世尊聽此國不滿十眾，得受具足戒。又此國多有沙石棘刺，願聽此國比丘畜重底革屣。又此國皆以皮敷地作坐臥具，願聽此國比丘以皮敷地。又此國人日日洗浴，願聽此國比丘日日洗浴。又有比丘寄衣與餘方比丘，衣未至有比丘語所與比丘，比丘生疑恐犯長衣，願為除其此疑。</w:t>
      </w:r>
    </w:p>
  </w:footnote>
  <w:footnote w:id="116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p.307,n.2] </w:t>
      </w:r>
      <w:r w:rsidRPr="009B2E6C">
        <w:rPr>
          <w:rFonts w:ascii="Times New Roman" w:hAnsi="Times New Roman" w:cs="Times New Roman"/>
          <w:sz w:val="22"/>
          <w:szCs w:val="22"/>
        </w:rPr>
        <w:t>對讀《長部》《大般涅槃經》（南傳</w:t>
      </w:r>
      <w:r w:rsidRPr="009B2E6C">
        <w:rPr>
          <w:rFonts w:ascii="Times New Roma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46-65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7">
    <w:p w:rsidR="00FD0D39" w:rsidRPr="009B2E6C" w:rsidRDefault="00FD0D39" w:rsidP="002E33CB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耆婆童子，出生時就被母親遣婢子棄於塵堆中，時有一王子名「無畏」經過，將其帶回後宮養育，取名為「耆婆」，王子所養故取名「童子」。詳參（漢譯南傳大藏經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353-356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402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18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印順法師著，《教制教典與教學》，</w:t>
      </w:r>
      <w:r w:rsidRPr="009B2E6C">
        <w:rPr>
          <w:rFonts w:ascii="Times New Roman" w:hAnsi="Times New Roman" w:cs="Times New Roman"/>
          <w:sz w:val="22"/>
          <w:szCs w:val="22"/>
        </w:rPr>
        <w:t>p.62-p.63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2E33CB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說到服色，先要知道僧衣的二大類。一、糞掃衣：從垃圾堆、墳墓等處拾來的，早就沾染污漬或膿血的廢布，洗洗補補，縫成衣服，名為糞掃衣。佛與弟子們，起初都是穿這種衣的。這種早就沾染雜色的糞掃衣，無論怎樣的洗染，總是淺深不一，無法染成一色，所以糞掃衣是可染而不一定要染的。僧服的袈裟</w:t>
      </w:r>
      <w:r w:rsidRPr="00A1562B">
        <w:rPr>
          <w:rFonts w:asciiTheme="minorEastAsia" w:hAnsiTheme="minorEastAsia" w:cs="Times New Roman"/>
          <w:sz w:val="22"/>
          <w:szCs w:val="22"/>
        </w:rPr>
        <w:t>──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染色、雜色衣，是從這樣的服色而沿習下來的名詞。</w:t>
      </w:r>
      <w:r w:rsidRPr="009B2E6C">
        <w:rPr>
          <w:rFonts w:ascii="Times New Roman" w:eastAsia="標楷體" w:hAnsi="Times New Roman" w:cs="Times New Roman"/>
          <w:b/>
          <w:sz w:val="22"/>
          <w:szCs w:val="22"/>
        </w:rPr>
        <w:t>二、居士施衣：自從耆婆童子供養貴價衣，佛開始許可僧眾接受居士們布施的衣（布）。</w:t>
      </w:r>
    </w:p>
  </w:footnote>
  <w:footnote w:id="119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445-453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20">
    <w:p w:rsidR="00FD0D39" w:rsidRPr="009B2E6C" w:rsidRDefault="00FD0D39" w:rsidP="00427519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《銅鍱律》〈小品〉（漢譯南傳大藏經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6-7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2E33CB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諸比丘！受呵責羯磨之比丘應正行，此中應正行者：不可授人具足戒，不可為人依止，不可蓄沙彌，不可受選任教誡比丘尼，選任亦不可〔往〕教誡比丘尼，不可犯僧伽已行呵責羯磨之罪，不可犯相似〔之罪〕，不可犯比此更惡之罪，不可罵羯磨，不可罵行羯磨者，不可妨礙清淨比丘布薩，不可妨礙自恣，不可與〔眾〕交談，不可與教誡，不可作許可，不可非難，不可令憶念，不可與諸比丘交往。</w:t>
      </w:r>
    </w:p>
  </w:footnote>
  <w:footnote w:id="121">
    <w:p w:rsidR="00FD0D39" w:rsidRPr="009B2E6C" w:rsidRDefault="00FD0D39" w:rsidP="00427519">
      <w:pPr>
        <w:pStyle w:val="ab"/>
        <w:ind w:left="220" w:hangingChars="100" w:hanging="220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kern w:val="0"/>
          <w:sz w:val="22"/>
          <w:szCs w:val="22"/>
        </w:rPr>
        <w:t>《銅鍱律》〈小品〉（漢譯南傳</w:t>
      </w:r>
      <w:r w:rsidRPr="009B2E6C">
        <w:rPr>
          <w:rFonts w:ascii="Times New Roman" w:hAnsi="Times New Roman" w:cs="Times New Roman"/>
          <w:kern w:val="0"/>
          <w:sz w:val="22"/>
          <w:szCs w:val="22"/>
        </w:rPr>
        <w:t>4</w:t>
      </w:r>
      <w:r w:rsidRPr="009B2E6C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9B2E6C">
        <w:rPr>
          <w:rFonts w:ascii="Times New Roman" w:hAnsi="Times New Roman" w:cs="Times New Roman"/>
          <w:kern w:val="0"/>
          <w:sz w:val="22"/>
          <w:szCs w:val="22"/>
        </w:rPr>
        <w:t>29-30</w:t>
      </w:r>
      <w:r w:rsidRPr="009B2E6C">
        <w:rPr>
          <w:rFonts w:ascii="Times New Roman" w:hAnsi="Times New Roman" w:cs="Times New Roman"/>
          <w:kern w:val="0"/>
          <w:sz w:val="22"/>
          <w:szCs w:val="22"/>
        </w:rPr>
        <w:t>）：</w:t>
      </w:r>
    </w:p>
    <w:p w:rsidR="00FD0D39" w:rsidRPr="009B2E6C" w:rsidRDefault="00FD0D39" w:rsidP="002E33CB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諸比丘！依不見罪而受舉罪羯磨之比丘應正行。此中應正行者：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不可授人具足戒，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不可為人依止，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不可蓄沙彌，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[4]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不可受選任教誡比丘尼，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[5]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選任亦不可［往］教誡比丘尼，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[6]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不可犯僧伽已行呵責羯磨之罪，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[7]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不可犯相似［之罪］，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[8]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不可犯比此更惡之罪，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[9]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不可罵羯磨，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[10]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不可罵行羯磨者，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[11]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不可受清淨比丘之敬禮、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[12]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起迎、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[13]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合掌、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[14]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恭敬、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[15]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設座具、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[16]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設臥具，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[17]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不可收受［所置］之洗足水、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[18]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足臺、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[19]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足布，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[20]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不可受彼取缽衣，洗綌時不受彼浣背，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[21]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不可以壞戒、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[22]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壞行、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[23]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壞見、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[24]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壞命而誹謗清淨比丘，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[25]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不可離間諸比丘與諸比丘，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[26]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不可持在家人相，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[27]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不可持外道相，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[28]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不可親近奉事外道，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[29]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應親近奉事比丘，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[30]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應學比丘學處，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[31]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不可與清淨比丘同處於一屋之住處、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[32]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同處於一屋之非住處、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[33]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同處一屋之住處或非住處，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[34]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見清淨比丘必起座，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[35]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不可於［精舍］內外接觸清淨比丘，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[36]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不可妨礙清淨比丘布薩，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[37]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不可妨礙自恣，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[38]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不可與［眾］交談，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[39]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不可與教誡，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[40]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不可作許可，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[41]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不可非難，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[42]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不可令憶念，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  <w:vertAlign w:val="superscript"/>
        </w:rPr>
        <w:t>[43]</w:t>
      </w:r>
      <w:r w:rsidRPr="009B2E6C">
        <w:rPr>
          <w:rFonts w:ascii="Times New Roman" w:eastAsia="標楷體" w:hAnsi="Times New Roman" w:cs="Times New Roman"/>
          <w:kern w:val="0"/>
          <w:sz w:val="22"/>
          <w:szCs w:val="22"/>
        </w:rPr>
        <w:t>不可與諸比丘交往。</w:t>
      </w:r>
    </w:p>
  </w:footnote>
  <w:footnote w:id="122">
    <w:p w:rsidR="00FD0D39" w:rsidRPr="009B2E6C" w:rsidRDefault="00FD0D39" w:rsidP="00427519">
      <w:pPr>
        <w:pStyle w:val="ab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明．弘贊輯，《四分律名義標釋》卷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（卍續藏</w:t>
      </w:r>
      <w:r w:rsidRPr="009B2E6C">
        <w:rPr>
          <w:rFonts w:ascii="Times New Roman" w:hAnsi="Times New Roman" w:cs="Times New Roman"/>
          <w:sz w:val="22"/>
          <w:szCs w:val="22"/>
        </w:rPr>
        <w:t>44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585a10-12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2E33CB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阿浮呵那：《善見律》翻為喚入，亦云拔罪。謂比丘犯僧殘，行波利婆沙，乃至摩那埵已，喚入眾中，與作出罪羯磨。作羯磨已，便得與僧同共布薩說戒，自恣法事也。</w:t>
      </w:r>
    </w:p>
  </w:footnote>
  <w:footnote w:id="123">
    <w:p w:rsidR="00FD0D39" w:rsidRPr="009B2E6C" w:rsidRDefault="00FD0D39" w:rsidP="00427519">
      <w:pPr>
        <w:pStyle w:val="ab"/>
        <w:ind w:left="286" w:hangingChars="130" w:hanging="286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七滅諍：現前毘尼，憶念毘尼，不癡毘尼，自言治，覓罪相，多人覓罪，草覆地。詳參《銅鍱律》〈小品〉（漢譯南傳大藏經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101-117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24">
    <w:p w:rsidR="00FD0D39" w:rsidRPr="009B2E6C" w:rsidRDefault="00FD0D39" w:rsidP="00427519">
      <w:pPr>
        <w:pStyle w:val="ab"/>
        <w:ind w:left="286" w:hangingChars="130" w:hanging="286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四諍事：現前毘尼，憶念毘尼，不癡毘尼，覓罪相。詳參《銅鍱律》〈小品〉（漢譯南傳大藏經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134-140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25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p.307,n.3]</w:t>
      </w:r>
      <w:r w:rsidRPr="009B2E6C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223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6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p.307,n.4]</w:t>
      </w:r>
      <w:r w:rsidRPr="009B2E6C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341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7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詳參《銅鍱律》〈小品〉（漢譯南傳大藏經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341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8">
    <w:p w:rsidR="00FD0D39" w:rsidRPr="009B2E6C" w:rsidRDefault="00FD0D39" w:rsidP="00427519">
      <w:pPr>
        <w:pStyle w:val="ab"/>
        <w:ind w:left="286" w:hangingChars="130" w:hanging="286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梵壇法：被治梵壇法的比丘，欲與諸比丘語，諸比丘不得與之語，不得教導被治梵壇法的比丘，不得教誡被治梵壇法的比丘。詳參《銅鍱律》〈小品〉（漢譯南傳大藏經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388-390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29">
    <w:p w:rsidR="00FD0D39" w:rsidRPr="009B2E6C" w:rsidRDefault="00FD0D39" w:rsidP="00427519">
      <w:pPr>
        <w:pStyle w:val="ab"/>
        <w:ind w:left="286" w:hangingChars="130" w:hanging="286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十事非法：器中鹽淨，兩指淨，近聚落淨，住處淨，後聽可淨，常法淨，不攪乳淨，飲闍樓伽酒淨，無縷邊坐具淨，金銀淨。詳參《銅鍱律》〈小品〉（漢譯南傳大藏經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393-412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30">
    <w:p w:rsidR="00FD0D39" w:rsidRPr="009B2E6C" w:rsidRDefault="00FD0D39" w:rsidP="00427519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倩＝請【宋】【元】【明】【宮】。</w:t>
      </w:r>
    </w:p>
  </w:footnote>
  <w:footnote w:id="131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詳見〔附圖一〕。</w:t>
      </w:r>
    </w:p>
  </w:footnote>
  <w:footnote w:id="132">
    <w:p w:rsidR="00FD0D39" w:rsidRPr="009B2E6C" w:rsidRDefault="00FD0D39" w:rsidP="002E33CB">
      <w:pPr>
        <w:pStyle w:val="ab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p.338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n.1</w:t>
      </w:r>
      <w:r w:rsidRPr="009B2E6C">
        <w:rPr>
          <w:rFonts w:ascii="Times New Roman" w:hAnsi="Times New Roman" w:cs="Times New Roman"/>
          <w:sz w:val="22"/>
          <w:szCs w:val="22"/>
        </w:rPr>
        <w:t>：「遮說戒」，不令有罪者聽聞讀誦波羅提木叉。說戒與波羅提木叉皆同一原語。</w:t>
      </w:r>
    </w:p>
  </w:footnote>
  <w:footnote w:id="13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p.317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13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36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824 a8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5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hAnsi="Times New Roman" w:cs="Times New Roman"/>
          <w:sz w:val="22"/>
          <w:szCs w:val="22"/>
        </w:rPr>
        <w:t>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p.309,n.1] </w:t>
      </w:r>
      <w:r w:rsidRPr="009B2E6C">
        <w:rPr>
          <w:rFonts w:ascii="Times New Roman" w:hAnsi="Times New Roman" w:cs="Times New Roman"/>
          <w:sz w:val="22"/>
          <w:szCs w:val="22"/>
        </w:rPr>
        <w:t>依宋、元、明各本。《大正藏》本，「自恣犍度」分屬第二分與第三分。</w:t>
      </w:r>
    </w:p>
    <w:p w:rsidR="00FD0D39" w:rsidRPr="009B2E6C" w:rsidRDefault="00FD0D39" w:rsidP="0025435B">
      <w:pPr>
        <w:pStyle w:val="ab"/>
        <w:ind w:leftChars="100" w:left="79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）有關《大正藏》《四分律》的第二分內容有：</w:t>
      </w:r>
    </w:p>
    <w:p w:rsidR="00FD0D39" w:rsidRPr="009B2E6C" w:rsidRDefault="00FD0D39" w:rsidP="0025435B">
      <w:pPr>
        <w:pStyle w:val="ab"/>
        <w:ind w:leftChars="350" w:left="84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尼戒法八波羅夷法、尼戒法十七僧殘法、尼戒法三十捨墮法、尼戒法一百七十八單法、</w:t>
      </w:r>
      <w:r w:rsidRPr="009B2E6C">
        <w:rPr>
          <w:rFonts w:ascii="Times New Roman" w:hAnsi="Times New Roman" w:cs="Times New Roman"/>
          <w:b/>
          <w:sz w:val="22"/>
          <w:szCs w:val="22"/>
        </w:rPr>
        <w:t>受戒犍度、說戒犍度、安居犍度、自恣犍度上</w:t>
      </w:r>
      <w:r w:rsidRPr="009B2E6C">
        <w:rPr>
          <w:rFonts w:ascii="Times New Roman" w:hAnsi="Times New Roman" w:cs="Times New Roman"/>
          <w:sz w:val="22"/>
          <w:szCs w:val="22"/>
        </w:rPr>
        <w:t>。其中，</w:t>
      </w:r>
      <w:r w:rsidRPr="009B2E6C">
        <w:rPr>
          <w:rFonts w:ascii="Times New Roman" w:hAnsi="Times New Roman" w:cs="Times New Roman"/>
          <w:b/>
          <w:sz w:val="22"/>
          <w:szCs w:val="22"/>
        </w:rPr>
        <w:t>自恣犍度</w:t>
      </w:r>
      <w:r w:rsidRPr="009B2E6C">
        <w:rPr>
          <w:rFonts w:ascii="Times New Roman" w:hAnsi="Times New Roman" w:cs="Times New Roman"/>
          <w:sz w:val="22"/>
          <w:szCs w:val="22"/>
        </w:rPr>
        <w:t>分為上、下兩節，分别收錄在二分與第三分中。</w:t>
      </w:r>
    </w:p>
  </w:footnote>
  <w:footnote w:id="136">
    <w:p w:rsidR="00FD0D39" w:rsidRPr="009B2E6C" w:rsidRDefault="00FD0D39" w:rsidP="002E33CB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按：參照後文應改為，「人犍度」與《銅鍱律》的「集犍度」相當才正確。</w:t>
      </w:r>
    </w:p>
  </w:footnote>
  <w:footnote w:id="137">
    <w:p w:rsidR="00FD0D39" w:rsidRPr="009B2E6C" w:rsidRDefault="00FD0D39" w:rsidP="002E33CB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按：參照後文應改為，「覆藏犍度」與《銅鍱律》的「別住犍度」相當才正確。</w:t>
      </w:r>
    </w:p>
  </w:footnote>
  <w:footnote w:id="138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《銅鍱律》「小品」遮說戒犍度（南傳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317-318</w:t>
      </w:r>
      <w:r w:rsidRPr="009B2E6C">
        <w:rPr>
          <w:rFonts w:ascii="Times New Roman" w:hAnsi="Times New Roman" w:cs="Times New Roman"/>
          <w:sz w:val="22"/>
          <w:szCs w:val="22"/>
        </w:rPr>
        <w:t>）；《四分律》卷</w:t>
      </w:r>
      <w:r w:rsidRPr="009B2E6C">
        <w:rPr>
          <w:rFonts w:ascii="Times New Roman" w:hAnsi="Times New Roman" w:cs="Times New Roman"/>
          <w:sz w:val="22"/>
          <w:szCs w:val="22"/>
        </w:rPr>
        <w:t>36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824a7-b6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9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p.152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140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p.150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141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946 c25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946c26-951c20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p.152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14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951c21-956b14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5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957a20-958b22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6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p.168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47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958c18- 960 a7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8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962b-963c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9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p.309,n.2]</w:t>
      </w:r>
      <w:r w:rsidRPr="009B2E6C">
        <w:rPr>
          <w:rFonts w:ascii="Times New Roman" w:hAnsi="Times New Roman" w:cs="Times New Roman"/>
          <w:sz w:val="22"/>
          <w:szCs w:val="22"/>
        </w:rPr>
        <w:t>《長部》《沙門果經》（南傳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94-128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0">
    <w:p w:rsidR="00FD0D39" w:rsidRPr="009B2E6C" w:rsidRDefault="00FD0D39" w:rsidP="0025435B">
      <w:pPr>
        <w:pStyle w:val="ab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p.309-310,n.3] </w:t>
      </w:r>
      <w:r w:rsidRPr="009B2E6C">
        <w:rPr>
          <w:rFonts w:ascii="Times New Roman" w:hAnsi="Times New Roman" w:cs="Times New Roman"/>
          <w:sz w:val="22"/>
          <w:szCs w:val="22"/>
        </w:rPr>
        <w:t>「雜犍度」而外，「受戒犍度」，佛為賈客兄弟說髮爪塔的功德（大正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782a-785c</w:t>
      </w:r>
      <w:r w:rsidRPr="009B2E6C">
        <w:rPr>
          <w:rFonts w:ascii="Times New Roman" w:hAnsi="Times New Roman" w:cs="Times New Roman"/>
          <w:sz w:val="22"/>
          <w:szCs w:val="22"/>
        </w:rPr>
        <w:t>）。《四分律比丘戒本》，增列有關佛塔的學法（大正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1021b-c</w:t>
      </w:r>
      <w:r w:rsidRPr="009B2E6C">
        <w:rPr>
          <w:rFonts w:ascii="Times New Roman" w:hAnsi="Times New Roman" w:cs="Times New Roman"/>
          <w:sz w:val="22"/>
          <w:szCs w:val="22"/>
        </w:rPr>
        <w:t>），都與部派的思想有關。</w:t>
      </w:r>
    </w:p>
  </w:footnote>
  <w:footnote w:id="151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p.387-392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15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966a19- 968c17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p.393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5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968c18-971c3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55">
    <w:p w:rsidR="00FD0D39" w:rsidRPr="009B2E6C" w:rsidRDefault="00FD0D39" w:rsidP="0025435B">
      <w:pPr>
        <w:pStyle w:val="ab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《四分律》第四分的內容：房舍犍度、雜犍度、集法毘尼五百人、七百集法毘尼、調部、毘尼增一。</w:t>
      </w:r>
    </w:p>
  </w:footnote>
  <w:footnote w:id="156">
    <w:p w:rsidR="00FD0D39" w:rsidRPr="009B2E6C" w:rsidRDefault="00FD0D39" w:rsidP="0025435B">
      <w:pPr>
        <w:pStyle w:val="ab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按：在《彌沙塞部和醯五分律》除說「皆如上說」，還有；「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餘如上說</w:t>
      </w:r>
      <w:r w:rsidRPr="009B2E6C">
        <w:rPr>
          <w:rFonts w:ascii="Times New Roman" w:hAnsi="Times New Roman" w:cs="Times New Roman"/>
          <w:sz w:val="22"/>
          <w:szCs w:val="22"/>
        </w:rPr>
        <w:t>」（大正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82c2</w:t>
      </w:r>
      <w:r w:rsidRPr="009B2E6C">
        <w:rPr>
          <w:rFonts w:ascii="Times New Roman" w:hAnsi="Times New Roman" w:cs="Times New Roman"/>
          <w:sz w:val="22"/>
          <w:szCs w:val="22"/>
        </w:rPr>
        <w:t>）；卷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：「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餘如純黑羊毛臥具中說</w:t>
      </w:r>
      <w:r w:rsidRPr="009B2E6C">
        <w:rPr>
          <w:rFonts w:ascii="Times New Roman" w:hAnsi="Times New Roman" w:cs="Times New Roman"/>
          <w:sz w:val="22"/>
          <w:szCs w:val="22"/>
        </w:rPr>
        <w:t>」（大正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35b9-10</w:t>
      </w:r>
      <w:r w:rsidRPr="009B2E6C">
        <w:rPr>
          <w:rFonts w:ascii="Times New Roman" w:hAnsi="Times New Roman" w:cs="Times New Roman"/>
          <w:sz w:val="22"/>
          <w:szCs w:val="22"/>
        </w:rPr>
        <w:t>）；「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餘如憍賒耶臥具中說</w:t>
      </w:r>
      <w:r w:rsidRPr="009B2E6C">
        <w:rPr>
          <w:rFonts w:ascii="Times New Roman" w:hAnsi="Times New Roman" w:cs="Times New Roman"/>
          <w:sz w:val="22"/>
          <w:szCs w:val="22"/>
        </w:rPr>
        <w:t>」（大正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35a23</w:t>
      </w:r>
      <w:r w:rsidRPr="009B2E6C">
        <w:rPr>
          <w:rFonts w:ascii="Times New Roman" w:hAnsi="Times New Roman" w:cs="Times New Roman"/>
          <w:sz w:val="22"/>
          <w:szCs w:val="22"/>
        </w:rPr>
        <w:t>）；「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如妄語得過人法中說。</w:t>
      </w:r>
      <w:r w:rsidRPr="009B2E6C">
        <w:rPr>
          <w:rFonts w:ascii="Times New Roman" w:hAnsi="Times New Roman" w:cs="Times New Roman"/>
          <w:sz w:val="22"/>
          <w:szCs w:val="22"/>
        </w:rPr>
        <w:t>」（大正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37c4</w:t>
      </w:r>
      <w:r w:rsidRPr="009B2E6C">
        <w:rPr>
          <w:rFonts w:ascii="Times New Roman" w:hAnsi="Times New Roman" w:cs="Times New Roman"/>
          <w:sz w:val="22"/>
          <w:szCs w:val="22"/>
        </w:rPr>
        <w:t>）；「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餘如用金銀錢中說</w:t>
      </w:r>
      <w:r w:rsidRPr="009B2E6C">
        <w:rPr>
          <w:rFonts w:ascii="Times New Roman" w:hAnsi="Times New Roman" w:cs="Times New Roman"/>
          <w:sz w:val="22"/>
          <w:szCs w:val="22"/>
        </w:rPr>
        <w:t>」（大正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37b5</w:t>
      </w:r>
      <w:r w:rsidRPr="009B2E6C">
        <w:rPr>
          <w:rFonts w:ascii="Times New Roman" w:hAnsi="Times New Roman" w:cs="Times New Roman"/>
          <w:sz w:val="22"/>
          <w:szCs w:val="22"/>
        </w:rPr>
        <w:t>）；「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皆如上共道行中說</w:t>
      </w:r>
      <w:r w:rsidRPr="009B2E6C">
        <w:rPr>
          <w:rFonts w:ascii="Times New Roman" w:hAnsi="Times New Roman" w:cs="Times New Roman"/>
          <w:sz w:val="22"/>
          <w:szCs w:val="22"/>
        </w:rPr>
        <w:t>。」（大正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48b27-28</w:t>
      </w:r>
      <w:r w:rsidRPr="009B2E6C">
        <w:rPr>
          <w:rFonts w:ascii="Times New Roman" w:hAnsi="Times New Roman" w:cs="Times New Roman"/>
          <w:sz w:val="22"/>
          <w:szCs w:val="22"/>
        </w:rPr>
        <w:t>）等等</w:t>
      </w:r>
      <w:r w:rsidRPr="009B2E6C">
        <w:rPr>
          <w:rFonts w:ascii="Times New Roman" w:hAnsi="Times New Roman" w:cs="Times New Roman"/>
          <w:sz w:val="22"/>
          <w:szCs w:val="22"/>
        </w:rPr>
        <w:t>…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157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按：《彌沙塞部和醯五分律》為宋</w:t>
      </w:r>
      <w:r w:rsidRPr="009B2E6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9B2E6C">
        <w:rPr>
          <w:rFonts w:ascii="Times New Roman" w:hAnsi="Times New Roman" w:cs="Times New Roman"/>
          <w:sz w:val="22"/>
          <w:szCs w:val="22"/>
        </w:rPr>
        <w:t>罽賓三藏佛陀什共竺道生等譯。</w:t>
      </w:r>
    </w:p>
  </w:footnote>
  <w:footnote w:id="158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156b19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9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172a3-173 a1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0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按：嚴格而言，應改為「遮說戒犍度」。</w:t>
      </w:r>
    </w:p>
  </w:footnote>
  <w:footnote w:id="161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按：參照後文，應改為「說戒犍度」。</w:t>
      </w:r>
    </w:p>
  </w:footnote>
  <w:footnote w:id="16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460b2-6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6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971c11-990b7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6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「二種毘尼及雜誦」：《十誦律》卷</w:t>
      </w:r>
      <w:r w:rsidRPr="009B2E6C">
        <w:rPr>
          <w:rFonts w:ascii="Times New Roman" w:hAnsi="Times New Roman" w:cs="Times New Roman"/>
          <w:sz w:val="22"/>
          <w:szCs w:val="22"/>
        </w:rPr>
        <w:t>57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424b10-445c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165">
    <w:p w:rsidR="00FD0D39" w:rsidRPr="009B2E6C" w:rsidRDefault="00FD0D39" w:rsidP="002E33CB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 336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25435B">
      <w:pPr>
        <w:pStyle w:val="ab"/>
        <w:ind w:leftChars="150" w:left="3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新細明體" w:eastAsia="新細明體" w:hAnsi="新細明體" w:cs="新細明體" w:hint="eastAsia"/>
          <w:sz w:val="22"/>
          <w:szCs w:val="22"/>
        </w:rPr>
        <w:t>Ⅱ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「雜誦跋渠法」有</w:t>
      </w:r>
      <w:r w:rsidRPr="009B2E6C">
        <w:rPr>
          <w:rFonts w:ascii="Times New Roman" w:eastAsia="標楷體" w:hAnsi="Times New Roman" w:cs="Times New Roman"/>
          <w:sz w:val="22"/>
          <w:szCs w:val="22"/>
        </w:rPr>
        <w:t xml:space="preserve"> 52 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「毘尼」（斷當事），這是對於波羅夷</w:t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pārājikā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、僧伽婆尸沙</w:t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sa</w:t>
      </w:r>
      <w:r w:rsidRPr="009B2E6C">
        <w:rPr>
          <w:rFonts w:ascii="Cambria Math" w:hAnsi="Cambria Math" w:cs="Cambria Math"/>
          <w:sz w:val="22"/>
          <w:szCs w:val="22"/>
        </w:rPr>
        <w:t>ṃ</w:t>
      </w:r>
      <w:r w:rsidRPr="009B2E6C">
        <w:rPr>
          <w:rFonts w:ascii="Times New Roman" w:hAnsi="Times New Roman" w:cs="Times New Roman"/>
          <w:sz w:val="22"/>
          <w:szCs w:val="22"/>
        </w:rPr>
        <w:t>ghāvaśe</w:t>
      </w:r>
      <w:r w:rsidRPr="009B2E6C">
        <w:rPr>
          <w:rFonts w:ascii="Cambria Math" w:hAnsi="Cambria Math" w:cs="Cambria Math"/>
          <w:sz w:val="22"/>
          <w:szCs w:val="22"/>
        </w:rPr>
        <w:t>ṣ</w:t>
      </w:r>
      <w:r w:rsidRPr="009B2E6C">
        <w:rPr>
          <w:rFonts w:ascii="Times New Roman" w:hAnsi="Times New Roman" w:cs="Times New Roman"/>
          <w:sz w:val="22"/>
          <w:szCs w:val="22"/>
        </w:rPr>
        <w:t>a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hAnsi="Times New Roman" w:cs="Times New Roman"/>
          <w:sz w:val="22"/>
          <w:szCs w:val="22"/>
        </w:rPr>
        <w:t xml:space="preserve">── 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僧殘的違犯，所作的判決實例。上章曾說到：這一部分，與《五分律》的「調伏法」相當。依此擴編而成為別部的，是《四分律》的「調部」，《十誦律》的「毘尼誦」（的一部分；毘尼誦是因此立名的）。《銅鍱律》改編在「經分別」</w:t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Suttavibha</w:t>
      </w:r>
      <w:r w:rsidRPr="009B2E6C">
        <w:rPr>
          <w:rFonts w:ascii="Cambria Math" w:hAnsi="Cambria Math" w:cs="Cambria Math"/>
          <w:sz w:val="22"/>
          <w:szCs w:val="22"/>
        </w:rPr>
        <w:t>ṅ</w:t>
      </w:r>
      <w:r w:rsidRPr="009B2E6C">
        <w:rPr>
          <w:rFonts w:ascii="Times New Roman" w:hAnsi="Times New Roman" w:cs="Times New Roman"/>
          <w:sz w:val="22"/>
          <w:szCs w:val="22"/>
        </w:rPr>
        <w:t>ga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中。在波羅夷與僧殘的戒條下，「分別犯不犯相」，而廣舉判決的實例。從分量說，「雜誦跋渠法」的「毘尼」，與《五分律》的「調伏法」，最為簡略。內容的多少出入，那是大眾部與上座部的傳誦不同了。「雜誦跋渠法」，本為犍度部分的母體，依此分出而成為犍度部分，如《五分律》立「調伏法」，可說是最合理的。</w:t>
      </w:r>
    </w:p>
  </w:footnote>
  <w:footnote w:id="166">
    <w:p w:rsidR="00FD0D39" w:rsidRPr="009B2E6C" w:rsidRDefault="00FD0D39" w:rsidP="002E33CB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10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p.791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25435B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起初，「摩得勒伽」總稱為「雜誦」（頌）：從此類集而成的，說一切有部名為「七法」、「八法」，銅鍱部（</w:t>
      </w:r>
      <w:r w:rsidRPr="009B2E6C">
        <w:rPr>
          <w:rFonts w:ascii="Times New Roman" w:hAnsi="Times New Roman" w:cs="Times New Roman"/>
          <w:sz w:val="22"/>
          <w:szCs w:val="22"/>
        </w:rPr>
        <w:t>Tāmraśā</w:t>
      </w:r>
      <w:r w:rsidRPr="009B2E6C">
        <w:rPr>
          <w:rFonts w:ascii="Cambria Math" w:hAnsi="Cambria Math" w:cs="Cambria Math"/>
          <w:sz w:val="22"/>
          <w:szCs w:val="22"/>
        </w:rPr>
        <w:t>ṭ</w:t>
      </w:r>
      <w:r w:rsidRPr="009B2E6C">
        <w:rPr>
          <w:rFonts w:ascii="Times New Roman" w:hAnsi="Times New Roman" w:cs="Times New Roman"/>
          <w:sz w:val="22"/>
          <w:szCs w:val="22"/>
        </w:rPr>
        <w:t>īya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名為「大品」、「小品」（與「長」、「中」相同）。「雜誦」的部份，名為「雜事」。</w:t>
      </w:r>
    </w:p>
  </w:footnote>
  <w:footnote w:id="167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四品分為：「五百比丘結集三藏法品」、「七百比丘集滅惡法品」、「毘尼中雜品」、「因緣品」。</w:t>
      </w:r>
    </w:p>
  </w:footnote>
  <w:footnote w:id="168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按：嚴格而言，應改為「受戒犍度」。</w:t>
      </w:r>
    </w:p>
  </w:footnote>
  <w:footnote w:id="169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38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271c13-276b29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0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38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276b29-284a4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1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39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284a6-290c20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41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290c21-298a26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41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298a26-302c7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四品分為：「五百比丘結集三藏法品」、「七百比丘集滅惡法品」、「毘尼中雜品」、「因緣品」。</w:t>
      </w:r>
    </w:p>
  </w:footnote>
  <w:footnote w:id="175">
    <w:p w:rsidR="00FD0D39" w:rsidRPr="009B2E6C" w:rsidRDefault="00FD0D39" w:rsidP="002E33CB">
      <w:pPr>
        <w:pStyle w:val="ab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p.72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25435B">
      <w:pPr>
        <w:pStyle w:val="ab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F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、《根本說一切有部毘奈耶》：《根本說一切有部毘奈耶》，是根本說一切有部（</w:t>
      </w:r>
      <w:r w:rsidRPr="009B2E6C">
        <w:rPr>
          <w:rFonts w:ascii="Times New Roman" w:eastAsia="標楷體" w:hAnsi="Times New Roman" w:cs="Times New Roman"/>
          <w:sz w:val="22"/>
          <w:szCs w:val="22"/>
        </w:rPr>
        <w:t>M</w:t>
      </w:r>
      <w:r w:rsidRPr="009B2E6C">
        <w:rPr>
          <w:rFonts w:ascii="Times New Roman" w:eastAsia="MS Mincho" w:hAnsi="Times New Roman" w:cs="Times New Roman"/>
          <w:sz w:val="22"/>
          <w:szCs w:val="22"/>
        </w:rPr>
        <w:t>ū</w:t>
      </w:r>
      <w:r w:rsidRPr="009B2E6C">
        <w:rPr>
          <w:rFonts w:ascii="Times New Roman" w:eastAsia="標楷體" w:hAnsi="Times New Roman" w:cs="Times New Roman"/>
          <w:sz w:val="22"/>
          <w:szCs w:val="22"/>
        </w:rPr>
        <w:t>lasarv</w:t>
      </w:r>
      <w:r w:rsidRPr="009B2E6C">
        <w:rPr>
          <w:rFonts w:ascii="Times New Roman" w:eastAsia="MS Mincho" w:hAnsi="Times New Roman" w:cs="Times New Roman"/>
          <w:sz w:val="22"/>
          <w:szCs w:val="22"/>
        </w:rPr>
        <w:t>ā</w:t>
      </w:r>
      <w:r w:rsidRPr="009B2E6C">
        <w:rPr>
          <w:rFonts w:ascii="Times New Roman" w:eastAsia="標楷體" w:hAnsi="Times New Roman" w:cs="Times New Roman"/>
          <w:sz w:val="22"/>
          <w:szCs w:val="22"/>
        </w:rPr>
        <w:t>stiv</w:t>
      </w:r>
      <w:r w:rsidRPr="009B2E6C">
        <w:rPr>
          <w:rFonts w:ascii="Times New Roman" w:eastAsia="MS Mincho" w:hAnsi="Times New Roman" w:cs="Times New Roman"/>
          <w:sz w:val="22"/>
          <w:szCs w:val="22"/>
        </w:rPr>
        <w:t>ā</w:t>
      </w:r>
      <w:r w:rsidRPr="009B2E6C">
        <w:rPr>
          <w:rFonts w:ascii="Times New Roman" w:eastAsia="標楷體" w:hAnsi="Times New Roman" w:cs="Times New Roman"/>
          <w:sz w:val="22"/>
          <w:szCs w:val="22"/>
        </w:rPr>
        <w:t>din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）的廣律。現有梵文、漢譯、藏譯三部，但都有部分的缺佚。漢譯：唐義淨西遊印度，特重視律部的探求。回國以後，從周證聖元年（西元</w:t>
      </w:r>
      <w:r w:rsidRPr="009B2E6C">
        <w:rPr>
          <w:rFonts w:ascii="Times New Roman" w:eastAsia="標楷體" w:hAnsi="Times New Roman" w:cs="Times New Roman"/>
          <w:sz w:val="22"/>
          <w:szCs w:val="22"/>
        </w:rPr>
        <w:t>695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），到唐景雲二年（西元</w:t>
      </w:r>
      <w:r w:rsidRPr="009B2E6C">
        <w:rPr>
          <w:rFonts w:ascii="Times New Roman" w:eastAsia="標楷體" w:hAnsi="Times New Roman" w:cs="Times New Roman"/>
          <w:sz w:val="22"/>
          <w:szCs w:val="22"/>
        </w:rPr>
        <w:t>711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），將根本說一切有部的律典，大部譯出。屬於廣律部分的，《開元釋教錄》卷</w:t>
      </w:r>
      <w:r w:rsidRPr="009B2E6C">
        <w:rPr>
          <w:rFonts w:ascii="Times New Roman" w:eastAsia="標楷體" w:hAnsi="Times New Roman" w:cs="Times New Roman"/>
          <w:sz w:val="22"/>
          <w:szCs w:val="22"/>
        </w:rPr>
        <w:t>9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，僅出四部，並且說（大正</w:t>
      </w:r>
      <w:r w:rsidRPr="009B2E6C">
        <w:rPr>
          <w:rFonts w:ascii="Times New Roman" w:eastAsia="標楷體" w:hAnsi="Times New Roman" w:cs="Times New Roman"/>
          <w:sz w:val="22"/>
          <w:szCs w:val="22"/>
        </w:rPr>
        <w:t>55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569a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）：「又出說一切有部跋</w:t>
      </w:r>
      <w:r w:rsidRPr="009B2E6C">
        <w:rPr>
          <w:rFonts w:ascii="標楷體" w:eastAsia="標楷體" w:hAnsi="標楷體" w:cs="標楷體" w:hint="eastAsia"/>
          <w:sz w:val="22"/>
          <w:szCs w:val="22"/>
        </w:rPr>
        <w:t>𡨧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堵［即諸律中犍度跋渠之類也梵音有楚夏耳」，約七八十卷。但出其本，未遑刪綴，遽入泥洹，其文遂寢」。其後，《貞元新定釋教目錄》，又搜輯遺文，得七部五</w:t>
      </w:r>
      <w:r w:rsidRPr="009B2E6C">
        <w:rPr>
          <w:rFonts w:ascii="Times New Roman" w:hAnsi="Times New Roman" w:cs="Times New Roman"/>
          <w:sz w:val="22"/>
          <w:szCs w:val="22"/>
        </w:rPr>
        <w:t>○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卷（＊內缺三卷）。</w:t>
      </w:r>
    </w:p>
    <w:p w:rsidR="00FD0D39" w:rsidRPr="009B2E6C" w:rsidRDefault="00FD0D39" w:rsidP="0025435B">
      <w:pPr>
        <w:pStyle w:val="ab"/>
        <w:ind w:leftChars="150" w:left="470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＊編按：內缺三卷是：「出家事」五卷內缺一卷、「藥事」二十卷內缺二卷。</w:t>
      </w:r>
    </w:p>
  </w:footnote>
  <w:footnote w:id="176">
    <w:p w:rsidR="00FD0D39" w:rsidRPr="009B2E6C" w:rsidRDefault="00FD0D39" w:rsidP="002E33CB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207a7-11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25435B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此雜事四十卷中，總有八門。以大門一頌，攝盡宏綱。一一門中，各有別門。總攝乃有八頌，就別門中，各有十頌。合八十九頌。并內攝頌向有千行。若能讀誦憶持者，即可總閑其義。</w:t>
      </w:r>
    </w:p>
  </w:footnote>
  <w:footnote w:id="177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207a-250a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8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10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250a4-286a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79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18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286a-328c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80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25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328c-374b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81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34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374c-381a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8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379c7-402c4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39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402c5-408b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40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411c4-414b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5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p.322,n.1]</w:t>
      </w:r>
      <w:r w:rsidRPr="009B2E6C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666a-b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6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p.322,n.2]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818a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7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p.322,n.3]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819c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8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813c11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9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821b5-15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0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810a-814b</w:t>
      </w:r>
      <w:r w:rsidRPr="009B2E6C">
        <w:rPr>
          <w:rFonts w:ascii="Times New Roman" w:hAnsi="Times New Roman" w:cs="Times New Roman"/>
          <w:sz w:val="22"/>
          <w:szCs w:val="22"/>
        </w:rPr>
        <w:t>）；卷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819b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91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9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815c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9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819c-820c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5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819c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6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823a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7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808a-810b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8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9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823a</w:t>
      </w:r>
      <w:r w:rsidRPr="009B2E6C">
        <w:rPr>
          <w:rFonts w:ascii="Times New Roman" w:hAnsi="Times New Roman" w:cs="Times New Roman"/>
          <w:sz w:val="22"/>
          <w:szCs w:val="22"/>
        </w:rPr>
        <w:t>）；卷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830b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0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838a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1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824c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846b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821a</w:t>
      </w:r>
      <w:r w:rsidRPr="009B2E6C">
        <w:rPr>
          <w:rFonts w:ascii="Times New Roman" w:hAnsi="Times New Roman" w:cs="Times New Roman"/>
          <w:sz w:val="22"/>
          <w:szCs w:val="22"/>
        </w:rPr>
        <w:t>）；卷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827a</w:t>
      </w:r>
      <w:r w:rsidRPr="009B2E6C">
        <w:rPr>
          <w:rFonts w:ascii="Times New Roman" w:hAnsi="Times New Roman" w:cs="Times New Roman"/>
          <w:sz w:val="22"/>
          <w:szCs w:val="22"/>
        </w:rPr>
        <w:t>）；卷</w:t>
      </w:r>
      <w:r w:rsidRPr="009B2E6C">
        <w:rPr>
          <w:rFonts w:ascii="Times New Roma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840a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  <w:p w:rsidR="00FD0D39" w:rsidRPr="009B2E6C" w:rsidRDefault="00FD0D39" w:rsidP="00BB643F">
      <w:pPr>
        <w:pStyle w:val="ab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hAnsi="Times New Roman" w:cs="Times New Roman"/>
          <w:sz w:val="22"/>
          <w:szCs w:val="22"/>
        </w:rPr>
        <w:t>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p.322,n.4]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p.636-637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4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p.322,n.5]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5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p.322,n.6]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824c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6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p.322,n.7]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7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p.323,n.8]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8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p.323,n.9]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842a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9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按：參照前文，此處所說的「覆藏犍度」應改為，「人犍度」才正確。</w:t>
      </w:r>
    </w:p>
  </w:footnote>
  <w:footnote w:id="210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p.323,n.10]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838a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1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p.323,n.11]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830c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2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）一二：一兩個。表示少數。（《漢語大詞典》（一），</w:t>
      </w:r>
      <w:r w:rsidRPr="009B2E6C">
        <w:rPr>
          <w:rFonts w:ascii="Times New Roman" w:hAnsi="Times New Roman" w:cs="Times New Roman"/>
          <w:sz w:val="22"/>
          <w:szCs w:val="22"/>
        </w:rPr>
        <w:t>p.2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  <w:p w:rsidR="00FD0D39" w:rsidRPr="009B2E6C" w:rsidRDefault="00FD0D39" w:rsidP="00BB643F">
      <w:pPr>
        <w:pStyle w:val="ab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）二三：約數，不定數。（《漢語大詞典》（一），</w:t>
      </w:r>
      <w:r w:rsidRPr="009B2E6C">
        <w:rPr>
          <w:rFonts w:ascii="Times New Roman" w:hAnsi="Times New Roman" w:cs="Times New Roman"/>
          <w:sz w:val="22"/>
          <w:szCs w:val="22"/>
        </w:rPr>
        <w:t>p.119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213">
    <w:p w:rsidR="00FD0D39" w:rsidRPr="009B2E6C" w:rsidRDefault="00FD0D39" w:rsidP="002E33CB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《漢譯南傳大藏經》（四），</w:t>
      </w:r>
      <w:r w:rsidRPr="009B2E6C">
        <w:rPr>
          <w:rFonts w:ascii="Times New Roman" w:hAnsi="Times New Roman" w:cs="Times New Roman"/>
          <w:sz w:val="22"/>
          <w:szCs w:val="22"/>
        </w:rPr>
        <w:t>p.300-302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214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p.329,n.1]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p.591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p.630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5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p.329,n.2]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p.591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6">
    <w:p w:rsidR="00FD0D39" w:rsidRPr="009B2E6C" w:rsidRDefault="00FD0D39" w:rsidP="002E33CB">
      <w:pPr>
        <w:pStyle w:val="ab"/>
        <w:ind w:left="110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p.344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BB643F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犍度的母體是「雜誦」（說一切有部，仍保有威儀屬於「雜誦」的傳統），又分為「雜誦」與「威儀」；一切犍度依此而分離出來。犍度集成（分離出來）的第一階段，是（依《十誦律》）「受具足」、「布薩」、「自恣」、「安居」、「皮革」、「醫藥」（《五分律》依古義，分藥與食為二）、「衣」、「迦絺那衣」</w:t>
      </w:r>
      <w:r w:rsidRPr="00802AAC">
        <w:rPr>
          <w:rFonts w:asciiTheme="minorEastAsia" w:hAnsiTheme="minorEastAsia" w:cs="Times New Roman"/>
          <w:sz w:val="22"/>
          <w:szCs w:val="22"/>
        </w:rPr>
        <w:t>──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八種。雖然次第小小出入，而可說大致相同。</w:t>
      </w:r>
    </w:p>
  </w:footnote>
  <w:footnote w:id="217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p.329,n.3]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，有文意大同的敘錄（大正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818a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8">
    <w:p w:rsidR="00FD0D39" w:rsidRPr="009B2E6C" w:rsidRDefault="00FD0D39" w:rsidP="002E33CB">
      <w:pPr>
        <w:pStyle w:val="ab"/>
        <w:ind w:left="110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p.344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BB643F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第二階段集出的是：「俱舍彌」、「瞻波」、「般茶盧伽」、「僧殘悔」（或分為二）、「遮」、「臥具」、「諍事」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七種，或加「調達」為八類。這是說一切有與分別說部，將分與初分的階段。其他部分，還包含在「雜誦」中。這七種或八種，雖次第的出入較大（前四種，開合不同，而次第相近），但主要差別，只是《四分律》編「房舍」在後面，《銅鍱律》與《五分律》，編「遮說戒」在後面而已。等到「比丘尼」別出；舊有「雜誦」的剩餘部分，與「威儀」部分，重整理而編成「雜」與「威儀」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二種；加上早已集成的附錄部分，五百結集與七百結集：這是第三階段，分別說部的最後整理。</w:t>
      </w:r>
    </w:p>
  </w:footnote>
  <w:footnote w:id="219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p.329,n.4]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p.634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0">
    <w:p w:rsidR="00FD0D39" w:rsidRPr="009B2E6C" w:rsidRDefault="00FD0D39" w:rsidP="002E33CB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p.329,n.5]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p.620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1">
    <w:p w:rsidR="00FD0D39" w:rsidRPr="009B2E6C" w:rsidRDefault="00FD0D39" w:rsidP="002E33CB">
      <w:pPr>
        <w:pStyle w:val="ab"/>
        <w:ind w:left="154" w:hangingChars="70" w:hanging="154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p.329,n.5]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《根本說一切有部苾芻尼毘奈耶》卷</w:t>
      </w:r>
      <w:r w:rsidRPr="009B2E6C">
        <w:rPr>
          <w:rFonts w:ascii="Times New Roman" w:hAnsi="Times New Roman" w:cs="Times New Roman"/>
          <w:sz w:val="22"/>
          <w:szCs w:val="22"/>
        </w:rPr>
        <w:t>12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973c28-974a9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802AAC" w:rsidRDefault="00FD0D39" w:rsidP="002E33CB">
      <w:pPr>
        <w:pStyle w:val="ab"/>
        <w:ind w:leftChars="130" w:left="312"/>
        <w:jc w:val="both"/>
        <w:rPr>
          <w:rFonts w:ascii="標楷體" w:eastAsia="標楷體" w:hAnsi="標楷體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謂從八他勝，終至七滅諍</w:t>
      </w:r>
      <w:r w:rsidRPr="00802AAC">
        <w:rPr>
          <w:rFonts w:ascii="標楷體" w:eastAsia="標楷體" w:hAnsi="標楷體" w:cs="Times New Roman"/>
          <w:sz w:val="22"/>
          <w:szCs w:val="22"/>
        </w:rPr>
        <w:t>。……乃至說七滅諍時。……於餘十六事處、及雜事處、尼陀那處、目得迦等處、及於律教相應經處、及在餘處。</w:t>
      </w:r>
    </w:p>
  </w:footnote>
  <w:footnote w:id="222">
    <w:p w:rsidR="00FD0D39" w:rsidRPr="009B2E6C" w:rsidRDefault="00FD0D39" w:rsidP="002E33CB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p.336-337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BB643F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新細明體" w:eastAsia="新細明體" w:hAnsi="新細明體" w:cs="新細明體" w:hint="eastAsia"/>
          <w:sz w:val="22"/>
          <w:szCs w:val="22"/>
        </w:rPr>
        <w:t>Ⅲ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「雜誦跋渠法」有</w:t>
      </w:r>
      <w:r w:rsidRPr="009B2E6C">
        <w:rPr>
          <w:rFonts w:ascii="Times New Roman" w:eastAsia="標楷體" w:hAnsi="Times New Roman" w:cs="Times New Roman"/>
          <w:sz w:val="22"/>
          <w:szCs w:val="22"/>
        </w:rPr>
        <w:t>54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「比丘尼法」，「比丘尼法」的集為一類，是很早的。在說一切有部中，還含攝在「雜誦」、「雜事」，沒有分離獨立。分別說系的《銅鍱律》、《四分律》、《五分律》，都分別成立為「比丘尼犍度」，或「比丘尼法」。上座部系的犍度部分，都有「比丘尼」的存在。然在上座部系的「摩得勒伽」</w:t>
      </w:r>
      <w:r w:rsidRPr="00802AAC">
        <w:rPr>
          <w:rFonts w:asciiTheme="minorEastAsia" w:hAnsiTheme="minorEastAsia" w:cs="Times New Roman"/>
          <w:sz w:val="22"/>
          <w:szCs w:val="22"/>
        </w:rPr>
        <w:t>──</w:t>
      </w:r>
      <w:r w:rsidRPr="009B2E6C">
        <w:rPr>
          <w:rFonts w:ascii="Times New Roman" w:eastAsia="標楷體" w:hAnsi="Times New Roman" w:cs="Times New Roman"/>
          <w:sz w:val="22"/>
          <w:szCs w:val="22"/>
        </w:rPr>
        <w:t>《十誦律》之「毘尼誦」、《毘尼摩得勒伽》、《毘尼母經》，都沒有標舉「比丘尼」項目，可說是很費解的！在「雜誦跋渠法」中，明確的證實了古型的「摩得勒伽」，是有「比丘尼法」的。這近於部派未分以前的古型；上座部系的「比丘尼犍度」，或「比丘尼法」，是據此而成立的。現存上座部系的「摩得勒伽」，沒有「比丘尼」項目，如不是由於上座傳統的輕視女性，那一定是脫落了。</w:t>
      </w:r>
    </w:p>
  </w:footnote>
  <w:footnote w:id="22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p.345,n.1]</w:t>
      </w:r>
      <w:r w:rsidRPr="009B2E6C">
        <w:rPr>
          <w:rFonts w:ascii="Times New Roman" w:hAnsi="Times New Roman" w:cs="Times New Roman"/>
          <w:sz w:val="22"/>
          <w:szCs w:val="22"/>
        </w:rPr>
        <w:t>《毘尼摩得勒伽》卷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605a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p.345,n.2]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-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422a-441a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422a18-20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有非法和合羯磨、有如法不和合羯磨、有如法和合羯磨、有不如法不和合羯磨，是名四羯磨</w:t>
      </w:r>
    </w:p>
  </w:footnote>
  <w:footnote w:id="22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422a21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布薩羯磨、恭敬羯磨，是名二羯磨。</w:t>
      </w:r>
    </w:p>
  </w:footnote>
  <w:footnote w:id="22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422a14-18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羯磨者：四羯磨、二羯磨、白一羯磨、白三羯磨、四眾作羯磨、五眾作羯磨、十眾作羯磨、二十眾作羯磨、成就五非法不和合作羯磨已後悔、成就五如法和合作羯磨已後不悔。</w:t>
      </w:r>
    </w:p>
  </w:footnote>
  <w:footnote w:id="228">
    <w:p w:rsidR="00FD0D39" w:rsidRPr="009B2E6C" w:rsidRDefault="00FD0D39" w:rsidP="00730903">
      <w:pPr>
        <w:pStyle w:val="ab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422b27-c1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比丘受具足羯磨事者，受具足人求和上，和上與求衣鉢，與求眾與求戒師，與求空靜處教師，是諸事能生羯磨，白羯磨，是二俱名比丘受具足羯磨事。</w:t>
      </w:r>
    </w:p>
  </w:footnote>
  <w:footnote w:id="229">
    <w:p w:rsidR="00FD0D39" w:rsidRPr="009B2E6C" w:rsidRDefault="00FD0D39" w:rsidP="00730903">
      <w:pPr>
        <w:pStyle w:val="ab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422b22-27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羯磨事者，比丘受具足羯磨事、比丘尼受具足羯磨事、支滿羯磨事、遮法清淨羯磨事、不具足清淨羯磨事、不生戒羯磨事、罪根羯磨事、不捨根羯磨事、捨根羯磨事、和合根羯磨事。</w:t>
      </w:r>
    </w:p>
  </w:footnote>
  <w:footnote w:id="23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p.345,n.3] </w:t>
      </w:r>
      <w:r w:rsidRPr="009B2E6C">
        <w:rPr>
          <w:rFonts w:ascii="Times New Roman" w:hAnsi="Times New Roman" w:cs="Times New Roman"/>
          <w:sz w:val="22"/>
          <w:szCs w:val="22"/>
        </w:rPr>
        <w:t>羯磨與羯磨事，是通於前面的「受具足」，及以下的種種羯磨。</w:t>
      </w:r>
    </w:p>
  </w:footnote>
  <w:footnote w:id="23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423a1-5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折伏羯磨有五事，一切折伏羯磨，佛在舍衛城制。何等五？一、習近八事。二、數數犯罪。三、太早入太冥出，惡友惡伴非宜處行。四、諍訟相言。五、恭敬年少。</w:t>
      </w:r>
    </w:p>
  </w:footnote>
  <w:footnote w:id="23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425a5-10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擯出羯磨者，佛住舍衛城，爾時，六群比丘在迦尸邑住，作身非威儀，口非威儀，身口非威儀，作身害、口害、身口害；作身邪命、口邪命、身口邪命，如上僧伽婆尸沙黑山聚落中廣說，是名擯出羯磨。</w:t>
      </w:r>
    </w:p>
  </w:footnote>
  <w:footnote w:id="23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425a10-11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發喜羯磨者：喜優婆夷、舍那階、油熬魚子迦露、摩訶南、六群比丘。</w:t>
      </w:r>
    </w:p>
  </w:footnote>
  <w:footnote w:id="23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426b13-427a14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428c1-18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23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p.345,n.4]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，與此相當的部分，也廣明犯相（大正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811a-813c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438c2-9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佛住舍衛城，廣說如上，瞻波比丘相言諍訟，不和合住，一人舉一人，二人舉二人，眾多人舉眾多人，諸比丘以是因緣，往白世尊。瞻波比丘非法生，一比丘舉一比丘，二比丘舉二比丘，眾多比丘舉眾多比丘。佛告諸比丘：有四羯磨，何等四？有非法不和合羯磨、有非法和合羯磨、有如法不和合羯磨、有如法和合羯磨。</w:t>
      </w:r>
    </w:p>
  </w:footnote>
  <w:footnote w:id="23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439a6-8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捨者有六：作折伏羯磨，作不語羯磨，作擯出羯磨，作發喜羯磨，作舉羯磨，作別住摩那埵羯磨。</w:t>
      </w:r>
    </w:p>
  </w:footnote>
  <w:footnote w:id="23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439a8-9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應隨順行五事：比丘事、比丘尼事、眷屬事、羯磨事、王事。</w:t>
      </w:r>
    </w:p>
  </w:footnote>
  <w:footnote w:id="240">
    <w:p w:rsidR="00FD0D39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433a4-7</w:t>
      </w:r>
      <w:r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應隨順行七事，何等七？一、比丘事。二、比丘尼事。三、眷屬事。四、入聚落事。五、執眾苦事。六、受拜事。七、王事。</w:t>
      </w:r>
    </w:p>
  </w:footnote>
  <w:footnote w:id="24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439c22-441a26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439c22-441a26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593b22-24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羯磨，羯磨事，羯磨處，非羯磨處，擯羯磨，捨羯磨，苦切羯磨，出罪羯磨事，</w:t>
      </w:r>
      <w:r w:rsidRPr="009B2E6C">
        <w:rPr>
          <w:rFonts w:ascii="Times New Roman" w:eastAsia="標楷體" w:hAnsi="Times New Roman" w:cs="Times New Roman"/>
          <w:sz w:val="22"/>
          <w:szCs w:val="22"/>
          <w:u w:val="single"/>
        </w:rPr>
        <w:t>非給</w:t>
      </w:r>
      <w:r w:rsidRPr="009B2E6C">
        <w:rPr>
          <w:rFonts w:ascii="新細明體" w:eastAsia="新細明體" w:hAnsi="新細明體" w:cs="新細明體" w:hint="eastAsia"/>
          <w:sz w:val="22"/>
          <w:szCs w:val="22"/>
          <w:u w:val="single"/>
          <w:vertAlign w:val="superscript"/>
        </w:rPr>
        <w:t>※</w:t>
      </w:r>
      <w:r w:rsidRPr="009B2E6C">
        <w:rPr>
          <w:rFonts w:ascii="Times New Roman" w:eastAsia="標楷體" w:hAnsi="Times New Roman" w:cs="Times New Roman"/>
          <w:sz w:val="22"/>
          <w:szCs w:val="22"/>
          <w:u w:val="single"/>
        </w:rPr>
        <w:t>摩他事，給摩他事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，所作事。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9B2E6C">
        <w:rPr>
          <w:rFonts w:ascii="Times New Roman" w:hAnsi="Times New Roman" w:cs="Times New Roman"/>
          <w:sz w:val="22"/>
          <w:szCs w:val="22"/>
        </w:rPr>
        <w:t>給＝奢【宋】【元】【明】。〔原書</w:t>
      </w:r>
      <w:r w:rsidRPr="009B2E6C">
        <w:rPr>
          <w:rFonts w:ascii="Times New Roman" w:hAnsi="Times New Roman" w:cs="Times New Roman"/>
          <w:sz w:val="22"/>
          <w:szCs w:val="22"/>
        </w:rPr>
        <w:t>p.258</w:t>
      </w:r>
      <w:r w:rsidRPr="009B2E6C">
        <w:rPr>
          <w:rFonts w:ascii="Times New Roman" w:hAnsi="Times New Roman" w:cs="Times New Roman"/>
          <w:sz w:val="22"/>
          <w:szCs w:val="22"/>
        </w:rPr>
        <w:t>作「</w:t>
      </w:r>
      <w:r w:rsidRPr="009B2E6C">
        <w:rPr>
          <w:rFonts w:ascii="Times New Roman" w:hAnsi="Times New Roman" w:cs="Times New Roman"/>
          <w:sz w:val="22"/>
          <w:szCs w:val="22"/>
          <w:u w:val="single"/>
        </w:rPr>
        <w:t>不止羯磨，止羯磨</w:t>
      </w:r>
      <w:r w:rsidRPr="009B2E6C">
        <w:rPr>
          <w:rFonts w:ascii="Times New Roman" w:hAnsi="Times New Roman" w:cs="Times New Roman"/>
          <w:sz w:val="22"/>
          <w:szCs w:val="22"/>
        </w:rPr>
        <w:t>」〕</w:t>
      </w:r>
    </w:p>
  </w:footnote>
  <w:footnote w:id="24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595b26-c8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593b28-c1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苦切羯磨，驅出羯磨，折伏羯磨，不見擯羯磨，捨擯羯磨，惡邪不除擯羯磨。</w:t>
      </w:r>
    </w:p>
  </w:footnote>
  <w:footnote w:id="24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596a18-27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云何戒聚？戒身即戒聚。云何犯聚？犯波羅夷、僧殘、波夜提、波羅提、提舍尼、突吉羅，是名犯聚。云何不犯聚？不作若犯，如法懺悔，通是不犯聚。云何輕罪？謂可懺悔。云何重罪？謂不可懺悔。云何有餘罪？後四篇，謂僧殘、波夜提、波羅提、提舍尼、突吉羅。云何無餘罪？謂初篇。云何邊罪？謂四波羅夷。云何麁罪？四波羅夷、僧伽婆尸沙。云何罪聚？謂一切罪不善所攝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24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601a13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云何諍壞？僧作二僧壞輪壞。</w:t>
      </w:r>
    </w:p>
  </w:footnote>
  <w:footnote w:id="24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601a22-b1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云何下意？被擯比丘應行事，不得度人，不得與人受具戒，不得與人依止，不得畜沙彌，不得教誡比丘尼。若僧差作不應受，不得犯餘戒，不得違眾僧羯磨，不得遮眾僧布薩自恣，不得出清淨比丘罪，不得遮羯磨，不得教誡性住比丘，不得道說性住比丘，不得使性住比丘憶念罪，不得共性住比丘共坐，常當下意恭敬，當示擯想，眾僧一切羯磨不得受，廣說十二人。</w:t>
      </w:r>
    </w:p>
  </w:footnote>
  <w:footnote w:id="24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601b9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云何闥賴吒？二十二法成就，名闥賴吒比丘。</w:t>
      </w:r>
    </w:p>
  </w:footnote>
  <w:footnote w:id="25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詳見（附表一）。</w:t>
      </w:r>
    </w:p>
  </w:footnote>
  <w:footnote w:id="25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p.345,n.5]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p.614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p.345,n.6]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813c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p.231-233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25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p.345,n.7] </w:t>
      </w:r>
      <w:r w:rsidRPr="009B2E6C">
        <w:rPr>
          <w:rFonts w:ascii="Times New Roman" w:hAnsi="Times New Roman" w:cs="Times New Roman"/>
          <w:sz w:val="22"/>
          <w:szCs w:val="22"/>
        </w:rPr>
        <w:t>如本書第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章第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節第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項所列。（</w:t>
      </w:r>
      <w:r w:rsidRPr="009B2E6C">
        <w:rPr>
          <w:rFonts w:ascii="Times New Roman" w:hAnsi="Times New Roman" w:cs="Times New Roman"/>
          <w:sz w:val="22"/>
          <w:szCs w:val="22"/>
        </w:rPr>
        <w:t>p.224-244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25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471a25-b11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按：應改為《十誦律》之「毘尼誦」。</w:t>
      </w:r>
    </w:p>
  </w:footnote>
  <w:footnote w:id="25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詳見（附表二）。</w:t>
      </w:r>
    </w:p>
  </w:footnote>
  <w:footnote w:id="25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p.345,n.8]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p.345,n.9]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450c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p.345,n.10]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450c2-451a4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451a6-452a1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446c7-447a23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481a2-482a24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481a2-482a24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p.345,n.11]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825b-c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487a29-b23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p.345,n.12]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454c27-455a20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457b3-23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462c5-463b11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452a10-c24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452c24-453a6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453a6-b5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p.345,n.13]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438b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按：依上文是「七種」。</w:t>
      </w:r>
    </w:p>
  </w:footnote>
  <w:footnote w:id="27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p.346,n.14]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450b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p.346,n.15]</w:t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36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824a-825a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496c17-19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諍事者，四諍事。何等四？相言諍、誹謗諍、罪諍、常所行事諍，是名四滅諍事。</w:t>
      </w:r>
    </w:p>
  </w:footnote>
  <w:footnote w:id="28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40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544c7-10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766CC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七滅諍法：現前比尼、憶念比尼、不癡比尼、自言比尼、覓罪相比尼、多覓比尼、布草比尼，法隨順法，如上比丘中廣說，比丘尼波羅提木叉分別竟。</w:t>
      </w:r>
    </w:p>
  </w:footnote>
  <w:footnote w:id="28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p.346,n.16]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12-13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327a-335b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471a25-b11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444a15-25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444a25-445a4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445a4-b5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445b5-c22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445c22-446c3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489c26-493a19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33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493a28-c25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詳見（附表三）。</w:t>
      </w:r>
    </w:p>
  </w:footnote>
  <w:footnote w:id="29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21-28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148a2-206b25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29-35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206c2-256b25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966a18-968c17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968c18-971c2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818a18-b1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60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445c13-450a26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60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450a27-453b11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《律二十二明了論》卷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666a8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p.349,n.1]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p.642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p.349,n.2]</w:t>
      </w:r>
      <w:r w:rsidRPr="009B2E6C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p.349,n.3]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61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454c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p.349,n.4]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61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379b23-381b1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381b2-382a14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382a15-383b14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383b16-386c18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7">
    <w:p w:rsidR="00FD0D39" w:rsidRPr="009B2E6C" w:rsidRDefault="00FD0D39" w:rsidP="008F5D97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p.349,n.5]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52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379b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381b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382a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383b</w:t>
      </w:r>
      <w:r w:rsidRPr="009B2E6C">
        <w:rPr>
          <w:rFonts w:ascii="Times New Roman" w:hAnsi="Times New Roman" w:cs="Times New Roman"/>
          <w:sz w:val="22"/>
          <w:szCs w:val="22"/>
        </w:rPr>
        <w:t>）。又卷</w:t>
      </w:r>
      <w:r w:rsidRPr="009B2E6C">
        <w:rPr>
          <w:rFonts w:ascii="Times New Roman" w:hAnsi="Times New Roman" w:cs="Times New Roman"/>
          <w:sz w:val="22"/>
          <w:szCs w:val="22"/>
        </w:rPr>
        <w:t>53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579b26-580a28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580a29-b23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581b12-20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581b21-c5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581c6-25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p.350,n.6]</w:t>
      </w:r>
      <w:r w:rsidRPr="009B2E6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582b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p.350,n.7]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39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407b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p.350,n.8]</w:t>
      </w:r>
      <w:r w:rsidRPr="009B2E6C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p.350,n.9]</w:t>
      </w:r>
      <w:r w:rsidRPr="009B2E6C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668b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p.350,n.10]</w:t>
      </w:r>
      <w:r w:rsidRPr="009B2E6C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669c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p.350,n.11]</w:t>
      </w:r>
      <w:r w:rsidRPr="009B2E6C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670a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p.524-531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p.363,n.1]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p.573-574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588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p.364,n.2]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p.364,n.3]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p.526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p.364,n.4]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p.364,n.5]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412b29-c11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413a4-6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8F5D97">
      <w:pPr>
        <w:pStyle w:val="ab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佛告舍利弗：從今日制，受具足法，十眾和合，一白三羯磨，無遮法，是名善受具足。</w:t>
      </w:r>
    </w:p>
  </w:footnote>
  <w:footnote w:id="32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416a9-20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8F5D97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佛言：善哉！我弟子中捷疾解悟億耳第一，億耳即起頭面禮佛足，持和上名，從佛乞五願，如來聞是語已，晨起往眾多比丘所，敷尼師壇坐。佛告諸比丘：富樓那在輸那邊國，遣億耳來，從我乞五願，從今日後聽輸那邊國五願，何等五？一者、輸那邊地淨潔，自喜聽日日澡洗，此間半月。二者、輸那邊地多礓石土塊，及諸刺木聽著兩重革屣，此間一重。三者、輸那邊地少，諸敷具多諸皮韋聽彼皮韋作敷具，此間不聽。四者、輸那邊地，少衣物多死人衣，聽彼著死人衣，此間亦聽。五者、輸那邊地少於比丘，聽彼五眾受具足。</w:t>
      </w:r>
    </w:p>
  </w:footnote>
  <w:footnote w:id="32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p.364,n.6]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801b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p.297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330">
    <w:p w:rsidR="00FD0D39" w:rsidRPr="009B2E6C" w:rsidRDefault="00FD0D39" w:rsidP="008F5D97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p.364,n.7]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410a</w:t>
      </w:r>
      <w:r w:rsidRPr="009B2E6C">
        <w:rPr>
          <w:rFonts w:ascii="Times New Roman" w:hAnsi="Times New Roman" w:cs="Times New Roman"/>
          <w:sz w:val="22"/>
          <w:szCs w:val="22"/>
        </w:rPr>
        <w:t>）。《薩婆多部毘尼摩得勒伽》卷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p.364,n.8]</w:t>
      </w:r>
      <w:r w:rsidRPr="009B2E6C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9B2E6C">
        <w:rPr>
          <w:rFonts w:ascii="Times New Roman" w:hAnsi="Times New Roman" w:cs="Times New Roman"/>
          <w:sz w:val="22"/>
          <w:szCs w:val="22"/>
        </w:rPr>
        <w:t>124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27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648c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412b27-29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8F5D97">
      <w:pPr>
        <w:pStyle w:val="ab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自具足者，世尊在菩提樹下，最後心廓然大悟，自覺妙證善具足。如線經中廣說，是名自具足。</w:t>
      </w:r>
    </w:p>
  </w:footnote>
  <w:footnote w:id="33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p.364,n.9]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平川彰《律藏之研究》所引（</w:t>
      </w:r>
      <w:r w:rsidRPr="009B2E6C">
        <w:rPr>
          <w:rFonts w:ascii="Times New Roman" w:hAnsi="Times New Roman" w:cs="Times New Roman"/>
          <w:sz w:val="22"/>
          <w:szCs w:val="22"/>
        </w:rPr>
        <w:t>p.525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p.364,n.10] E.Senart, Le Mahāvastu, p.2, LL.13, 14.</w:t>
      </w:r>
    </w:p>
  </w:footnote>
  <w:footnote w:id="33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p.364,n.11] </w:t>
      </w:r>
      <w:r w:rsidRPr="009B2E6C">
        <w:rPr>
          <w:rFonts w:ascii="Times New Roman" w:hAnsi="Times New Roman" w:cs="Times New Roman"/>
          <w:sz w:val="22"/>
          <w:szCs w:val="22"/>
        </w:rPr>
        <w:t>平川彰《律藏之研究》（</w:t>
      </w:r>
      <w:r w:rsidRPr="009B2E6C">
        <w:rPr>
          <w:rFonts w:ascii="Times New Roman" w:hAnsi="Times New Roman" w:cs="Times New Roman"/>
          <w:sz w:val="22"/>
          <w:szCs w:val="22"/>
        </w:rPr>
        <w:t>p.531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</w:p>
  </w:footnote>
  <w:footnote w:id="33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412b27-28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412c4-29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413a4-6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415b3-c19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p.364,n.12]</w:t>
      </w:r>
      <w:r w:rsidRPr="009B2E6C">
        <w:rPr>
          <w:rFonts w:ascii="Times New Roman" w:hAnsi="Times New Roman" w:cs="Times New Roman"/>
          <w:sz w:val="22"/>
          <w:szCs w:val="22"/>
        </w:rPr>
        <w:t>《長部》《大般涅槃經》（南傳</w:t>
      </w:r>
      <w:r w:rsidRPr="009B2E6C">
        <w:rPr>
          <w:rFonts w:ascii="Times New Roma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124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1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《大乘起信論》卷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32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581a5-8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8F5D97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以見法身故，隨其願力能現八種利益眾生。所謂從兜率天退，入胎，住胎，出胎，出家，成道，轉法輪，入於涅槃。</w:t>
      </w:r>
    </w:p>
  </w:footnote>
  <w:footnote w:id="342">
    <w:p w:rsidR="00FD0D39" w:rsidRPr="009B2E6C" w:rsidRDefault="00FD0D39" w:rsidP="00730903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「華嚴經的十相」出處：</w:t>
      </w:r>
    </w:p>
    <w:p w:rsidR="00FD0D39" w:rsidRPr="009B2E6C" w:rsidRDefault="00FD0D39" w:rsidP="008F5D97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）《大方廣佛華嚴經》卷</w:t>
      </w:r>
      <w:r w:rsidRPr="009B2E6C">
        <w:rPr>
          <w:rFonts w:ascii="Times New Roman" w:hAnsi="Times New Roman" w:cs="Times New Roman"/>
          <w:sz w:val="22"/>
          <w:szCs w:val="22"/>
        </w:rPr>
        <w:t>58</w:t>
      </w:r>
      <w:r w:rsidRPr="009B2E6C">
        <w:rPr>
          <w:rFonts w:ascii="Times New Roman" w:hAnsi="Times New Roman" w:cs="Times New Roman"/>
          <w:sz w:val="22"/>
          <w:szCs w:val="22"/>
        </w:rPr>
        <w:t>〈</w:t>
      </w:r>
      <w:r w:rsidRPr="009B2E6C">
        <w:rPr>
          <w:rFonts w:ascii="Times New Roman" w:hAnsi="Times New Roman" w:cs="Times New Roman"/>
          <w:sz w:val="22"/>
          <w:szCs w:val="22"/>
        </w:rPr>
        <w:t>38 </w:t>
      </w:r>
      <w:r w:rsidRPr="009B2E6C">
        <w:rPr>
          <w:rFonts w:ascii="Times New Roman" w:hAnsi="Times New Roman" w:cs="Times New Roman"/>
          <w:sz w:val="22"/>
          <w:szCs w:val="22"/>
        </w:rPr>
        <w:t>離世間品〉</w:t>
      </w:r>
      <w:r w:rsidRPr="009B2E6C">
        <w:rPr>
          <w:rFonts w:ascii="Times New Roman" w:hAnsi="Times New Roman" w:cs="Times New Roman"/>
          <w:sz w:val="22"/>
          <w:szCs w:val="22"/>
        </w:rPr>
        <w:t> 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10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309b17- 313b28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  <w:p w:rsidR="00FD0D39" w:rsidRPr="009B2E6C" w:rsidRDefault="00FD0D39" w:rsidP="008F5D97">
      <w:pPr>
        <w:pStyle w:val="ab"/>
        <w:ind w:leftChars="150" w:left="3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）另外，古德亦有：</w:t>
      </w:r>
    </w:p>
    <w:p w:rsidR="00FD0D39" w:rsidRPr="009B2E6C" w:rsidRDefault="00FD0D39" w:rsidP="008F5D97">
      <w:pPr>
        <w:pStyle w:val="ab"/>
        <w:ind w:leftChars="400" w:left="9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A</w:t>
      </w:r>
      <w:r w:rsidRPr="009B2E6C">
        <w:rPr>
          <w:rFonts w:ascii="Times New Roman" w:hAnsi="Times New Roman" w:cs="Times New Roman"/>
          <w:sz w:val="22"/>
          <w:szCs w:val="22"/>
        </w:rPr>
        <w:t>、《法華經玄贊決擇記》卷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（卍續藏</w:t>
      </w:r>
      <w:r w:rsidRPr="009B2E6C">
        <w:rPr>
          <w:rFonts w:ascii="Times New Roman" w:hAnsi="Times New Roman" w:cs="Times New Roman"/>
          <w:sz w:val="22"/>
          <w:szCs w:val="22"/>
        </w:rPr>
        <w:t>34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134c7-13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8F5D97">
      <w:pPr>
        <w:pStyle w:val="ab"/>
        <w:ind w:leftChars="550" w:left="132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問：華嚴經有十相，未委此中有幾種也？答：十相者。一、現捨天壽相；二、現受相，即王宮誕質，此二略而不說。三、現為童子相，作是誓已下是；四、現作出相，遊出四門下是；五、現作苦行相，於熈連河下是；六、現向菩提樹相，厭其非下是；七、現降魔相，以智慧下是；八、現樂寂淨成無上相，證大菩提下是；九、轉法輪相，是時下是；十、現入涅槃相。</w:t>
      </w:r>
    </w:p>
    <w:p w:rsidR="00FD0D39" w:rsidRPr="009B2E6C" w:rsidRDefault="00FD0D39" w:rsidP="008F5D97">
      <w:pPr>
        <w:pStyle w:val="ab"/>
        <w:ind w:leftChars="400" w:left="960"/>
        <w:jc w:val="both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B</w:t>
      </w:r>
      <w:r w:rsidRPr="009B2E6C">
        <w:rPr>
          <w:rFonts w:ascii="Times New Roman" w:hAnsi="Times New Roman" w:cs="Times New Roman"/>
          <w:sz w:val="22"/>
          <w:szCs w:val="22"/>
        </w:rPr>
        <w:t>、《法華經玄贊要集》卷</w:t>
      </w:r>
      <w:r w:rsidRPr="009B2E6C">
        <w:rPr>
          <w:rFonts w:ascii="Times New Roman" w:hAnsi="Times New Roman" w:cs="Times New Roman"/>
          <w:sz w:val="22"/>
          <w:szCs w:val="22"/>
        </w:rPr>
        <w:t>16</w:t>
      </w:r>
      <w:r w:rsidRPr="009B2E6C">
        <w:rPr>
          <w:rFonts w:ascii="Times New Roman" w:hAnsi="Times New Roman" w:cs="Times New Roman"/>
          <w:sz w:val="22"/>
          <w:szCs w:val="22"/>
        </w:rPr>
        <w:t>（卍續藏</w:t>
      </w:r>
      <w:r w:rsidRPr="009B2E6C">
        <w:rPr>
          <w:rFonts w:ascii="Times New Roman" w:hAnsi="Times New Roman" w:cs="Times New Roman"/>
          <w:sz w:val="22"/>
          <w:szCs w:val="22"/>
        </w:rPr>
        <w:t>34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543a13-19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8F5D97">
      <w:pPr>
        <w:pStyle w:val="ab"/>
        <w:ind w:leftChars="550" w:left="13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攝大乘論云：一、從天沒相；二、受相生，即入胎相；三、受欲樂，餘五相同。四、踰城出家；五、苦行；六、成道；七、轉法輪，八涅槃相。此攝大乘論，閻魔加從天沒相，名差別也。金云：「此經先說成道，後降魔。彼處先說降魔，後成道，華嚴經辨差別者。金云：明住兜率天相為一，降下閻浮為二，添前般若八相，成十相也。</w:t>
      </w:r>
    </w:p>
  </w:footnote>
  <w:footnote w:id="34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 xml:space="preserve">p.364,n.13] </w:t>
      </w:r>
      <w:r w:rsidRPr="009B2E6C">
        <w:rPr>
          <w:rFonts w:ascii="Times New Roman" w:hAnsi="Times New Roman" w:cs="Times New Roman"/>
          <w:sz w:val="22"/>
          <w:szCs w:val="22"/>
        </w:rPr>
        <w:t>八眾見《長部》《大般涅槃經》，實根源於《相應部》的〈有偈品〉。</w:t>
      </w:r>
    </w:p>
  </w:footnote>
  <w:footnote w:id="34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詳參印順導師《初期大乘佛教之起源與開展》第</w:t>
      </w:r>
      <w:r w:rsidRPr="009B2E6C">
        <w:rPr>
          <w:rFonts w:ascii="Times New Roma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章，</w:t>
      </w:r>
      <w:r w:rsidRPr="009B2E6C">
        <w:rPr>
          <w:rFonts w:ascii="Times New Roman" w:hAnsi="Times New Roman" w:cs="Times New Roman"/>
          <w:sz w:val="22"/>
          <w:szCs w:val="22"/>
        </w:rPr>
        <w:t>p.578-587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34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p.364,n.14]</w:t>
      </w:r>
      <w:r w:rsidRPr="009B2E6C">
        <w:rPr>
          <w:rFonts w:ascii="Times New Roman" w:hAnsi="Times New Roman" w:cs="Times New Roman"/>
          <w:sz w:val="22"/>
          <w:szCs w:val="22"/>
        </w:rPr>
        <w:t>《增壹阿含經》卷</w:t>
      </w:r>
      <w:r w:rsidRPr="009B2E6C">
        <w:rPr>
          <w:rFonts w:ascii="Times New Roman" w:hAnsi="Times New Roman" w:cs="Times New Roman"/>
          <w:sz w:val="22"/>
          <w:szCs w:val="22"/>
        </w:rPr>
        <w:t>36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37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748c-752c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p.364,n.15]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9B2E6C">
        <w:rPr>
          <w:rFonts w:ascii="Times New Roman" w:hAnsi="Times New Roman" w:cs="Times New Roman"/>
          <w:sz w:val="22"/>
          <w:szCs w:val="22"/>
        </w:rPr>
        <w:t>35-39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382c-402c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p.364,n.16]</w:t>
      </w:r>
      <w:r w:rsidRPr="009B2E6C">
        <w:rPr>
          <w:rFonts w:ascii="Times New Roman" w:hAnsi="Times New Roman" w:cs="Times New Roman"/>
          <w:sz w:val="22"/>
          <w:szCs w:val="22"/>
        </w:rPr>
        <w:t>《佛本行集經》卷</w:t>
      </w:r>
      <w:r w:rsidRPr="009B2E6C">
        <w:rPr>
          <w:rFonts w:ascii="Times New Roman" w:hAnsi="Times New Roman" w:cs="Times New Roman"/>
          <w:sz w:val="22"/>
          <w:szCs w:val="22"/>
        </w:rPr>
        <w:t>60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932a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p.364,n.17]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102c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p.365,n.18]</w:t>
      </w:r>
      <w:r w:rsidRPr="009B2E6C">
        <w:rPr>
          <w:rFonts w:ascii="Times New Roman" w:hAnsi="Times New Roman" w:cs="Times New Roman"/>
          <w:sz w:val="22"/>
          <w:szCs w:val="22"/>
        </w:rPr>
        <w:t>《佛本行集經》卷</w:t>
      </w:r>
      <w:r w:rsidRPr="009B2E6C">
        <w:rPr>
          <w:rFonts w:ascii="Times New Roman" w:hAnsi="Times New Roman" w:cs="Times New Roman"/>
          <w:sz w:val="22"/>
          <w:szCs w:val="22"/>
        </w:rPr>
        <w:t>60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932a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0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《過去現在因果經》（大正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620a13-653b28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1">
    <w:p w:rsidR="00FD0D39" w:rsidRPr="009B2E6C" w:rsidRDefault="00FD0D39" w:rsidP="008F5D97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p.365,n.19]</w:t>
      </w:r>
      <w:r w:rsidRPr="009B2E6C">
        <w:rPr>
          <w:rFonts w:ascii="Times New Roman" w:hAnsi="Times New Roman" w:cs="Times New Roman"/>
          <w:sz w:val="22"/>
          <w:szCs w:val="22"/>
        </w:rPr>
        <w:t>《銅鍱律》〈小品〉（南傳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278-283</w:t>
      </w:r>
      <w:r w:rsidRPr="009B2E6C">
        <w:rPr>
          <w:rFonts w:ascii="Times New Roman" w:hAnsi="Times New Roman" w:cs="Times New Roman"/>
          <w:sz w:val="22"/>
          <w:szCs w:val="22"/>
        </w:rPr>
        <w:t>）。《四分律》卷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590b-591c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16c-17c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2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p.365,n.20]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442c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3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p.365,n.21]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4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p.365,n.22]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21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148a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5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p.365,n.23]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36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257a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6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p.365,n.24]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25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138a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7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p.365,n.25]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30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215c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8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按：此《根有律》應改為《十誦律》。</w:t>
      </w:r>
    </w:p>
  </w:footnote>
  <w:footnote w:id="359">
    <w:p w:rsidR="00FD0D39" w:rsidRPr="009B2E6C" w:rsidRDefault="00FD0D39" w:rsidP="00730903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詳參印順導師《原始佛教聖典之集成》第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p.74-75</w:t>
      </w:r>
      <w:r w:rsidRPr="009B2E6C">
        <w:rPr>
          <w:rFonts w:ascii="Times New Roman" w:hAnsi="Times New Roman" w:cs="Times New Roman"/>
          <w:sz w:val="22"/>
          <w:szCs w:val="22"/>
        </w:rPr>
        <w:t>；第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p.248-249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360">
    <w:p w:rsidR="00FD0D39" w:rsidRPr="009B2E6C" w:rsidRDefault="00FD0D39" w:rsidP="00CF32E5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p.370,n.1]</w:t>
      </w:r>
      <w:r w:rsidRPr="009B2E6C">
        <w:rPr>
          <w:rFonts w:ascii="Times New Roman" w:hAnsi="Times New Roman" w:cs="Times New Roman"/>
          <w:sz w:val="22"/>
        </w:rPr>
        <w:t>《十誦律》「毘尼誦」，與《薩婆多部毘尼摩得勒伽》相同，僅缺「供養和尚」一項。</w:t>
      </w:r>
    </w:p>
  </w:footnote>
  <w:footnote w:id="361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p.370,n.2]</w:t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34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809a-c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2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p.370,n.3]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182c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3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p.370,n.4]</w:t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55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972b-c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4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p.370,n.5]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425a-b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5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p.371,n.6]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3a-b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6">
    <w:p w:rsidR="00FD0D39" w:rsidRPr="009B2E6C" w:rsidRDefault="00FD0D39" w:rsidP="009B2E6C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p.371,n.7]</w:t>
      </w:r>
      <w:r w:rsidRPr="009B2E6C">
        <w:rPr>
          <w:rFonts w:ascii="Times New Roman" w:hAnsi="Times New Roman" w:cs="Times New Roman"/>
          <w:sz w:val="22"/>
        </w:rPr>
        <w:t>《十誦律》卷</w:t>
      </w:r>
      <w:r w:rsidRPr="009B2E6C">
        <w:rPr>
          <w:rFonts w:ascii="Times New Roman" w:hAnsi="Times New Roman" w:cs="Times New Roman"/>
          <w:sz w:val="22"/>
        </w:rPr>
        <w:t>56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418c</w:t>
      </w:r>
      <w:r w:rsidRPr="009B2E6C">
        <w:rPr>
          <w:rFonts w:ascii="Times New Roman" w:hAnsi="Times New Roman" w:cs="Times New Roman"/>
          <w:sz w:val="22"/>
        </w:rPr>
        <w:t>）。《薩婆多部毘尼摩得勒伽》卷</w:t>
      </w:r>
      <w:r w:rsidRPr="009B2E6C">
        <w:rPr>
          <w:rFonts w:ascii="Times New Roman" w:hAnsi="Times New Roman" w:cs="Times New Roman"/>
          <w:sz w:val="22"/>
        </w:rPr>
        <w:t>6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601b</w:t>
      </w:r>
      <w:r w:rsidRPr="009B2E6C">
        <w:rPr>
          <w:rFonts w:ascii="Times New Roman" w:hAnsi="Times New Roman" w:cs="Times New Roman"/>
          <w:sz w:val="22"/>
        </w:rPr>
        <w:t>）。《摩訶僧祇律》卷</w:t>
      </w:r>
      <w:r w:rsidRPr="009B2E6C">
        <w:rPr>
          <w:rFonts w:ascii="Times New Roman" w:hAnsi="Times New Roman" w:cs="Times New Roman"/>
          <w:sz w:val="22"/>
        </w:rPr>
        <w:t>26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441a-c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367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p.371,n.8]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121a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8">
    <w:p w:rsidR="00FD0D39" w:rsidRPr="009B2E6C" w:rsidRDefault="00FD0D39" w:rsidP="00CF32E5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p.371,n.9]</w:t>
      </w:r>
      <w:r w:rsidRPr="009B2E6C">
        <w:rPr>
          <w:rFonts w:ascii="Times New Roman" w:hAnsi="Times New Roman" w:cs="Times New Roman"/>
          <w:sz w:val="22"/>
        </w:rPr>
        <w:t>《銅鍱律》「小品」（南傳</w:t>
      </w:r>
      <w:r w:rsidRPr="009B2E6C">
        <w:rPr>
          <w:rFonts w:ascii="Times New Roman" w:hAnsi="Times New Roman" w:cs="Times New Roman"/>
          <w:sz w:val="22"/>
        </w:rPr>
        <w:t>4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p.245-248</w:t>
      </w:r>
      <w:r w:rsidRPr="009B2E6C">
        <w:rPr>
          <w:rFonts w:ascii="Times New Roman" w:hAnsi="Times New Roman" w:cs="Times New Roman"/>
          <w:sz w:val="22"/>
        </w:rPr>
        <w:t>）。《四分律》卷</w:t>
      </w:r>
      <w:r w:rsidRPr="009B2E6C">
        <w:rPr>
          <w:rFonts w:ascii="Times New Roman" w:hAnsi="Times New Roman" w:cs="Times New Roman"/>
          <w:sz w:val="22"/>
        </w:rPr>
        <w:t>50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939c-940b</w:t>
      </w:r>
      <w:r w:rsidRPr="009B2E6C">
        <w:rPr>
          <w:rFonts w:ascii="Times New Roman" w:hAnsi="Times New Roman" w:cs="Times New Roman"/>
          <w:sz w:val="22"/>
        </w:rPr>
        <w:t>）。《十誦律》卷</w:t>
      </w:r>
      <w:r w:rsidRPr="009B2E6C">
        <w:rPr>
          <w:rFonts w:ascii="Times New Roman" w:hAnsi="Times New Roman" w:cs="Times New Roman"/>
          <w:sz w:val="22"/>
        </w:rPr>
        <w:t>34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242a-c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369">
    <w:p w:rsidR="00FD0D39" w:rsidRPr="009B2E6C" w:rsidRDefault="00FD0D39" w:rsidP="00CF32E5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p.371,n.10]</w:t>
      </w:r>
      <w:r w:rsidRPr="009B2E6C">
        <w:rPr>
          <w:rFonts w:ascii="Times New Roman" w:hAnsi="Times New Roman" w:cs="Times New Roman"/>
          <w:sz w:val="22"/>
        </w:rPr>
        <w:t>《摩訶僧祇律》卷</w:t>
      </w:r>
      <w:r w:rsidRPr="009B2E6C">
        <w:rPr>
          <w:rFonts w:ascii="Times New Roman" w:hAnsi="Times New Roman" w:cs="Times New Roman"/>
          <w:sz w:val="22"/>
        </w:rPr>
        <w:t>27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446a-c</w:t>
      </w:r>
      <w:r w:rsidRPr="009B2E6C">
        <w:rPr>
          <w:rFonts w:ascii="Times New Roman" w:hAnsi="Times New Roman" w:cs="Times New Roman"/>
          <w:sz w:val="22"/>
        </w:rPr>
        <w:t>）。《十誦律》卷</w:t>
      </w:r>
      <w:r w:rsidRPr="009B2E6C">
        <w:rPr>
          <w:rFonts w:ascii="Times New Roman" w:hAnsi="Times New Roman" w:cs="Times New Roman"/>
          <w:sz w:val="22"/>
        </w:rPr>
        <w:t>56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416c</w:t>
      </w:r>
      <w:r w:rsidRPr="009B2E6C">
        <w:rPr>
          <w:rFonts w:ascii="Times New Roman" w:hAnsi="Times New Roman" w:cs="Times New Roman"/>
          <w:sz w:val="22"/>
        </w:rPr>
        <w:t>）。《薩婆多部毘尼摩得勒伽》卷</w:t>
      </w:r>
      <w:r w:rsidRPr="009B2E6C">
        <w:rPr>
          <w:rFonts w:ascii="Times New Roman" w:hAnsi="Times New Roman" w:cs="Times New Roman"/>
          <w:sz w:val="22"/>
        </w:rPr>
        <w:t>6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600a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370">
    <w:p w:rsidR="00FD0D39" w:rsidRPr="009B2E6C" w:rsidRDefault="00FD0D39" w:rsidP="00CF32E5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p.371,n.11]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114a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1">
    <w:p w:rsidR="00FD0D39" w:rsidRPr="009B2E6C" w:rsidRDefault="00FD0D39" w:rsidP="00CF32E5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按：數字「</w:t>
      </w:r>
      <w:r w:rsidRPr="009B2E6C">
        <w:rPr>
          <w:rFonts w:ascii="Times New Roman" w:hAnsi="Times New Roman" w:cs="Times New Roman"/>
          <w:sz w:val="22"/>
          <w:szCs w:val="22"/>
        </w:rPr>
        <w:t>74</w:t>
      </w:r>
      <w:r w:rsidRPr="009B2E6C">
        <w:rPr>
          <w:rFonts w:ascii="Times New Roman" w:hAnsi="Times New Roman" w:cs="Times New Roman"/>
          <w:sz w:val="22"/>
          <w:szCs w:val="22"/>
        </w:rPr>
        <w:t>」應改為「</w:t>
      </w:r>
      <w:r w:rsidRPr="009B2E6C">
        <w:rPr>
          <w:rFonts w:ascii="Times New Roman" w:hAnsi="Times New Roman" w:cs="Times New Roman"/>
          <w:sz w:val="22"/>
          <w:szCs w:val="22"/>
        </w:rPr>
        <w:t>134</w:t>
      </w:r>
      <w:r w:rsidRPr="009B2E6C">
        <w:rPr>
          <w:rFonts w:ascii="Times New Roman" w:hAnsi="Times New Roman" w:cs="Times New Roman"/>
          <w:sz w:val="22"/>
          <w:szCs w:val="22"/>
        </w:rPr>
        <w:t>」，且名稱正確為「相恭敬法」。</w:t>
      </w:r>
    </w:p>
  </w:footnote>
  <w:footnote w:id="372">
    <w:p w:rsidR="00FD0D39" w:rsidRPr="009B2E6C" w:rsidRDefault="00FD0D39" w:rsidP="00BC7A02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p.371,n.12]</w:t>
      </w:r>
      <w:r w:rsidRPr="009B2E6C">
        <w:rPr>
          <w:rFonts w:ascii="Times New Roman" w:hAnsi="Times New Roman" w:cs="Times New Roman"/>
          <w:sz w:val="22"/>
        </w:rPr>
        <w:t>《摩訶僧祇律》卷</w:t>
      </w:r>
      <w:r w:rsidRPr="009B2E6C">
        <w:rPr>
          <w:rFonts w:ascii="Times New Roman" w:hAnsi="Times New Roman" w:cs="Times New Roman"/>
          <w:sz w:val="22"/>
        </w:rPr>
        <w:t>35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510b</w:t>
      </w:r>
      <w:r w:rsidRPr="009B2E6C">
        <w:rPr>
          <w:rFonts w:ascii="Times New Roman" w:hAnsi="Times New Roman" w:cs="Times New Roman"/>
          <w:sz w:val="22"/>
        </w:rPr>
        <w:t>）。《毘尼母經》卷</w:t>
      </w:r>
      <w:r w:rsidRPr="009B2E6C">
        <w:rPr>
          <w:rFonts w:ascii="Times New Roman" w:hAnsi="Times New Roman" w:cs="Times New Roman"/>
          <w:sz w:val="22"/>
        </w:rPr>
        <w:t>4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24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824c</w:t>
      </w:r>
      <w:r w:rsidRPr="009B2E6C">
        <w:rPr>
          <w:rFonts w:ascii="Times New Roman" w:hAnsi="Times New Roman" w:cs="Times New Roman"/>
          <w:sz w:val="22"/>
        </w:rPr>
        <w:t>）。《十誦律》卷</w:t>
      </w:r>
      <w:r w:rsidRPr="009B2E6C">
        <w:rPr>
          <w:rFonts w:ascii="Times New Roman" w:hAnsi="Times New Roman" w:cs="Times New Roman"/>
          <w:sz w:val="22"/>
        </w:rPr>
        <w:t>57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422c</w:t>
      </w:r>
      <w:r w:rsidRPr="009B2E6C">
        <w:rPr>
          <w:rFonts w:ascii="Times New Roman" w:hAnsi="Times New Roman" w:cs="Times New Roman"/>
          <w:sz w:val="22"/>
        </w:rPr>
        <w:t>）。《薩婆多部毘尼摩得勒伽》卷</w:t>
      </w:r>
      <w:r w:rsidRPr="009B2E6C">
        <w:rPr>
          <w:rFonts w:ascii="Times New Roman" w:hAnsi="Times New Roman" w:cs="Times New Roman"/>
          <w:sz w:val="22"/>
        </w:rPr>
        <w:t>6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604b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373">
    <w:p w:rsidR="00FD0D39" w:rsidRPr="009B2E6C" w:rsidRDefault="00FD0D39" w:rsidP="00BC7A02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p.371,n.13]</w:t>
      </w:r>
      <w:r w:rsidRPr="009B2E6C">
        <w:rPr>
          <w:rFonts w:ascii="Times New Roman" w:hAnsi="Times New Roman" w:cs="Times New Roman"/>
          <w:sz w:val="22"/>
        </w:rPr>
        <w:t>《十誦律》卷</w:t>
      </w:r>
      <w:r w:rsidRPr="009B2E6C">
        <w:rPr>
          <w:rFonts w:ascii="Times New Roman" w:hAnsi="Times New Roman" w:cs="Times New Roman"/>
          <w:sz w:val="22"/>
        </w:rPr>
        <w:t>41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300c</w:t>
      </w:r>
      <w:r w:rsidRPr="009B2E6C">
        <w:rPr>
          <w:rFonts w:ascii="Times New Roman" w:hAnsi="Times New Roman" w:cs="Times New Roman"/>
          <w:sz w:val="22"/>
        </w:rPr>
        <w:t>）。《根本說一切有部毘奈耶雜事》卷</w:t>
      </w:r>
      <w:r w:rsidRPr="009B2E6C">
        <w:rPr>
          <w:rFonts w:ascii="Times New Roman" w:hAnsi="Times New Roman" w:cs="Times New Roman"/>
          <w:sz w:val="22"/>
        </w:rPr>
        <w:t>35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24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381b-c</w:t>
      </w:r>
      <w:r w:rsidRPr="009B2E6C">
        <w:rPr>
          <w:rFonts w:ascii="Times New Roman" w:hAnsi="Times New Roman" w:cs="Times New Roman"/>
          <w:sz w:val="22"/>
        </w:rPr>
        <w:t>）。《四分律》卷</w:t>
      </w:r>
      <w:r w:rsidRPr="009B2E6C">
        <w:rPr>
          <w:rFonts w:ascii="Times New Roman" w:hAnsi="Times New Roman" w:cs="Times New Roman"/>
          <w:sz w:val="22"/>
        </w:rPr>
        <w:t>49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931b</w:t>
      </w:r>
      <w:r w:rsidRPr="009B2E6C">
        <w:rPr>
          <w:rFonts w:ascii="Times New Roman" w:hAnsi="Times New Roman" w:cs="Times New Roman"/>
          <w:sz w:val="22"/>
        </w:rPr>
        <w:t>）。《銅鍱律》「小品」（南傳</w:t>
      </w:r>
      <w:r w:rsidRPr="009B2E6C">
        <w:rPr>
          <w:rFonts w:ascii="Times New Roman" w:hAnsi="Times New Roman" w:cs="Times New Roman"/>
          <w:sz w:val="22"/>
        </w:rPr>
        <w:t>4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p.319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374">
    <w:p w:rsidR="00FD0D39" w:rsidRPr="009B2E6C" w:rsidRDefault="00FD0D39" w:rsidP="00BC7A02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p.371,n.14]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458b-460b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5">
    <w:p w:rsidR="00FD0D39" w:rsidRPr="009B2E6C" w:rsidRDefault="00FD0D39" w:rsidP="00BC7A02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p.371,n.15]</w:t>
      </w:r>
      <w:r w:rsidRPr="009B2E6C">
        <w:rPr>
          <w:rFonts w:ascii="Times New Roman" w:hAnsi="Times New Roman" w:cs="Times New Roman"/>
          <w:sz w:val="22"/>
        </w:rPr>
        <w:t>《十誦律》卷</w:t>
      </w:r>
      <w:r w:rsidRPr="009B2E6C">
        <w:rPr>
          <w:rFonts w:ascii="Times New Roman" w:hAnsi="Times New Roman" w:cs="Times New Roman"/>
          <w:sz w:val="22"/>
        </w:rPr>
        <w:t>40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301b-302c</w:t>
      </w:r>
      <w:r w:rsidRPr="009B2E6C">
        <w:rPr>
          <w:rFonts w:ascii="Times New Roman" w:hAnsi="Times New Roman" w:cs="Times New Roman"/>
          <w:sz w:val="22"/>
        </w:rPr>
        <w:t>）。《根本說一切有部毘奈耶雜事》卷</w:t>
      </w:r>
      <w:r w:rsidRPr="009B2E6C">
        <w:rPr>
          <w:rFonts w:ascii="Times New Roman" w:hAnsi="Times New Roman" w:cs="Times New Roman"/>
          <w:sz w:val="22"/>
        </w:rPr>
        <w:t>35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24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381c- 382b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376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p.372,n.16]</w:t>
      </w:r>
      <w:r w:rsidRPr="009B2E6C">
        <w:rPr>
          <w:rFonts w:ascii="Times New Roman" w:hAnsi="Times New Roman" w:cs="Times New Roman"/>
          <w:sz w:val="22"/>
          <w:szCs w:val="22"/>
        </w:rPr>
        <w:t>《銅鍱律》「小品」（南傳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p.339-340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7">
    <w:p w:rsidR="00FD0D39" w:rsidRPr="009B2E6C" w:rsidRDefault="00FD0D39" w:rsidP="00BC7A02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按：二類指比丘、比丘尼；請參閱印順法師著《原始佛教聖典之集成》第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p.297</w:t>
      </w:r>
      <w:r w:rsidRPr="009B2E6C">
        <w:rPr>
          <w:rFonts w:ascii="Times New Roman" w:hAnsi="Times New Roman" w:cs="Times New Roman"/>
          <w:sz w:val="22"/>
          <w:szCs w:val="22"/>
        </w:rPr>
        <w:t>；第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p.352</w:t>
      </w:r>
      <w:r w:rsidRPr="009B2E6C">
        <w:rPr>
          <w:rFonts w:ascii="Times New Roman" w:hAnsi="Times New Roman" w:cs="Times New Roman"/>
          <w:sz w:val="22"/>
          <w:szCs w:val="22"/>
        </w:rPr>
        <w:t>。</w:t>
      </w:r>
    </w:p>
  </w:footnote>
  <w:footnote w:id="378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p.390,n.1]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9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p.390,n.2]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p.81-82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0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p.390,n.3]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p.98-99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1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p.390,n.4]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p.99-100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2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p.390,n.5]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p.101-102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3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p.390,n.6]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p.103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4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p.390,n.7]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p.104-105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5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p.390,n.8]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p.110-115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6">
    <w:p w:rsidR="00FD0D39" w:rsidRPr="009B2E6C" w:rsidRDefault="00FD0D39" w:rsidP="009B2E6C">
      <w:pPr>
        <w:adjustRightInd w:val="0"/>
        <w:snapToGrid w:val="0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p.390,n.9]</w:t>
      </w:r>
      <w:r w:rsidRPr="009B2E6C">
        <w:rPr>
          <w:rFonts w:ascii="Times New Roman" w:hAnsi="Times New Roman" w:cs="Times New Roman"/>
          <w:sz w:val="22"/>
        </w:rPr>
        <w:t>《十誦律》卷</w:t>
      </w:r>
      <w:r w:rsidRPr="009B2E6C">
        <w:rPr>
          <w:rFonts w:ascii="Times New Roman" w:hAnsi="Times New Roman" w:cs="Times New Roman"/>
          <w:sz w:val="22"/>
        </w:rPr>
        <w:t>21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148b-149c</w:t>
      </w:r>
      <w:r w:rsidRPr="009B2E6C">
        <w:rPr>
          <w:rFonts w:ascii="Times New Roman" w:hAnsi="Times New Roman" w:cs="Times New Roman"/>
          <w:sz w:val="22"/>
        </w:rPr>
        <w:t>）。</w:t>
      </w:r>
    </w:p>
    <w:p w:rsidR="00FD0D39" w:rsidRPr="009B2E6C" w:rsidRDefault="00FD0D39" w:rsidP="009B2E6C">
      <w:pPr>
        <w:adjustRightInd w:val="0"/>
        <w:snapToGrid w:val="0"/>
        <w:ind w:firstLineChars="100" w:firstLine="220"/>
        <w:rPr>
          <w:rFonts w:ascii="Times New Roman" w:hAnsi="Times New Roman" w:cs="Times New Roman"/>
          <w:sz w:val="22"/>
        </w:rPr>
      </w:pPr>
      <w:r w:rsidRPr="009B2E6C">
        <w:rPr>
          <w:rFonts w:ascii="Times New Roman" w:hAnsi="Times New Roman" w:cs="Times New Roman"/>
          <w:sz w:val="22"/>
        </w:rPr>
        <w:t>《十誦律》卷</w:t>
      </w:r>
      <w:r w:rsidRPr="009B2E6C">
        <w:rPr>
          <w:rFonts w:ascii="Times New Roman" w:hAnsi="Times New Roman" w:cs="Times New Roman"/>
          <w:sz w:val="22"/>
        </w:rPr>
        <w:t>21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149b8-c3</w:t>
      </w:r>
      <w:r w:rsidRPr="009B2E6C">
        <w:rPr>
          <w:rFonts w:ascii="Times New Roman" w:hAnsi="Times New Roman" w:cs="Times New Roman"/>
          <w:sz w:val="22"/>
        </w:rPr>
        <w:t>）：</w:t>
      </w:r>
    </w:p>
    <w:p w:rsidR="00FD0D39" w:rsidRPr="009B2E6C" w:rsidRDefault="00FD0D39" w:rsidP="009B2E6C">
      <w:pPr>
        <w:adjustRightInd w:val="0"/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</w:rPr>
        <w:t>佛種種因緣訶竟，語諸比丘：</w:t>
      </w:r>
    </w:p>
    <w:p w:rsidR="00FD0D39" w:rsidRPr="009B2E6C" w:rsidRDefault="00FD0D39" w:rsidP="009B2E6C">
      <w:pPr>
        <w:adjustRightInd w:val="0"/>
        <w:snapToGrid w:val="0"/>
        <w:ind w:leftChars="200" w:left="634" w:hangingChars="70" w:hanging="154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  <w:vertAlign w:val="superscript"/>
        </w:rPr>
        <w:t>(1)</w:t>
      </w:r>
      <w:r w:rsidRPr="009B2E6C">
        <w:rPr>
          <w:rFonts w:ascii="Times New Roman" w:eastAsia="標楷體" w:hAnsi="Times New Roman" w:cs="Times New Roman"/>
          <w:sz w:val="22"/>
        </w:rPr>
        <w:t>從今聽</w:t>
      </w:r>
      <w:r w:rsidRPr="009B2E6C">
        <w:rPr>
          <w:rFonts w:ascii="Times New Roman" w:eastAsia="標楷體" w:hAnsi="Times New Roman" w:cs="Times New Roman"/>
          <w:b/>
          <w:sz w:val="22"/>
        </w:rPr>
        <w:t>五法成就</w:t>
      </w:r>
      <w:r w:rsidRPr="009B2E6C">
        <w:rPr>
          <w:rFonts w:ascii="Times New Roman" w:eastAsia="標楷體" w:hAnsi="Times New Roman" w:cs="Times New Roman"/>
          <w:sz w:val="22"/>
        </w:rPr>
        <w:t>，滿十歲、若過，應授共住弟子具足。何等五：一、滿十歲、若過；二、持戒不破；三、多聞；四、有力，能如法除弟子憂悔；五、能拔弟子惡邪。</w:t>
      </w:r>
    </w:p>
    <w:p w:rsidR="00FD0D39" w:rsidRPr="009B2E6C" w:rsidRDefault="00FD0D39" w:rsidP="009B2E6C">
      <w:pPr>
        <w:adjustRightInd w:val="0"/>
        <w:snapToGrid w:val="0"/>
        <w:ind w:leftChars="180" w:left="586" w:hangingChars="70" w:hanging="154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  <w:vertAlign w:val="superscript"/>
        </w:rPr>
        <w:t>(2)</w:t>
      </w:r>
      <w:r w:rsidRPr="009B2E6C">
        <w:rPr>
          <w:rFonts w:ascii="Times New Roman" w:eastAsia="標楷體" w:hAnsi="Times New Roman" w:cs="Times New Roman"/>
          <w:sz w:val="22"/>
        </w:rPr>
        <w:t>復有</w:t>
      </w:r>
      <w:r w:rsidRPr="009B2E6C">
        <w:rPr>
          <w:rFonts w:ascii="Times New Roman" w:eastAsia="標楷體" w:hAnsi="Times New Roman" w:cs="Times New Roman"/>
          <w:b/>
          <w:sz w:val="22"/>
        </w:rPr>
        <w:t>五法成就</w:t>
      </w:r>
      <w:r w:rsidRPr="009B2E6C">
        <w:rPr>
          <w:rFonts w:ascii="Times New Roman" w:eastAsia="標楷體" w:hAnsi="Times New Roman" w:cs="Times New Roman"/>
          <w:sz w:val="22"/>
        </w:rPr>
        <w:t>，滿十歲，應授共住弟子具足。何等五：一、信成；二、戒成；三、聞成；四、捨成；五、慧成，能讚、能教弟子，令善入住信、戒、聞、捨、慧。</w:t>
      </w:r>
    </w:p>
    <w:p w:rsidR="00FD0D39" w:rsidRPr="009B2E6C" w:rsidRDefault="00FD0D39" w:rsidP="009B2E6C">
      <w:pPr>
        <w:adjustRightInd w:val="0"/>
        <w:snapToGrid w:val="0"/>
        <w:ind w:leftChars="180" w:left="586" w:hangingChars="70" w:hanging="154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  <w:vertAlign w:val="superscript"/>
        </w:rPr>
        <w:t>(3)</w:t>
      </w:r>
      <w:r w:rsidRPr="009B2E6C">
        <w:rPr>
          <w:rFonts w:ascii="Times New Roman" w:eastAsia="標楷體" w:hAnsi="Times New Roman" w:cs="Times New Roman"/>
          <w:sz w:val="22"/>
        </w:rPr>
        <w:t>復有</w:t>
      </w:r>
      <w:r w:rsidRPr="009B2E6C">
        <w:rPr>
          <w:rFonts w:ascii="Times New Roman" w:eastAsia="標楷體" w:hAnsi="Times New Roman" w:cs="Times New Roman"/>
          <w:b/>
          <w:sz w:val="22"/>
        </w:rPr>
        <w:t>五法成就</w:t>
      </w:r>
      <w:r w:rsidRPr="009B2E6C">
        <w:rPr>
          <w:rFonts w:ascii="Times New Roman" w:eastAsia="標楷體" w:hAnsi="Times New Roman" w:cs="Times New Roman"/>
          <w:sz w:val="22"/>
        </w:rPr>
        <w:t>，滿十歲，應授共住弟子具足。何等五：一、無學戒眾；二、無學定眾；三、無學慧眾；四、無學解脫眾；五、無學，解脫知見眾成就，能讚、能教弟子善入住戒、定、慧、解脫、解脫知見眾。</w:t>
      </w:r>
    </w:p>
    <w:p w:rsidR="00FD0D39" w:rsidRPr="009B2E6C" w:rsidRDefault="00FD0D39" w:rsidP="009B2E6C">
      <w:pPr>
        <w:adjustRightInd w:val="0"/>
        <w:snapToGrid w:val="0"/>
        <w:ind w:leftChars="180" w:left="586" w:hangingChars="70" w:hanging="154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  <w:vertAlign w:val="superscript"/>
        </w:rPr>
        <w:t>(4)</w:t>
      </w:r>
      <w:r w:rsidRPr="009B2E6C">
        <w:rPr>
          <w:rFonts w:ascii="Times New Roman" w:eastAsia="標楷體" w:hAnsi="Times New Roman" w:cs="Times New Roman"/>
          <w:sz w:val="22"/>
        </w:rPr>
        <w:t>復有</w:t>
      </w:r>
      <w:r w:rsidRPr="009B2E6C">
        <w:rPr>
          <w:rFonts w:ascii="Times New Roman" w:eastAsia="標楷體" w:hAnsi="Times New Roman" w:cs="Times New Roman"/>
          <w:b/>
          <w:sz w:val="22"/>
        </w:rPr>
        <w:t>五法成就</w:t>
      </w:r>
      <w:r w:rsidRPr="009B2E6C">
        <w:rPr>
          <w:rFonts w:ascii="Times New Roman" w:eastAsia="標楷體" w:hAnsi="Times New Roman" w:cs="Times New Roman"/>
          <w:sz w:val="22"/>
        </w:rPr>
        <w:t>，滿十歲，應授共住弟子具足。何等五：一、知犯；二、知非犯；三、知罪輕；四、知罪重；五、知誦波羅提木叉，學利廣說。</w:t>
      </w:r>
    </w:p>
    <w:p w:rsidR="00FD0D39" w:rsidRPr="009B2E6C" w:rsidRDefault="00FD0D39" w:rsidP="009B2E6C">
      <w:pPr>
        <w:adjustRightInd w:val="0"/>
        <w:snapToGrid w:val="0"/>
        <w:ind w:leftChars="180" w:left="586" w:hangingChars="70" w:hanging="154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  <w:vertAlign w:val="superscript"/>
        </w:rPr>
        <w:t>(5)</w:t>
      </w:r>
      <w:r w:rsidRPr="009B2E6C">
        <w:rPr>
          <w:rFonts w:ascii="Times New Roman" w:eastAsia="標楷體" w:hAnsi="Times New Roman" w:cs="Times New Roman"/>
          <w:sz w:val="22"/>
        </w:rPr>
        <w:t>復有</w:t>
      </w:r>
      <w:r w:rsidRPr="009B2E6C">
        <w:rPr>
          <w:rFonts w:ascii="Times New Roman" w:eastAsia="標楷體" w:hAnsi="Times New Roman" w:cs="Times New Roman"/>
          <w:b/>
          <w:sz w:val="22"/>
        </w:rPr>
        <w:t>五法成就</w:t>
      </w:r>
      <w:r w:rsidRPr="009B2E6C">
        <w:rPr>
          <w:rFonts w:ascii="Times New Roman" w:eastAsia="標楷體" w:hAnsi="Times New Roman" w:cs="Times New Roman"/>
          <w:sz w:val="22"/>
        </w:rPr>
        <w:t>，滿十歲，應授共住弟子具足。何等五：一、知出家法；二、能作教師；三、能作戒師；四、能知依止師法；五、能知遮道法，不遮道法。</w:t>
      </w:r>
    </w:p>
    <w:p w:rsidR="00FD0D39" w:rsidRPr="009B2E6C" w:rsidRDefault="00FD0D39" w:rsidP="009B2E6C">
      <w:pPr>
        <w:adjustRightInd w:val="0"/>
        <w:snapToGrid w:val="0"/>
        <w:ind w:leftChars="180" w:left="586" w:hangingChars="70" w:hanging="154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  <w:vertAlign w:val="superscript"/>
        </w:rPr>
        <w:t>(6)</w:t>
      </w:r>
      <w:r w:rsidRPr="009B2E6C">
        <w:rPr>
          <w:rFonts w:ascii="Times New Roman" w:eastAsia="標楷體" w:hAnsi="Times New Roman" w:cs="Times New Roman"/>
          <w:sz w:val="22"/>
        </w:rPr>
        <w:t>復有</w:t>
      </w:r>
      <w:r w:rsidRPr="009B2E6C">
        <w:rPr>
          <w:rFonts w:ascii="Times New Roman" w:eastAsia="標楷體" w:hAnsi="Times New Roman" w:cs="Times New Roman"/>
          <w:b/>
          <w:sz w:val="22"/>
        </w:rPr>
        <w:t>五法成就</w:t>
      </w:r>
      <w:r w:rsidRPr="009B2E6C">
        <w:rPr>
          <w:rFonts w:ascii="Times New Roman" w:eastAsia="標楷體" w:hAnsi="Times New Roman" w:cs="Times New Roman"/>
          <w:sz w:val="22"/>
        </w:rPr>
        <w:t>，滿十歲，應授共住弟子具足。何等五：一、能教弟子清淨戒；二、能教阿毘曇；三、能教比尼；四、弟子在他方愁苦不樂，能致使來，若自不能，因他力致來；五、弟子若病能供給，若自不能，能使他供給。</w:t>
      </w:r>
    </w:p>
    <w:p w:rsidR="00FD0D39" w:rsidRPr="009B2E6C" w:rsidRDefault="00FD0D39" w:rsidP="009B2E6C">
      <w:pPr>
        <w:adjustRightInd w:val="0"/>
        <w:snapToGrid w:val="0"/>
        <w:ind w:leftChars="100" w:left="240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</w:rPr>
        <w:t>如是五法成就，滿十歲、若過，應授共住弟子具足。</w:t>
      </w:r>
    </w:p>
    <w:p w:rsidR="00FD0D39" w:rsidRPr="009B2E6C" w:rsidRDefault="00FD0D39" w:rsidP="009B2E6C">
      <w:pPr>
        <w:adjustRightInd w:val="0"/>
        <w:snapToGrid w:val="0"/>
        <w:ind w:leftChars="100" w:left="240"/>
        <w:rPr>
          <w:rFonts w:ascii="Times New Roman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</w:rPr>
        <w:t>若上諸五法不成就，滿十歲、若過，授共住弟子具足，得罪。</w:t>
      </w:r>
    </w:p>
  </w:footnote>
  <w:footnote w:id="387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p.390,n.12]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111b-c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8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p.390,n.13]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111c-112b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9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p.390,n.14]</w:t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34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811a-b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0">
    <w:p w:rsidR="00FD0D39" w:rsidRPr="009B2E6C" w:rsidRDefault="00FD0D39" w:rsidP="009B2E6C">
      <w:pPr>
        <w:adjustRightInd w:val="0"/>
        <w:snapToGrid w:val="0"/>
        <w:ind w:left="262" w:hangingChars="119" w:hanging="262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p.390,n.15]</w:t>
      </w:r>
      <w:r w:rsidRPr="009B2E6C">
        <w:rPr>
          <w:rFonts w:ascii="Times New Roman" w:hAnsi="Times New Roman" w:cs="Times New Roman"/>
          <w:sz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</w:rPr>
        <w:t>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p.115-159</w:t>
      </w:r>
      <w:r w:rsidRPr="009B2E6C">
        <w:rPr>
          <w:rFonts w:ascii="Times New Roman" w:hAnsi="Times New Roman" w:cs="Times New Roman"/>
          <w:sz w:val="22"/>
        </w:rPr>
        <w:t>）。《彌沙塞部和醯五分律》卷</w:t>
      </w:r>
      <w:r w:rsidRPr="009B2E6C">
        <w:rPr>
          <w:rFonts w:ascii="Times New Roman" w:hAnsi="Times New Roman" w:cs="Times New Roman"/>
          <w:sz w:val="22"/>
        </w:rPr>
        <w:t>17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114a-119b</w:t>
      </w:r>
      <w:r w:rsidRPr="009B2E6C">
        <w:rPr>
          <w:rFonts w:ascii="Times New Roman" w:hAnsi="Times New Roman" w:cs="Times New Roman"/>
          <w:sz w:val="22"/>
        </w:rPr>
        <w:t>）。《四分律》卷</w:t>
      </w:r>
      <w:r w:rsidRPr="009B2E6C">
        <w:rPr>
          <w:rFonts w:ascii="Times New Roman" w:hAnsi="Times New Roman" w:cs="Times New Roman"/>
          <w:sz w:val="22"/>
        </w:rPr>
        <w:t>34</w:t>
      </w:r>
      <w:r w:rsidRPr="009B2E6C">
        <w:rPr>
          <w:rFonts w:ascii="Times New Roman" w:hAnsi="Times New Roman" w:cs="Times New Roman"/>
          <w:sz w:val="22"/>
        </w:rPr>
        <w:t>、</w:t>
      </w:r>
      <w:r w:rsidRPr="009B2E6C">
        <w:rPr>
          <w:rFonts w:ascii="Times New Roman" w:hAnsi="Times New Roman" w:cs="Times New Roman"/>
          <w:sz w:val="22"/>
        </w:rPr>
        <w:t>35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806c-814c</w:t>
      </w:r>
      <w:r w:rsidRPr="009B2E6C">
        <w:rPr>
          <w:rFonts w:ascii="Times New Roman" w:hAnsi="Times New Roman" w:cs="Times New Roman"/>
          <w:sz w:val="22"/>
        </w:rPr>
        <w:t>）。《十誦律》卷</w:t>
      </w:r>
      <w:r w:rsidRPr="009B2E6C">
        <w:rPr>
          <w:rFonts w:ascii="Times New Roman" w:hAnsi="Times New Roman" w:cs="Times New Roman"/>
          <w:sz w:val="22"/>
        </w:rPr>
        <w:t>21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150b-155b</w:t>
      </w:r>
      <w:r w:rsidRPr="009B2E6C">
        <w:rPr>
          <w:rFonts w:ascii="Times New Roman" w:hAnsi="Times New Roman" w:cs="Times New Roman"/>
          <w:sz w:val="22"/>
        </w:rPr>
        <w:t>）。《根本說一切有部毘奈耶出家事》卷</w:t>
      </w:r>
      <w:r w:rsidRPr="009B2E6C">
        <w:rPr>
          <w:rFonts w:ascii="Times New Roman" w:hAnsi="Times New Roman" w:cs="Times New Roman"/>
          <w:sz w:val="22"/>
        </w:rPr>
        <w:t>3</w:t>
      </w:r>
      <w:r w:rsidRPr="009B2E6C">
        <w:rPr>
          <w:rFonts w:ascii="Times New Roman" w:hAnsi="Times New Roman" w:cs="Times New Roman"/>
          <w:sz w:val="22"/>
        </w:rPr>
        <w:t>、</w:t>
      </w:r>
      <w:r w:rsidRPr="009B2E6C">
        <w:rPr>
          <w:rFonts w:ascii="Times New Roman" w:hAnsi="Times New Roman" w:cs="Times New Roman"/>
          <w:sz w:val="22"/>
        </w:rPr>
        <w:t>4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1032b-1041a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391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p.155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  <w:p w:rsidR="00FD0D39" w:rsidRPr="009B2E6C" w:rsidRDefault="00FD0D39" w:rsidP="00BC7A02">
      <w:pPr>
        <w:pStyle w:val="ab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）《漢譯南傳，律藏三》，元亨寺版，</w:t>
      </w:r>
      <w:r w:rsidRPr="009B2E6C">
        <w:rPr>
          <w:rFonts w:ascii="Times New Roman" w:hAnsi="Times New Roman" w:cs="Times New Roman"/>
          <w:sz w:val="22"/>
          <w:szCs w:val="22"/>
        </w:rPr>
        <w:t>p.113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BC7A02">
      <w:pPr>
        <w:pStyle w:val="ab"/>
        <w:ind w:leftChars="350" w:left="84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爾時，比丘等令手被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割截者出家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乃至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足被割截者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(3)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手、足被割截者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(4)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耳被割截者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(5)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鼻被割截者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(6)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耳、鼻被割截者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(7)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指被割截者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(8)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大指被割截者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(9)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腱被割截者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(10)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手如蛇頭者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(11)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佝僂者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(12)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侏儒者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(13)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癭者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(14)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受烙印刑者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(15)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受笞刑者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(16)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被標記罪狀者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(17)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象皮病者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(18)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惡疾者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(19)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毀辱眾者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(20)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瞎子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(21)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瘤手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(22)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跛者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(23)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半身不遂者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(24)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殘廢者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(25)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老弱者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(26)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盲者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(27)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瘂者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(28)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聾者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(29)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盲瘂者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(30)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盲聾者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(31)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聾瘂者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  <w:vertAlign w:val="superscript"/>
        </w:rPr>
        <w:t>(32)</w:t>
      </w:r>
      <w:r w:rsidRPr="009B2E6C">
        <w:rPr>
          <w:rFonts w:ascii="Times New Roman" w:eastAsia="標楷體" w:hAnsi="Times New Roman" w:cs="Times New Roman"/>
          <w:sz w:val="22"/>
          <w:szCs w:val="22"/>
        </w:rPr>
        <w:t>盲聾瘂者出家。彼等以此事白釋尊，［釋尊曰：］諸比丘！不得令手被割截者出家，不得令足被割截者出家</w:t>
      </w:r>
      <w:r w:rsidRPr="009B2E6C">
        <w:rPr>
          <w:rFonts w:ascii="Times New Roman" w:eastAsia="標楷體" w:hAnsi="Times New Roman" w:cs="Times New Roman"/>
          <w:sz w:val="22"/>
          <w:szCs w:val="22"/>
        </w:rPr>
        <w:t>…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不得令盲聾瘂者出家，令出家者墮惡作。</w:t>
      </w:r>
    </w:p>
  </w:footnote>
  <w:footnote w:id="392">
    <w:p w:rsidR="00FD0D39" w:rsidRPr="009B2E6C" w:rsidRDefault="00FD0D39" w:rsidP="009B2E6C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七事：「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外道」、「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重病」、「</w:t>
      </w:r>
      <w:r w:rsidRPr="009B2E6C">
        <w:rPr>
          <w:rFonts w:ascii="Times New Roman" w:hAnsi="Times New Roman" w:cs="Times New Roman"/>
          <w:sz w:val="22"/>
          <w:szCs w:val="22"/>
        </w:rPr>
        <w:t>6</w:t>
      </w:r>
      <w:r w:rsidRPr="009B2E6C">
        <w:rPr>
          <w:rFonts w:ascii="Times New Roman" w:hAnsi="Times New Roman" w:cs="Times New Roman"/>
          <w:sz w:val="22"/>
          <w:szCs w:val="22"/>
        </w:rPr>
        <w:t>負債」、「</w:t>
      </w:r>
      <w:r w:rsidRPr="009B2E6C">
        <w:rPr>
          <w:rFonts w:ascii="Times New Roman" w:hAnsi="Times New Roman" w:cs="Times New Roman"/>
          <w:sz w:val="22"/>
          <w:szCs w:val="22"/>
        </w:rPr>
        <w:t>7</w:t>
      </w:r>
      <w:r w:rsidRPr="009B2E6C">
        <w:rPr>
          <w:rFonts w:ascii="Times New Roman" w:hAnsi="Times New Roman" w:cs="Times New Roman"/>
          <w:sz w:val="22"/>
          <w:szCs w:val="22"/>
        </w:rPr>
        <w:t>奴僕」、「</w:t>
      </w:r>
      <w:r w:rsidRPr="009B2E6C">
        <w:rPr>
          <w:rFonts w:ascii="Times New Roman" w:hAnsi="Times New Roman" w:cs="Times New Roman"/>
          <w:sz w:val="22"/>
          <w:szCs w:val="22"/>
        </w:rPr>
        <w:t>9</w:t>
      </w:r>
      <w:r w:rsidRPr="009B2E6C">
        <w:rPr>
          <w:rFonts w:ascii="Times New Roman" w:hAnsi="Times New Roman" w:cs="Times New Roman"/>
          <w:sz w:val="22"/>
          <w:szCs w:val="22"/>
        </w:rPr>
        <w:t>不滿二十」、「</w:t>
      </w:r>
      <w:r w:rsidRPr="009B2E6C">
        <w:rPr>
          <w:rFonts w:ascii="Times New Roman" w:hAnsi="Times New Roman" w:cs="Times New Roman"/>
          <w:sz w:val="22"/>
          <w:szCs w:val="22"/>
        </w:rPr>
        <w:t>10</w:t>
      </w:r>
      <w:r w:rsidRPr="009B2E6C">
        <w:rPr>
          <w:rFonts w:ascii="Times New Roman" w:hAnsi="Times New Roman" w:cs="Times New Roman"/>
          <w:sz w:val="22"/>
          <w:szCs w:val="22"/>
        </w:rPr>
        <w:t>父母不許」、「</w:t>
      </w:r>
      <w:r w:rsidRPr="009B2E6C">
        <w:rPr>
          <w:rFonts w:ascii="Times New Roman" w:hAnsi="Times New Roman" w:cs="Times New Roman"/>
          <w:sz w:val="22"/>
          <w:szCs w:val="22"/>
        </w:rPr>
        <w:t>8</w:t>
      </w:r>
      <w:r w:rsidRPr="009B2E6C">
        <w:rPr>
          <w:rFonts w:ascii="Times New Roman" w:hAnsi="Times New Roman" w:cs="Times New Roman"/>
          <w:sz w:val="22"/>
          <w:szCs w:val="22"/>
        </w:rPr>
        <w:t>禿頭冶工」。</w:t>
      </w:r>
    </w:p>
  </w:footnote>
  <w:footnote w:id="393">
    <w:p w:rsidR="00FD0D39" w:rsidRPr="009B2E6C" w:rsidRDefault="00FD0D39" w:rsidP="009B2E6C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九事：「</w:t>
      </w:r>
      <w:r w:rsidRPr="009B2E6C">
        <w:rPr>
          <w:rFonts w:ascii="Times New Roman" w:hAnsi="Times New Roman" w:cs="Times New Roman"/>
          <w:sz w:val="22"/>
          <w:szCs w:val="22"/>
        </w:rPr>
        <w:t>11</w:t>
      </w:r>
      <w:r w:rsidRPr="009B2E6C">
        <w:rPr>
          <w:rFonts w:ascii="Times New Roman" w:hAnsi="Times New Roman" w:cs="Times New Roman"/>
          <w:sz w:val="22"/>
          <w:szCs w:val="22"/>
        </w:rPr>
        <w:t>黃門」</w:t>
      </w:r>
      <w:r w:rsidRPr="009B2E6C">
        <w:rPr>
          <w:rFonts w:ascii="Times New Roman" w:hAnsi="Times New Roman" w:cs="Times New Roman"/>
          <w:b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「</w:t>
      </w:r>
      <w:r w:rsidRPr="009B2E6C">
        <w:rPr>
          <w:rFonts w:ascii="Times New Roman" w:hAnsi="Times New Roman" w:cs="Times New Roman"/>
          <w:sz w:val="22"/>
          <w:szCs w:val="22"/>
        </w:rPr>
        <w:t>12</w:t>
      </w:r>
      <w:r w:rsidRPr="009B2E6C">
        <w:rPr>
          <w:rFonts w:ascii="Times New Roman" w:hAnsi="Times New Roman" w:cs="Times New Roman"/>
          <w:sz w:val="22"/>
          <w:szCs w:val="22"/>
        </w:rPr>
        <w:t>賊住」、「</w:t>
      </w:r>
      <w:r w:rsidRPr="009B2E6C">
        <w:rPr>
          <w:rFonts w:ascii="Times New Roman" w:hAnsi="Times New Roman" w:cs="Times New Roman"/>
          <w:sz w:val="22"/>
          <w:szCs w:val="22"/>
        </w:rPr>
        <w:t>13</w:t>
      </w:r>
      <w:r w:rsidRPr="009B2E6C">
        <w:rPr>
          <w:rFonts w:ascii="Times New Roman" w:hAnsi="Times New Roman" w:cs="Times New Roman"/>
          <w:sz w:val="22"/>
          <w:szCs w:val="22"/>
        </w:rPr>
        <w:t>畜生」、「</w:t>
      </w:r>
      <w:r w:rsidRPr="009B2E6C">
        <w:rPr>
          <w:rFonts w:ascii="Times New Roman" w:hAnsi="Times New Roman" w:cs="Times New Roman"/>
          <w:sz w:val="22"/>
          <w:szCs w:val="22"/>
        </w:rPr>
        <w:t>14</w:t>
      </w:r>
      <w:r w:rsidRPr="009B2E6C">
        <w:rPr>
          <w:rFonts w:ascii="Times New Roman" w:hAnsi="Times New Roman" w:cs="Times New Roman"/>
          <w:sz w:val="22"/>
          <w:szCs w:val="22"/>
        </w:rPr>
        <w:t>殺母」、「</w:t>
      </w:r>
      <w:r w:rsidRPr="009B2E6C">
        <w:rPr>
          <w:rFonts w:ascii="Times New Roman" w:hAnsi="Times New Roman" w:cs="Times New Roman"/>
          <w:sz w:val="22"/>
          <w:szCs w:val="22"/>
        </w:rPr>
        <w:t>15</w:t>
      </w:r>
      <w:r w:rsidRPr="009B2E6C">
        <w:rPr>
          <w:rFonts w:ascii="Times New Roman" w:hAnsi="Times New Roman" w:cs="Times New Roman"/>
          <w:sz w:val="22"/>
          <w:szCs w:val="22"/>
        </w:rPr>
        <w:t>殺父」、「</w:t>
      </w:r>
      <w:r w:rsidRPr="009B2E6C">
        <w:rPr>
          <w:rFonts w:ascii="Times New Roman" w:hAnsi="Times New Roman" w:cs="Times New Roman"/>
          <w:sz w:val="22"/>
          <w:szCs w:val="22"/>
        </w:rPr>
        <w:t>16</w:t>
      </w:r>
      <w:r w:rsidRPr="009B2E6C">
        <w:rPr>
          <w:rFonts w:ascii="Times New Roman" w:hAnsi="Times New Roman" w:cs="Times New Roman"/>
          <w:sz w:val="22"/>
          <w:szCs w:val="22"/>
        </w:rPr>
        <w:t>殺阿羅漢」、「</w:t>
      </w:r>
      <w:r w:rsidRPr="009B2E6C">
        <w:rPr>
          <w:rFonts w:ascii="Times New Roman" w:hAnsi="Times New Roman" w:cs="Times New Roman"/>
          <w:sz w:val="22"/>
          <w:szCs w:val="22"/>
        </w:rPr>
        <w:t>17</w:t>
      </w:r>
      <w:r w:rsidRPr="009B2E6C">
        <w:rPr>
          <w:rFonts w:ascii="Times New Roman" w:hAnsi="Times New Roman" w:cs="Times New Roman"/>
          <w:sz w:val="22"/>
          <w:szCs w:val="22"/>
        </w:rPr>
        <w:t>汙比丘尼」、「</w:t>
      </w:r>
      <w:r w:rsidRPr="009B2E6C">
        <w:rPr>
          <w:rFonts w:ascii="Times New Roman" w:hAnsi="Times New Roman" w:cs="Times New Roman"/>
          <w:sz w:val="22"/>
          <w:szCs w:val="22"/>
        </w:rPr>
        <w:t>18</w:t>
      </w:r>
      <w:r w:rsidRPr="009B2E6C">
        <w:rPr>
          <w:rFonts w:ascii="Times New Roman" w:hAnsi="Times New Roman" w:cs="Times New Roman"/>
          <w:sz w:val="22"/>
          <w:szCs w:val="22"/>
        </w:rPr>
        <w:t>破和合僧」、「</w:t>
      </w:r>
      <w:r w:rsidRPr="009B2E6C">
        <w:rPr>
          <w:rFonts w:ascii="Times New Roman" w:hAnsi="Times New Roman" w:cs="Times New Roman"/>
          <w:sz w:val="22"/>
          <w:szCs w:val="22"/>
        </w:rPr>
        <w:t>19</w:t>
      </w:r>
      <w:r w:rsidRPr="009B2E6C">
        <w:rPr>
          <w:rFonts w:ascii="Times New Roman" w:hAnsi="Times New Roman" w:cs="Times New Roman"/>
          <w:sz w:val="22"/>
          <w:szCs w:val="22"/>
        </w:rPr>
        <w:t>出佛身血」。</w:t>
      </w:r>
    </w:p>
  </w:footnote>
  <w:footnote w:id="394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指：赤銅鍱部之《銅鍱律》，化地部之《五分律》，法藏部之《四分律》。</w:t>
      </w:r>
    </w:p>
  </w:footnote>
  <w:footnote w:id="395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p.391,n.16]</w:t>
      </w:r>
      <w:r w:rsidRPr="009B2E6C">
        <w:rPr>
          <w:rFonts w:ascii="Times New Roman" w:hAnsi="Times New Roman" w:cs="Times New Roman"/>
          <w:sz w:val="22"/>
          <w:szCs w:val="22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806c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6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p.391,n.17]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54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397a-c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7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</w:t>
      </w:r>
      <w:r w:rsidRPr="009B2E6C">
        <w:rPr>
          <w:rFonts w:ascii="Times New Roman" w:hAnsi="Times New Roman" w:cs="Times New Roman"/>
          <w:sz w:val="22"/>
          <w:szCs w:val="22"/>
        </w:rPr>
        <w:t>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p.391,n.18]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416a-b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  <w:p w:rsidR="00FD0D39" w:rsidRPr="009B2E6C" w:rsidRDefault="00FD0D39" w:rsidP="009B2E6C">
      <w:pPr>
        <w:snapToGrid w:val="0"/>
        <w:ind w:leftChars="50" w:left="670" w:hangingChars="250" w:hanging="550"/>
        <w:rPr>
          <w:rFonts w:ascii="Times New Roman" w:hAnsi="Times New Roman" w:cs="Times New Roman"/>
          <w:sz w:val="22"/>
        </w:rPr>
      </w:pPr>
      <w:r w:rsidRPr="009B2E6C">
        <w:rPr>
          <w:rFonts w:ascii="Times New Roman" w:hAnsi="Times New Roman" w:cs="Times New Roman"/>
          <w:sz w:val="22"/>
        </w:rPr>
        <w:t>（</w:t>
      </w:r>
      <w:r w:rsidRPr="009B2E6C">
        <w:rPr>
          <w:rFonts w:ascii="Times New Roman" w:hAnsi="Times New Roman" w:cs="Times New Roman"/>
          <w:sz w:val="22"/>
        </w:rPr>
        <w:t>2</w:t>
      </w:r>
      <w:r w:rsidRPr="009B2E6C">
        <w:rPr>
          <w:rFonts w:ascii="Times New Roman" w:hAnsi="Times New Roman" w:cs="Times New Roman"/>
          <w:sz w:val="22"/>
        </w:rPr>
        <w:t>）按：從《摩訶僧祇律》卷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的出處來看，編者不是非常明了內容，但相關的部分引文，如下可供參考：「</w:t>
      </w:r>
      <w:r w:rsidRPr="009B2E6C">
        <w:rPr>
          <w:rFonts w:ascii="Times New Roman" w:eastAsia="標楷體" w:hAnsi="Times New Roman" w:cs="Times New Roman"/>
          <w:sz w:val="22"/>
        </w:rPr>
        <w:t>若不稱和上名字，不稱受具足人名字，不稱僧名字，不名受具足。</w:t>
      </w:r>
      <w:r w:rsidRPr="009B2E6C">
        <w:rPr>
          <w:rFonts w:ascii="Times New Roman" w:eastAsia="標楷體" w:hAnsi="Times New Roman" w:cs="Times New Roman"/>
          <w:sz w:val="22"/>
        </w:rPr>
        <w:t>……</w:t>
      </w:r>
      <w:r w:rsidRPr="009B2E6C">
        <w:rPr>
          <w:rFonts w:ascii="Times New Roman" w:eastAsia="標楷體" w:hAnsi="Times New Roman" w:cs="Times New Roman"/>
          <w:sz w:val="22"/>
        </w:rPr>
        <w:t>復次，不名受具足者，若眠若癡若狂若心亂若苦病所纏，不名受具足。</w:t>
      </w:r>
      <w:r w:rsidRPr="009B2E6C">
        <w:rPr>
          <w:rFonts w:ascii="Times New Roman" w:eastAsia="標楷體" w:hAnsi="Times New Roman" w:cs="Times New Roman"/>
          <w:sz w:val="22"/>
        </w:rPr>
        <w:t>……</w:t>
      </w:r>
      <w:r w:rsidRPr="009B2E6C">
        <w:rPr>
          <w:rFonts w:ascii="Times New Roman" w:eastAsia="標楷體" w:hAnsi="Times New Roman" w:cs="Times New Roman"/>
          <w:sz w:val="22"/>
        </w:rPr>
        <w:t>人不現前不問前人。</w:t>
      </w:r>
      <w:r w:rsidRPr="009B2E6C">
        <w:rPr>
          <w:rFonts w:ascii="Times New Roman" w:eastAsia="標楷體" w:hAnsi="Times New Roman" w:cs="Times New Roman"/>
          <w:sz w:val="22"/>
        </w:rPr>
        <w:t>……</w:t>
      </w:r>
      <w:r w:rsidRPr="009B2E6C">
        <w:rPr>
          <w:rFonts w:ascii="Times New Roman" w:eastAsia="標楷體" w:hAnsi="Times New Roman" w:cs="Times New Roman"/>
          <w:sz w:val="22"/>
        </w:rPr>
        <w:t>」</w:t>
      </w:r>
    </w:p>
  </w:footnote>
  <w:footnote w:id="398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p.391,n.19]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、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416c-422a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9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p.391,n.20]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《根本說一切有部毘奈耶百一羯磨》卷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455c-459b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0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印順導師《原始佛教聖典之集成》第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章，第</w:t>
      </w:r>
      <w:r w:rsidRPr="009B2E6C">
        <w:rPr>
          <w:rFonts w:ascii="Times New Roman" w:hAnsi="Times New Roman" w:cs="Times New Roman"/>
          <w:sz w:val="22"/>
          <w:szCs w:val="22"/>
        </w:rPr>
        <w:t>4</w:t>
      </w:r>
      <w:r w:rsidRPr="009B2E6C">
        <w:rPr>
          <w:rFonts w:ascii="Times New Roman" w:hAnsi="Times New Roman" w:cs="Times New Roman"/>
          <w:sz w:val="22"/>
          <w:szCs w:val="22"/>
        </w:rPr>
        <w:t>節，</w:t>
      </w:r>
      <w:r w:rsidRPr="009B2E6C">
        <w:rPr>
          <w:rFonts w:ascii="Times New Roman" w:hAnsi="Times New Roman" w:cs="Times New Roman"/>
          <w:sz w:val="22"/>
          <w:szCs w:val="22"/>
        </w:rPr>
        <w:t>p.388</w:t>
      </w:r>
      <w:r w:rsidRPr="009B2E6C">
        <w:rPr>
          <w:rFonts w:ascii="Times New Roman" w:hAnsi="Times New Roman" w:cs="Times New Roman"/>
          <w:sz w:val="22"/>
          <w:szCs w:val="22"/>
        </w:rPr>
        <w:t>：</w:t>
      </w:r>
    </w:p>
    <w:p w:rsidR="00FD0D39" w:rsidRPr="009B2E6C" w:rsidRDefault="00FD0D39" w:rsidP="00BC7A02">
      <w:pPr>
        <w:pStyle w:val="ab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說一切有部，稱教誡者為「屏教師」（</w:t>
      </w:r>
      <w:r w:rsidRPr="009B2E6C">
        <w:rPr>
          <w:rFonts w:ascii="Times New Roman" w:eastAsia="標楷體" w:hAnsi="Times New Roman" w:cs="Times New Roman"/>
          <w:sz w:val="22"/>
          <w:szCs w:val="22"/>
        </w:rPr>
        <w:t>rahonu</w:t>
      </w:r>
      <w:r w:rsidRPr="009B2E6C">
        <w:rPr>
          <w:rFonts w:ascii="Times New Roman" w:eastAsia="MS Mincho" w:hAnsi="Times New Roman" w:cs="Times New Roman"/>
          <w:sz w:val="22"/>
          <w:szCs w:val="22"/>
        </w:rPr>
        <w:t>śā</w:t>
      </w:r>
      <w:r w:rsidRPr="009B2E6C">
        <w:rPr>
          <w:rFonts w:ascii="Times New Roman" w:eastAsia="標楷體" w:hAnsi="Times New Roman" w:cs="Times New Roman"/>
          <w:sz w:val="22"/>
          <w:szCs w:val="22"/>
        </w:rPr>
        <w:t>saka</w:t>
      </w:r>
      <w:r w:rsidRPr="009B2E6C">
        <w:rPr>
          <w:rFonts w:ascii="Times New Roman" w:eastAsia="標楷體" w:hAnsi="Times New Roman" w:cs="Times New Roman"/>
          <w:sz w:val="22"/>
          <w:szCs w:val="22"/>
        </w:rPr>
        <w:t>），也就是《僧祇律》的「空靜處教師」。「教師」的任務，局限在屏處問遮難。</w:t>
      </w:r>
    </w:p>
  </w:footnote>
  <w:footnote w:id="401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p.391,n.21]</w:t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814c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2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p.391,n.22]</w:t>
      </w:r>
      <w:r w:rsidRPr="009B2E6C">
        <w:rPr>
          <w:rFonts w:ascii="Times New Roman" w:hAnsi="Times New Roman" w:cs="Times New Roman"/>
          <w:sz w:val="22"/>
          <w:szCs w:val="22"/>
        </w:rPr>
        <w:t>《四分律刪繁補闕行事鈔》卷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（上）（大正</w:t>
      </w:r>
      <w:r w:rsidRPr="009B2E6C">
        <w:rPr>
          <w:rFonts w:ascii="Times New Roman" w:hAnsi="Times New Roman" w:cs="Times New Roman"/>
          <w:sz w:val="22"/>
          <w:szCs w:val="22"/>
        </w:rPr>
        <w:t>40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28c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3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p.391,n.23]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21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156a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4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p.391,n.24]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413b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5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p.391,n.25]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120a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6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p.391,n.26]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p.159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7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p.391,n.27]</w:t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814c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8">
    <w:p w:rsidR="00FD0D39" w:rsidRPr="009B2E6C" w:rsidRDefault="00FD0D39" w:rsidP="009B2E6C">
      <w:pPr>
        <w:adjustRightInd w:val="0"/>
        <w:snapToGrid w:val="0"/>
        <w:ind w:left="262" w:hangingChars="119" w:hanging="262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p.391,n.28]</w:t>
      </w:r>
      <w:r w:rsidRPr="009B2E6C">
        <w:rPr>
          <w:rFonts w:ascii="Times New Roman" w:hAnsi="Times New Roman" w:cs="Times New Roman"/>
          <w:sz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</w:rPr>
        <w:t>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p.159</w:t>
      </w:r>
      <w:r w:rsidRPr="009B2E6C">
        <w:rPr>
          <w:rFonts w:ascii="Times New Roman" w:hAnsi="Times New Roman" w:cs="Times New Roman"/>
          <w:sz w:val="22"/>
        </w:rPr>
        <w:t>）。《四分律》卷</w:t>
      </w:r>
      <w:r w:rsidRPr="009B2E6C">
        <w:rPr>
          <w:rFonts w:ascii="Times New Roman" w:hAnsi="Times New Roman" w:cs="Times New Roman"/>
          <w:sz w:val="22"/>
        </w:rPr>
        <w:t>35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814c-815a</w:t>
      </w:r>
      <w:r w:rsidRPr="009B2E6C">
        <w:rPr>
          <w:rFonts w:ascii="Times New Roman" w:hAnsi="Times New Roman" w:cs="Times New Roman"/>
          <w:sz w:val="22"/>
        </w:rPr>
        <w:t>）。《彌沙塞部和醯五分律》卷</w:t>
      </w:r>
      <w:r w:rsidRPr="009B2E6C">
        <w:rPr>
          <w:rFonts w:ascii="Times New Roman" w:hAnsi="Times New Roman" w:cs="Times New Roman"/>
          <w:sz w:val="22"/>
        </w:rPr>
        <w:t>17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119c</w:t>
      </w:r>
      <w:r w:rsidRPr="009B2E6C">
        <w:rPr>
          <w:rFonts w:ascii="Times New Roman" w:hAnsi="Times New Roman" w:cs="Times New Roman"/>
          <w:sz w:val="22"/>
        </w:rPr>
        <w:t>）。《十誦律》卷</w:t>
      </w:r>
      <w:r w:rsidRPr="009B2E6C">
        <w:rPr>
          <w:rFonts w:ascii="Times New Roman" w:hAnsi="Times New Roman" w:cs="Times New Roman"/>
          <w:sz w:val="22"/>
        </w:rPr>
        <w:t>21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156a-b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409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編按：原書為《四分律》，</w:t>
      </w:r>
      <w:r w:rsidR="00F46A4E">
        <w:rPr>
          <w:rFonts w:ascii="Times New Roman" w:hAnsi="Times New Roman" w:cs="Times New Roman" w:hint="eastAsia"/>
          <w:sz w:val="22"/>
          <w:szCs w:val="22"/>
        </w:rPr>
        <w:t>依註</w:t>
      </w:r>
      <w:r w:rsidRPr="009B2E6C">
        <w:rPr>
          <w:rFonts w:ascii="Times New Roman" w:hAnsi="Times New Roman" w:cs="Times New Roman"/>
          <w:sz w:val="22"/>
          <w:szCs w:val="22"/>
        </w:rPr>
        <w:t>腳</w:t>
      </w:r>
      <w:r w:rsidRPr="009B2E6C">
        <w:rPr>
          <w:rFonts w:ascii="Times New Roman" w:hAnsi="Times New Roman" w:cs="Times New Roman"/>
          <w:sz w:val="22"/>
          <w:szCs w:val="22"/>
        </w:rPr>
        <w:t>28</w:t>
      </w:r>
      <w:r w:rsidRPr="009B2E6C">
        <w:rPr>
          <w:rFonts w:ascii="Times New Roman" w:hAnsi="Times New Roman" w:cs="Times New Roman"/>
          <w:sz w:val="22"/>
          <w:szCs w:val="22"/>
        </w:rPr>
        <w:t>的出處來審察，得知應改為《五分律》，引文如下：</w:t>
      </w:r>
    </w:p>
    <w:p w:rsidR="00FD0D39" w:rsidRPr="009B2E6C" w:rsidRDefault="00FD0D39" w:rsidP="009B2E6C">
      <w:pPr>
        <w:pStyle w:val="ab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）《四分律》卷</w:t>
      </w:r>
      <w:r w:rsidRPr="009B2E6C">
        <w:rPr>
          <w:rFonts w:ascii="Times New Roman" w:hAnsi="Times New Roman" w:cs="Times New Roman"/>
          <w:sz w:val="22"/>
          <w:szCs w:val="22"/>
        </w:rPr>
        <w:t>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814c24-815a2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B2E6C">
      <w:pPr>
        <w:pStyle w:val="ab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善男子諦聽！今是至誠時，我今當問，汝隨我問答，若不實當言不實，若實當言實。汝字何等？和尚字誰？年滿二十不？衣鉢具足不？父母聽汝不？汝非負債人不？汝非奴不？汝非官人不？汝是丈夫不？丈夫有如是病：癩癰疽白癩乾痟顛狂病，汝今有此諸病不？若無，答言無。應語言。</w:t>
      </w:r>
    </w:p>
    <w:p w:rsidR="00FD0D39" w:rsidRPr="009B2E6C" w:rsidRDefault="00FD0D39" w:rsidP="009B2E6C">
      <w:pPr>
        <w:pStyle w:val="ab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119c11-20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B2E6C">
      <w:pPr>
        <w:pStyle w:val="ab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汝某甲聽！今是實語時，我今問汝，若實言實，不實言不實。人有如是等病：癩白癩癰疽乾痟癲狂痔漏熱腫脂出，汝有不？若言無。復應問：汝不負人債不？非官人不？非奴不？是丈夫不？是人不？年滿二十不？衣鉢具不？受和尚未？汝字何等？和尚字何等？汝曾出家不？若言曾出家，應問：汝本出家持戒完具不？父母聽不？欲受具足戒不？眾中當更如是問汝，汝亦應如實答。</w:t>
      </w:r>
    </w:p>
  </w:footnote>
  <w:footnote w:id="410">
    <w:p w:rsidR="00FD0D39" w:rsidRPr="009B2E6C" w:rsidRDefault="00FD0D39" w:rsidP="00BC7A02">
      <w:pPr>
        <w:adjustRightInd w:val="0"/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p.392,n.29]</w:t>
      </w:r>
      <w:r w:rsidRPr="009B2E6C">
        <w:rPr>
          <w:rFonts w:ascii="Times New Roman" w:hAnsi="Times New Roman" w:cs="Times New Roman"/>
          <w:sz w:val="22"/>
        </w:rPr>
        <w:t>《四分律》卷</w:t>
      </w:r>
      <w:r w:rsidRPr="009B2E6C">
        <w:rPr>
          <w:rFonts w:ascii="Times New Roman" w:hAnsi="Times New Roman" w:cs="Times New Roman"/>
          <w:sz w:val="22"/>
        </w:rPr>
        <w:t>35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814c</w:t>
      </w:r>
      <w:r w:rsidRPr="009B2E6C">
        <w:rPr>
          <w:rFonts w:ascii="Times New Roman" w:hAnsi="Times New Roman" w:cs="Times New Roman"/>
          <w:sz w:val="22"/>
        </w:rPr>
        <w:t>）。《十誦律》卷</w:t>
      </w:r>
      <w:r w:rsidRPr="009B2E6C">
        <w:rPr>
          <w:rFonts w:ascii="Times New Roman" w:hAnsi="Times New Roman" w:cs="Times New Roman"/>
          <w:sz w:val="22"/>
        </w:rPr>
        <w:t>56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410b</w:t>
      </w:r>
      <w:r w:rsidRPr="009B2E6C">
        <w:rPr>
          <w:rFonts w:ascii="Times New Roman" w:hAnsi="Times New Roman" w:cs="Times New Roman"/>
          <w:sz w:val="22"/>
        </w:rPr>
        <w:t>）。《薩婆多部毘尼摩得勒伽》卷</w:t>
      </w:r>
      <w:r w:rsidRPr="009B2E6C">
        <w:rPr>
          <w:rFonts w:ascii="Times New Roman" w:hAnsi="Times New Roman" w:cs="Times New Roman"/>
          <w:sz w:val="22"/>
        </w:rPr>
        <w:t>5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23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594b</w:t>
      </w:r>
      <w:r w:rsidRPr="009B2E6C">
        <w:rPr>
          <w:rFonts w:ascii="Times New Roman" w:hAnsi="Times New Roman" w:cs="Times New Roman"/>
          <w:sz w:val="22"/>
        </w:rPr>
        <w:t>）。《毘尼母經》卷</w:t>
      </w:r>
      <w:r w:rsidRPr="009B2E6C">
        <w:rPr>
          <w:rFonts w:ascii="Times New Roman" w:hAnsi="Times New Roman" w:cs="Times New Roman"/>
          <w:sz w:val="22"/>
        </w:rPr>
        <w:t>1</w:t>
      </w:r>
      <w:r w:rsidRPr="009B2E6C">
        <w:rPr>
          <w:rFonts w:ascii="Times New Roman" w:hAnsi="Times New Roman" w:cs="Times New Roman"/>
          <w:sz w:val="22"/>
        </w:rPr>
        <w:t>（大正</w:t>
      </w:r>
      <w:r w:rsidRPr="009B2E6C">
        <w:rPr>
          <w:rFonts w:ascii="Times New Roman" w:hAnsi="Times New Roman" w:cs="Times New Roman"/>
          <w:sz w:val="22"/>
        </w:rPr>
        <w:t>24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806c</w:t>
      </w:r>
      <w:r w:rsidRPr="009B2E6C">
        <w:rPr>
          <w:rFonts w:ascii="Times New Roman" w:hAnsi="Times New Roman" w:cs="Times New Roman"/>
          <w:sz w:val="22"/>
        </w:rPr>
        <w:t>）。</w:t>
      </w:r>
    </w:p>
  </w:footnote>
  <w:footnote w:id="411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按：也許指「畜生」。</w:t>
      </w:r>
    </w:p>
  </w:footnote>
  <w:footnote w:id="412">
    <w:p w:rsidR="00FD0D39" w:rsidRPr="009B2E6C" w:rsidRDefault="00FD0D39" w:rsidP="00BC7A02">
      <w:pPr>
        <w:pStyle w:val="ab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編按：原書為《毘尼母經》，</w:t>
      </w:r>
      <w:r w:rsidR="00F46A4E">
        <w:rPr>
          <w:rFonts w:ascii="Times New Roman" w:hAnsi="Times New Roman" w:cs="Times New Roman" w:hint="eastAsia"/>
          <w:sz w:val="22"/>
          <w:szCs w:val="22"/>
        </w:rPr>
        <w:t>依註</w:t>
      </w:r>
      <w:r w:rsidRPr="009B2E6C">
        <w:rPr>
          <w:rFonts w:ascii="Times New Roman" w:hAnsi="Times New Roman" w:cs="Times New Roman"/>
          <w:sz w:val="22"/>
          <w:szCs w:val="22"/>
        </w:rPr>
        <w:t>腳</w:t>
      </w:r>
      <w:r w:rsidRPr="009B2E6C">
        <w:rPr>
          <w:rFonts w:ascii="Times New Roman" w:hAnsi="Times New Roman" w:cs="Times New Roman"/>
          <w:sz w:val="22"/>
          <w:szCs w:val="22"/>
        </w:rPr>
        <w:t>29</w:t>
      </w:r>
      <w:r w:rsidRPr="009B2E6C">
        <w:rPr>
          <w:rFonts w:ascii="Times New Roman" w:hAnsi="Times New Roman" w:cs="Times New Roman"/>
          <w:sz w:val="22"/>
          <w:szCs w:val="22"/>
        </w:rPr>
        <w:t>的出處，可知應是《薩婆多部毘尼摩得勒伽》，引文如下：</w:t>
      </w:r>
    </w:p>
    <w:p w:rsidR="00FD0D39" w:rsidRPr="009B2E6C" w:rsidRDefault="00FD0D39" w:rsidP="009B2E6C">
      <w:pPr>
        <w:pStyle w:val="ab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594b23-26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B2E6C">
      <w:pPr>
        <w:pStyle w:val="ab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十三人一向不得具足戒，一切五逆，越濟，非男，污染比丘尼，賊住，不共住本不和合人，不滿二十人，自言非比丘化人等，一向不得具足戒。</w:t>
      </w:r>
    </w:p>
    <w:p w:rsidR="00FD0D39" w:rsidRPr="009B2E6C" w:rsidRDefault="00FD0D39" w:rsidP="009B2E6C">
      <w:pPr>
        <w:pStyle w:val="ab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）《毘尼母經》卷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806c15-29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9B2E6C">
      <w:pPr>
        <w:pStyle w:val="ab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有十三種人，不得作和上受具。若在家受優婆塞戒若毀破一，有受八齋毀一，若受沙彌十戒毀一，如此人者，後出家亦不得戒，亦不得作和上。二者、若出家在家破比丘尼淨行，亦不得作和上。三者、為衣食故，自剃頭著袈裟詐入僧中與僧同法事，此亦不得作和上。四者、若有外道人，於佛法中出家，後時厭道，不捨戒而去，從外道中還來欲在法中，佛不聽此人在於僧中，亦不得作和上。五者、黃門不得作和上。六者、殺父。七者、殺母。八者、出佛身血。九者、殺真人羅漢。十者、破和合僧。十一者、若非人變形為人者名為非人。十二者、若畜生道變形為人者。十三者、二根人。如是十三種，不任作和上。何以故？是人無戒故。</w:t>
      </w:r>
    </w:p>
  </w:footnote>
  <w:footnote w:id="413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p.392,n.30]</w:t>
      </w:r>
      <w:r w:rsidRPr="009B2E6C">
        <w:rPr>
          <w:rFonts w:ascii="Times New Roman" w:hAnsi="Times New Roman" w:cs="Times New Roman"/>
          <w:sz w:val="22"/>
          <w:szCs w:val="22"/>
          <w:shd w:val="pct15" w:color="auto" w:fill="FFFFFF"/>
        </w:rPr>
        <w:t>《毘尼母經》卷</w:t>
      </w:r>
      <w:r w:rsidRPr="009B2E6C">
        <w:rPr>
          <w:rFonts w:ascii="Times New Roman" w:hAnsi="Times New Roman" w:cs="Times New Roman"/>
          <w:sz w:val="22"/>
          <w:szCs w:val="22"/>
          <w:shd w:val="pct15" w:color="auto" w:fill="FFFFFF"/>
        </w:rPr>
        <w:t>1</w:t>
      </w:r>
      <w:r w:rsidRPr="009B2E6C">
        <w:rPr>
          <w:rFonts w:ascii="Times New Roman" w:hAnsi="Times New Roman" w:cs="Times New Roman"/>
          <w:sz w:val="22"/>
          <w:szCs w:val="22"/>
          <w:shd w:val="pct15" w:color="auto" w:fill="FFFFFF"/>
        </w:rPr>
        <w:t>（大正</w:t>
      </w:r>
      <w:r w:rsidRPr="009B2E6C">
        <w:rPr>
          <w:rFonts w:ascii="Times New Roman" w:hAnsi="Times New Roman" w:cs="Times New Roman"/>
          <w:sz w:val="22"/>
          <w:szCs w:val="22"/>
          <w:shd w:val="pct15" w:color="auto" w:fill="FFFFFF"/>
        </w:rPr>
        <w:t>24</w:t>
      </w:r>
      <w:r w:rsidRPr="009B2E6C">
        <w:rPr>
          <w:rFonts w:ascii="Times New Roman" w:hAnsi="Times New Roman" w:cs="Times New Roman"/>
          <w:sz w:val="22"/>
          <w:szCs w:val="22"/>
          <w:shd w:val="pct15" w:color="auto" w:fill="FFFFFF"/>
        </w:rPr>
        <w:t>，</w:t>
      </w:r>
      <w:r w:rsidRPr="009B2E6C">
        <w:rPr>
          <w:rFonts w:ascii="Times New Roman" w:hAnsi="Times New Roman" w:cs="Times New Roman"/>
          <w:sz w:val="22"/>
          <w:szCs w:val="22"/>
          <w:shd w:val="pct15" w:color="auto" w:fill="FFFFFF"/>
        </w:rPr>
        <w:t>806c</w:t>
      </w:r>
      <w:r w:rsidRPr="009B2E6C">
        <w:rPr>
          <w:rFonts w:ascii="Times New Roman" w:hAnsi="Times New Roman" w:cs="Times New Roman"/>
          <w:sz w:val="22"/>
          <w:szCs w:val="22"/>
          <w:shd w:val="pct15" w:color="auto" w:fill="FFFFFF"/>
        </w:rPr>
        <w:t>）。</w:t>
      </w:r>
    </w:p>
    <w:p w:rsidR="00FD0D39" w:rsidRPr="009B2E6C" w:rsidRDefault="00FD0D39" w:rsidP="00BC7A02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編按：此</w:t>
      </w:r>
      <w:r>
        <w:rPr>
          <w:rFonts w:ascii="新細明體" w:eastAsia="新細明體" w:hAnsi="新細明體" w:cs="新細明體" w:hint="eastAsia"/>
          <w:sz w:val="22"/>
          <w:szCs w:val="22"/>
        </w:rPr>
        <w:t>註</w:t>
      </w:r>
      <w:r w:rsidRPr="009B2E6C">
        <w:rPr>
          <w:rFonts w:ascii="Times New Roman" w:hAnsi="Times New Roman" w:cs="Times New Roman"/>
          <w:sz w:val="22"/>
          <w:szCs w:val="22"/>
        </w:rPr>
        <w:t>腳</w:t>
      </w:r>
      <w:r w:rsidRPr="009B2E6C">
        <w:rPr>
          <w:rFonts w:ascii="Times New Roman" w:hAnsi="Times New Roman" w:cs="Times New Roman"/>
          <w:sz w:val="22"/>
          <w:szCs w:val="22"/>
        </w:rPr>
        <w:t>30</w:t>
      </w:r>
      <w:r w:rsidRPr="009B2E6C">
        <w:rPr>
          <w:rFonts w:ascii="Times New Roman" w:hAnsi="Times New Roman" w:cs="Times New Roman"/>
          <w:sz w:val="22"/>
          <w:szCs w:val="22"/>
        </w:rPr>
        <w:t>的出處應是錯誤，正確應為《薩婆多部毘尼摩得勒伽》卷</w:t>
      </w:r>
      <w:r w:rsidRPr="009B2E6C">
        <w:rPr>
          <w:rFonts w:ascii="Times New Roman" w:hAnsi="Times New Roman" w:cs="Times New Roman"/>
          <w:sz w:val="22"/>
          <w:szCs w:val="22"/>
        </w:rPr>
        <w:t>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594b25-26</w:t>
      </w:r>
      <w:r w:rsidRPr="009B2E6C">
        <w:rPr>
          <w:rFonts w:ascii="Times New Roman" w:hAnsi="Times New Roman" w:cs="Times New Roman"/>
          <w:sz w:val="22"/>
          <w:szCs w:val="22"/>
        </w:rPr>
        <w:t>）：「</w:t>
      </w:r>
      <w:r w:rsidRPr="009B2E6C">
        <w:rPr>
          <w:rFonts w:ascii="Times New Roman" w:eastAsia="標楷體" w:hAnsi="Times New Roman" w:cs="Times New Roman"/>
          <w:sz w:val="22"/>
          <w:szCs w:val="22"/>
        </w:rPr>
        <w:t>不滿二十人，自言非比丘化人等。</w:t>
      </w:r>
      <w:r w:rsidRPr="009B2E6C">
        <w:rPr>
          <w:rFonts w:ascii="Times New Roman" w:hAnsi="Times New Roman" w:cs="Times New Roman"/>
          <w:sz w:val="22"/>
          <w:szCs w:val="22"/>
        </w:rPr>
        <w:t>」</w:t>
      </w:r>
    </w:p>
  </w:footnote>
  <w:footnote w:id="414">
    <w:p w:rsidR="00FD0D39" w:rsidRPr="009B2E6C" w:rsidRDefault="00FD0D39" w:rsidP="00D61FE6">
      <w:pPr>
        <w:pStyle w:val="ab"/>
        <w:ind w:left="990" w:hangingChars="450" w:hanging="990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編按：這句話有點奇怪？因為《十誦律》沒有「二根」，也沒有「畜生」！反而是《四分律》有「畜生」，也有「二形」，印順導師說：「</w:t>
      </w:r>
      <w:r w:rsidRPr="009B2E6C">
        <w:rPr>
          <w:rFonts w:ascii="Times New Roman" w:eastAsia="標楷體" w:hAnsi="Times New Roman" w:cs="Times New Roman"/>
          <w:b/>
          <w:bCs/>
          <w:sz w:val="22"/>
          <w:szCs w:val="22"/>
          <w:shd w:val="pct15" w:color="auto" w:fill="FFFFFF"/>
        </w:rPr>
        <w:t>應如《十誦律》所說而加『畜生』</w:t>
      </w:r>
      <w:r w:rsidRPr="009B2E6C">
        <w:rPr>
          <w:rFonts w:ascii="Times New Roman" w:hAnsi="Times New Roman" w:cs="Times New Roman"/>
          <w:sz w:val="22"/>
          <w:szCs w:val="22"/>
        </w:rPr>
        <w:t>」，編者以為可能是「</w:t>
      </w:r>
      <w:r w:rsidRPr="009B2E6C">
        <w:rPr>
          <w:rFonts w:ascii="Times New Roman" w:eastAsia="標楷體" w:hAnsi="Times New Roman" w:cs="Times New Roman"/>
          <w:b/>
          <w:bCs/>
          <w:sz w:val="22"/>
          <w:szCs w:val="22"/>
          <w:shd w:val="pct15" w:color="auto" w:fill="FFFFFF"/>
        </w:rPr>
        <w:t>應如《四分律》所說而加『畜生』</w:t>
      </w:r>
      <w:r w:rsidRPr="009B2E6C">
        <w:rPr>
          <w:rFonts w:ascii="Times New Roman" w:hAnsi="Times New Roman" w:cs="Times New Roman"/>
          <w:sz w:val="22"/>
          <w:szCs w:val="22"/>
        </w:rPr>
        <w:t>」才對。原書</w:t>
      </w:r>
      <w:r w:rsidR="00F46A4E">
        <w:rPr>
          <w:rFonts w:ascii="Times New Roman" w:hAnsi="Times New Roman" w:cs="Times New Roman" w:hint="eastAsia"/>
          <w:sz w:val="22"/>
          <w:szCs w:val="22"/>
        </w:rPr>
        <w:t>註</w:t>
      </w:r>
      <w:bookmarkStart w:id="27" w:name="_GoBack"/>
      <w:bookmarkEnd w:id="27"/>
      <w:r w:rsidRPr="009B2E6C">
        <w:rPr>
          <w:rFonts w:ascii="Times New Roman" w:hAnsi="Times New Roman" w:cs="Times New Roman"/>
          <w:sz w:val="22"/>
          <w:szCs w:val="22"/>
        </w:rPr>
        <w:t>腳</w:t>
      </w:r>
      <w:r w:rsidRPr="009B2E6C">
        <w:rPr>
          <w:rFonts w:ascii="Times New Roman" w:hAnsi="Times New Roman" w:cs="Times New Roman"/>
          <w:sz w:val="22"/>
          <w:szCs w:val="22"/>
        </w:rPr>
        <w:t>29</w:t>
      </w:r>
      <w:r w:rsidRPr="009B2E6C">
        <w:rPr>
          <w:rFonts w:ascii="Times New Roman" w:hAnsi="Times New Roman" w:cs="Times New Roman"/>
          <w:sz w:val="22"/>
          <w:szCs w:val="22"/>
        </w:rPr>
        <w:t>的出處，引文如下：</w:t>
      </w:r>
    </w:p>
    <w:p w:rsidR="00FD0D39" w:rsidRPr="009B2E6C" w:rsidRDefault="00FD0D39" w:rsidP="00D61FE6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）《四分律》卷</w:t>
      </w:r>
      <w:r w:rsidRPr="009B2E6C">
        <w:rPr>
          <w:rFonts w:ascii="Times New Roman" w:hAnsi="Times New Roman" w:cs="Times New Roman"/>
          <w:sz w:val="22"/>
          <w:szCs w:val="22"/>
        </w:rPr>
        <w:t>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814c10-17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D61FE6">
      <w:pPr>
        <w:pStyle w:val="ab"/>
        <w:ind w:leftChars="400" w:left="96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世尊言：不得如是露形看而為授戒，自今已去，聽問十三難事，然後授具足戒，白四羯磨當作如是問：汝不犯邊罪？汝不犯比丘尼？汝非賊心入道？汝非壞二道？汝非黃門？汝非殺父、殺母？汝非殺阿羅漢？汝非破僧？汝不惡心出佛身血？汝非是非人？汝非畜生？汝非有二形耶？</w:t>
      </w:r>
    </w:p>
    <w:p w:rsidR="00FD0D39" w:rsidRPr="009B2E6C" w:rsidRDefault="00FD0D39" w:rsidP="00D61FE6">
      <w:pPr>
        <w:pStyle w:val="ab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9B2E6C">
        <w:rPr>
          <w:rFonts w:ascii="Times New Roman" w:hAnsi="Times New Roman" w:cs="Times New Roman"/>
          <w:sz w:val="22"/>
          <w:szCs w:val="22"/>
        </w:rPr>
        <w:t>（</w:t>
      </w:r>
      <w:r w:rsidRPr="009B2E6C">
        <w:rPr>
          <w:rFonts w:ascii="Times New Roman" w:hAnsi="Times New Roman" w:cs="Times New Roman"/>
          <w:sz w:val="22"/>
          <w:szCs w:val="22"/>
        </w:rPr>
        <w:t>2</w:t>
      </w:r>
      <w:r w:rsidRPr="009B2E6C">
        <w:rPr>
          <w:rFonts w:ascii="Times New Roman" w:hAnsi="Times New Roman" w:cs="Times New Roman"/>
          <w:sz w:val="22"/>
          <w:szCs w:val="22"/>
        </w:rPr>
        <w:t>）《十誦律》卷</w:t>
      </w:r>
      <w:r w:rsidRPr="009B2E6C">
        <w:rPr>
          <w:rFonts w:ascii="Times New Roman" w:hAnsi="Times New Roman" w:cs="Times New Roman"/>
          <w:sz w:val="22"/>
          <w:szCs w:val="22"/>
        </w:rPr>
        <w:t>56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410b6-12</w:t>
      </w:r>
      <w:r w:rsidRPr="009B2E6C">
        <w:rPr>
          <w:rFonts w:ascii="Times New Roman" w:hAnsi="Times New Roman" w:cs="Times New Roman"/>
          <w:sz w:val="22"/>
          <w:szCs w:val="22"/>
        </w:rPr>
        <w:t>）：</w:t>
      </w:r>
    </w:p>
    <w:p w:rsidR="00FD0D39" w:rsidRPr="009B2E6C" w:rsidRDefault="00FD0D39" w:rsidP="00D61FE6">
      <w:pPr>
        <w:pStyle w:val="ab"/>
        <w:ind w:leftChars="400" w:left="960"/>
        <w:rPr>
          <w:rFonts w:ascii="Times New Roman" w:eastAsia="標楷體" w:hAnsi="Times New Roman" w:cs="Times New Roman"/>
          <w:sz w:val="22"/>
          <w:szCs w:val="22"/>
        </w:rPr>
      </w:pPr>
      <w:r w:rsidRPr="009B2E6C">
        <w:rPr>
          <w:rFonts w:ascii="Times New Roman" w:eastAsia="標楷體" w:hAnsi="Times New Roman" w:cs="Times New Roman"/>
          <w:sz w:val="22"/>
          <w:szCs w:val="22"/>
        </w:rPr>
        <w:t>問無遮受戒法已，然後與受戒，如蘇陀等如法得受具足戒，於是中十三人先來，不得具足戒。殺父，殺母，殺阿羅漢，破僧，惡心出佛身血，先破戒，賊住比丘，先來白衣不能男，污比丘尼，越濟人，滅羯磨人，及非人。如是等名污眾僧人，不得受戒。</w:t>
      </w:r>
    </w:p>
  </w:footnote>
  <w:footnote w:id="415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p.392,n.31]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413b-c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16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</w:t>
      </w:r>
      <w:r w:rsidRPr="009B2E6C">
        <w:rPr>
          <w:rFonts w:ascii="Times New Roman" w:hAnsi="Times New Roman" w:cs="Times New Roman"/>
          <w:sz w:val="22"/>
          <w:szCs w:val="22"/>
        </w:rPr>
        <w:t>詳見（附表）。</w:t>
      </w:r>
    </w:p>
  </w:footnote>
  <w:footnote w:id="417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p.392,n.32]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421a-b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18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p.392,n.33]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《根本說一切有部百一羯磨》卷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457a-b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19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p.392,n.34]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《根本說一切有部出家授近圓羯磨儀範》（大正</w:t>
      </w:r>
      <w:r w:rsidRPr="009B2E6C">
        <w:rPr>
          <w:rFonts w:ascii="Times New Roman" w:hAnsi="Times New Roman" w:cs="Times New Roman"/>
          <w:sz w:val="22"/>
          <w:szCs w:val="22"/>
        </w:rPr>
        <w:t>45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907b-c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0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p.392,n.35]</w:t>
      </w:r>
      <w:r w:rsidRPr="009B2E6C">
        <w:rPr>
          <w:rFonts w:ascii="Times New Roman" w:hAnsi="Times New Roman" w:cs="Times New Roman"/>
          <w:sz w:val="22"/>
          <w:szCs w:val="22"/>
        </w:rPr>
        <w:t>《佛阿毘曇經》卷下（大正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969b-c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1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p.392,n.36]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416b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2">
    <w:p w:rsidR="00FD0D39" w:rsidRPr="009B2E6C" w:rsidRDefault="00FD0D39" w:rsidP="00D61FE6">
      <w:pPr>
        <w:adjustRightInd w:val="0"/>
        <w:snapToGrid w:val="0"/>
        <w:ind w:left="330" w:hangingChars="150" w:hanging="330"/>
        <w:jc w:val="both"/>
        <w:rPr>
          <w:rFonts w:ascii="Times New Roman" w:hAnsi="Times New Roman" w:cs="Times New Roman"/>
          <w:b/>
          <w:bCs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[</w:t>
      </w:r>
      <w:r w:rsidRPr="009B2E6C">
        <w:rPr>
          <w:rFonts w:ascii="Times New Roman" w:hAnsi="Times New Roman" w:cs="Times New Roman"/>
          <w:sz w:val="22"/>
        </w:rPr>
        <w:t>原書</w:t>
      </w:r>
      <w:r w:rsidRPr="009B2E6C">
        <w:rPr>
          <w:rFonts w:ascii="Times New Roman" w:hAnsi="Times New Roman" w:cs="Times New Roman"/>
          <w:sz w:val="22"/>
        </w:rPr>
        <w:t>p.392,n.37]</w:t>
      </w:r>
      <w:r w:rsidRPr="009B2E6C">
        <w:rPr>
          <w:rFonts w:ascii="Times New Roman" w:hAnsi="Times New Roman" w:cs="Times New Roman"/>
          <w:sz w:val="22"/>
        </w:rPr>
        <w:t>比丘受具時，「和上先已與求衣缽，與求眾，與求戒師，與求空靜處教師，推與眾僧」。《僧祇律》此文（大正</w:t>
      </w:r>
      <w:r w:rsidRPr="009B2E6C">
        <w:rPr>
          <w:rFonts w:ascii="Times New Roman" w:hAnsi="Times New Roman" w:cs="Times New Roman"/>
          <w:sz w:val="22"/>
        </w:rPr>
        <w:t>22</w:t>
      </w:r>
      <w:r w:rsidRPr="009B2E6C">
        <w:rPr>
          <w:rFonts w:ascii="Times New Roman" w:hAnsi="Times New Roman" w:cs="Times New Roman"/>
          <w:sz w:val="22"/>
        </w:rPr>
        <w:t>，</w:t>
      </w:r>
      <w:r w:rsidRPr="009B2E6C">
        <w:rPr>
          <w:rFonts w:ascii="Times New Roman" w:hAnsi="Times New Roman" w:cs="Times New Roman"/>
          <w:sz w:val="22"/>
        </w:rPr>
        <w:t>413a</w:t>
      </w:r>
      <w:r w:rsidRPr="009B2E6C">
        <w:rPr>
          <w:rFonts w:ascii="Times New Roman" w:hAnsi="Times New Roman" w:cs="Times New Roman"/>
          <w:sz w:val="22"/>
        </w:rPr>
        <w:t>）大同，僅未明言戒師有二人。</w:t>
      </w:r>
    </w:p>
  </w:footnote>
  <w:footnote w:id="423">
    <w:p w:rsidR="00FD0D39" w:rsidRPr="009B2E6C" w:rsidRDefault="00FD0D39" w:rsidP="009B2E6C">
      <w:pPr>
        <w:adjustRightInd w:val="0"/>
        <w:snapToGrid w:val="0"/>
        <w:ind w:left="262" w:hangingChars="119" w:hanging="262"/>
        <w:jc w:val="both"/>
        <w:rPr>
          <w:rFonts w:ascii="Times New Roman" w:hAnsi="Times New Roman" w:cs="Times New Roman"/>
          <w:sz w:val="22"/>
        </w:rPr>
      </w:pPr>
      <w:r w:rsidRPr="009B2E6C">
        <w:rPr>
          <w:rStyle w:val="ad"/>
          <w:rFonts w:ascii="Times New Roman" w:hAnsi="Times New Roman" w:cs="Times New Roman"/>
          <w:sz w:val="22"/>
        </w:rPr>
        <w:footnoteRef/>
      </w:r>
      <w:r w:rsidRPr="009B2E6C">
        <w:rPr>
          <w:rFonts w:ascii="Times New Roman" w:hAnsi="Times New Roman" w:cs="Times New Roman"/>
          <w:sz w:val="22"/>
        </w:rPr>
        <w:t xml:space="preserve"> </w:t>
      </w:r>
      <w:r w:rsidRPr="009B2E6C">
        <w:rPr>
          <w:rFonts w:ascii="Times New Roman" w:hAnsi="Times New Roman" w:cs="Times New Roman"/>
          <w:sz w:val="22"/>
        </w:rPr>
        <w:t>詳見印順法師著《佛教史地考論》（</w:t>
      </w:r>
      <w:r w:rsidRPr="009B2E6C">
        <w:rPr>
          <w:rFonts w:ascii="Times New Roman" w:hAnsi="Times New Roman" w:cs="Times New Roman"/>
          <w:sz w:val="22"/>
        </w:rPr>
        <w:t>p.127-128</w:t>
      </w:r>
      <w:r w:rsidRPr="009B2E6C">
        <w:rPr>
          <w:rFonts w:ascii="Times New Roman" w:hAnsi="Times New Roman" w:cs="Times New Roman"/>
          <w:sz w:val="22"/>
        </w:rPr>
        <w:t>）：</w:t>
      </w:r>
    </w:p>
    <w:p w:rsidR="00FD0D39" w:rsidRPr="009B2E6C" w:rsidRDefault="00FD0D39" w:rsidP="00D61FE6">
      <w:pPr>
        <w:adjustRightInd w:val="0"/>
        <w:snapToGrid w:val="0"/>
        <w:ind w:leftChars="150" w:left="690" w:hangingChars="150" w:hanging="330"/>
        <w:jc w:val="both"/>
        <w:rPr>
          <w:rFonts w:ascii="Times New Roman" w:eastAsia="標楷體" w:hAnsi="Times New Roman" w:cs="Times New Roman"/>
          <w:sz w:val="22"/>
        </w:rPr>
      </w:pPr>
      <w:r w:rsidRPr="009B2E6C">
        <w:rPr>
          <w:rFonts w:ascii="Times New Roman" w:eastAsia="標楷體" w:hAnsi="Times New Roman" w:cs="Times New Roman"/>
          <w:sz w:val="22"/>
        </w:rPr>
        <w:t>一、罽賓區傳說（西晉．《阿育王傳》）：佛，迦葉，阿難，商那和修，優波毱多，提多迦。</w:t>
      </w:r>
    </w:p>
    <w:p w:rsidR="00FD0D39" w:rsidRPr="009B2E6C" w:rsidRDefault="00FD0D39" w:rsidP="00D61FE6">
      <w:pPr>
        <w:adjustRightInd w:val="0"/>
        <w:snapToGrid w:val="0"/>
        <w:ind w:leftChars="150" w:left="690" w:hangingChars="150" w:hanging="330"/>
        <w:jc w:val="both"/>
        <w:rPr>
          <w:rFonts w:ascii="Times New Roman" w:eastAsia="標楷體" w:hAnsi="Times New Roman" w:cs="Times New Roman"/>
          <w:b/>
          <w:bCs/>
          <w:sz w:val="22"/>
        </w:rPr>
      </w:pPr>
      <w:r w:rsidRPr="009B2E6C">
        <w:rPr>
          <w:rFonts w:ascii="Times New Roman" w:eastAsia="標楷體" w:hAnsi="Times New Roman" w:cs="Times New Roman"/>
          <w:sz w:val="22"/>
        </w:rPr>
        <w:t>二、錫蘭的傳說：佛，優波離（</w:t>
      </w:r>
      <w:r w:rsidRPr="009B2E6C">
        <w:rPr>
          <w:rFonts w:ascii="Times New Roman" w:eastAsia="標楷體" w:hAnsi="Times New Roman" w:cs="Times New Roman"/>
          <w:sz w:val="22"/>
        </w:rPr>
        <w:t>Up</w:t>
      </w:r>
      <w:r w:rsidRPr="009B2E6C">
        <w:rPr>
          <w:rFonts w:ascii="Times New Roman" w:eastAsia="MS Mincho" w:hAnsi="Times New Roman" w:cs="Times New Roman"/>
          <w:sz w:val="22"/>
        </w:rPr>
        <w:t>ā</w:t>
      </w:r>
      <w:r w:rsidRPr="009B2E6C">
        <w:rPr>
          <w:rFonts w:ascii="Times New Roman" w:eastAsia="標楷體" w:hAnsi="Times New Roman" w:cs="Times New Roman"/>
          <w:sz w:val="22"/>
        </w:rPr>
        <w:t>li</w:t>
      </w:r>
      <w:r w:rsidRPr="009B2E6C">
        <w:rPr>
          <w:rFonts w:ascii="Times New Roman" w:eastAsia="標楷體" w:hAnsi="Times New Roman" w:cs="Times New Roman"/>
          <w:sz w:val="22"/>
        </w:rPr>
        <w:t>），馱寫拘（</w:t>
      </w:r>
      <w:r w:rsidRPr="009B2E6C">
        <w:rPr>
          <w:rFonts w:ascii="Times New Roman" w:eastAsia="標楷體" w:hAnsi="Times New Roman" w:cs="Times New Roman"/>
          <w:sz w:val="22"/>
        </w:rPr>
        <w:t>D</w:t>
      </w:r>
      <w:r w:rsidRPr="009B2E6C">
        <w:rPr>
          <w:rFonts w:ascii="Times New Roman" w:eastAsia="MS Mincho" w:hAnsi="Times New Roman" w:cs="Times New Roman"/>
          <w:sz w:val="22"/>
        </w:rPr>
        <w:t>ā</w:t>
      </w:r>
      <w:r w:rsidRPr="009B2E6C">
        <w:rPr>
          <w:rFonts w:ascii="Times New Roman" w:eastAsia="標楷體" w:hAnsi="Times New Roman" w:cs="Times New Roman"/>
          <w:sz w:val="22"/>
        </w:rPr>
        <w:t>saka</w:t>
      </w:r>
      <w:r w:rsidRPr="009B2E6C">
        <w:rPr>
          <w:rFonts w:ascii="Times New Roman" w:eastAsia="標楷體" w:hAnsi="Times New Roman" w:cs="Times New Roman"/>
          <w:sz w:val="22"/>
        </w:rPr>
        <w:t>），蘇那拘（</w:t>
      </w:r>
      <w:r w:rsidRPr="009B2E6C">
        <w:rPr>
          <w:rFonts w:ascii="Times New Roman" w:eastAsia="標楷體" w:hAnsi="Times New Roman" w:cs="Times New Roman"/>
          <w:sz w:val="22"/>
        </w:rPr>
        <w:t>Sonaka</w:t>
      </w:r>
      <w:r w:rsidRPr="009B2E6C">
        <w:rPr>
          <w:rFonts w:ascii="Times New Roman" w:eastAsia="標楷體" w:hAnsi="Times New Roman" w:cs="Times New Roman"/>
          <w:sz w:val="22"/>
        </w:rPr>
        <w:t>），悉伽婆（</w:t>
      </w:r>
      <w:r w:rsidRPr="009B2E6C">
        <w:rPr>
          <w:rFonts w:ascii="Times New Roman" w:eastAsia="標楷體" w:hAnsi="Times New Roman" w:cs="Times New Roman"/>
          <w:sz w:val="22"/>
        </w:rPr>
        <w:t>Siggava</w:t>
      </w:r>
      <w:r w:rsidRPr="009B2E6C">
        <w:rPr>
          <w:rFonts w:ascii="Times New Roman" w:eastAsia="標楷體" w:hAnsi="Times New Roman" w:cs="Times New Roman"/>
          <w:sz w:val="22"/>
        </w:rPr>
        <w:t>），目犍連子帝須（</w:t>
      </w:r>
      <w:r w:rsidRPr="009B2E6C">
        <w:rPr>
          <w:rFonts w:ascii="Times New Roman" w:eastAsia="標楷體" w:hAnsi="Times New Roman" w:cs="Times New Roman"/>
          <w:sz w:val="22"/>
        </w:rPr>
        <w:t>Tissa-Moggaliputta</w:t>
      </w:r>
      <w:r w:rsidRPr="009B2E6C">
        <w:rPr>
          <w:rFonts w:ascii="Times New Roman" w:eastAsia="標楷體" w:hAnsi="Times New Roman" w:cs="Times New Roman"/>
          <w:sz w:val="22"/>
        </w:rPr>
        <w:t>）。</w:t>
      </w:r>
    </w:p>
  </w:footnote>
  <w:footnote w:id="424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p.392,n.38]</w:t>
      </w:r>
      <w:r w:rsidRPr="009B2E6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p.160-162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5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p.392,n.39]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119b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6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p.392,n.40]</w:t>
      </w:r>
      <w:r w:rsidRPr="009B2E6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9B2E6C">
        <w:rPr>
          <w:rFonts w:ascii="Times New Roman" w:hAnsi="Times New Roman" w:cs="Times New Roman"/>
          <w:sz w:val="22"/>
          <w:szCs w:val="22"/>
        </w:rPr>
        <w:t>17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119b-c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7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p.392,n.41]</w:t>
      </w:r>
      <w:r w:rsidRPr="009B2E6C">
        <w:rPr>
          <w:rFonts w:ascii="Times New Roman" w:hAnsi="Times New Roman" w:cs="Times New Roman"/>
          <w:sz w:val="22"/>
          <w:szCs w:val="22"/>
        </w:rPr>
        <w:t>《四分律》卷</w:t>
      </w:r>
      <w:r w:rsidRPr="009B2E6C">
        <w:rPr>
          <w:rFonts w:ascii="Times New Roman" w:hAnsi="Times New Roman" w:cs="Times New Roman"/>
          <w:sz w:val="22"/>
          <w:szCs w:val="22"/>
        </w:rPr>
        <w:t>35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814c-815a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8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p.393,n.42]</w:t>
      </w:r>
      <w:r w:rsidRPr="009B2E6C">
        <w:rPr>
          <w:rFonts w:ascii="Times New Roman" w:hAnsi="Times New Roman" w:cs="Times New Roman"/>
          <w:sz w:val="22"/>
          <w:szCs w:val="22"/>
        </w:rPr>
        <w:t>《摩訶僧祇律》卷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22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413a-c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9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p.393,n.43]</w:t>
      </w:r>
      <w:r w:rsidRPr="009B2E6C">
        <w:rPr>
          <w:rFonts w:ascii="Times New Roman" w:hAnsi="Times New Roman" w:cs="Times New Roman"/>
          <w:sz w:val="22"/>
          <w:szCs w:val="22"/>
        </w:rPr>
        <w:t>《根本說一切有部百一羯磨》卷</w:t>
      </w:r>
      <w:r w:rsidRPr="009B2E6C">
        <w:rPr>
          <w:rFonts w:ascii="Times New Roman" w:hAnsi="Times New Roman" w:cs="Times New Roman"/>
          <w:sz w:val="22"/>
          <w:szCs w:val="22"/>
        </w:rPr>
        <w:t>1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456c-457a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30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p.393,n.44]</w:t>
      </w:r>
      <w:r w:rsidRPr="009B2E6C">
        <w:rPr>
          <w:rFonts w:ascii="Times New Roman" w:hAnsi="Times New Roman" w:cs="Times New Roman"/>
          <w:sz w:val="22"/>
          <w:szCs w:val="22"/>
        </w:rPr>
        <w:t>《南海寄歸內法傳》卷</w:t>
      </w:r>
      <w:r w:rsidRPr="009B2E6C">
        <w:rPr>
          <w:rFonts w:ascii="Times New Roman" w:hAnsi="Times New Roman" w:cs="Times New Roman"/>
          <w:sz w:val="22"/>
          <w:szCs w:val="22"/>
        </w:rPr>
        <w:t>3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54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219a-c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31">
    <w:p w:rsidR="00FD0D39" w:rsidRPr="009B2E6C" w:rsidRDefault="00FD0D39" w:rsidP="009B2E6C">
      <w:pPr>
        <w:pStyle w:val="ab"/>
        <w:rPr>
          <w:rFonts w:ascii="Times New Roman" w:hAnsi="Times New Roman" w:cs="Times New Roman"/>
          <w:sz w:val="22"/>
          <w:szCs w:val="22"/>
        </w:rPr>
      </w:pPr>
      <w:r w:rsidRPr="009B2E6C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9B2E6C">
        <w:rPr>
          <w:rFonts w:ascii="Times New Roman" w:hAnsi="Times New Roman" w:cs="Times New Roman"/>
          <w:sz w:val="22"/>
          <w:szCs w:val="22"/>
        </w:rPr>
        <w:t xml:space="preserve"> [</w:t>
      </w:r>
      <w:r w:rsidRPr="009B2E6C">
        <w:rPr>
          <w:rFonts w:ascii="Times New Roman" w:hAnsi="Times New Roman" w:cs="Times New Roman"/>
          <w:sz w:val="22"/>
          <w:szCs w:val="22"/>
        </w:rPr>
        <w:t>原書</w:t>
      </w:r>
      <w:r w:rsidRPr="009B2E6C">
        <w:rPr>
          <w:rFonts w:ascii="Times New Roman" w:hAnsi="Times New Roman" w:cs="Times New Roman"/>
          <w:sz w:val="22"/>
          <w:szCs w:val="22"/>
        </w:rPr>
        <w:t>p.393,n.45]</w:t>
      </w:r>
      <w:r w:rsidRPr="009B2E6C">
        <w:rPr>
          <w:rFonts w:ascii="Times New Roman" w:hAnsi="Times New Roman" w:cs="Times New Roman"/>
          <w:sz w:val="22"/>
          <w:szCs w:val="22"/>
        </w:rPr>
        <w:t>《十誦律》卷</w:t>
      </w:r>
      <w:r w:rsidRPr="009B2E6C">
        <w:rPr>
          <w:rFonts w:ascii="Times New Roman" w:hAnsi="Times New Roman" w:cs="Times New Roman"/>
          <w:sz w:val="22"/>
          <w:szCs w:val="22"/>
        </w:rPr>
        <w:t>46</w:t>
      </w:r>
      <w:r w:rsidRPr="009B2E6C">
        <w:rPr>
          <w:rFonts w:ascii="Times New Roman" w:hAnsi="Times New Roman" w:cs="Times New Roman"/>
          <w:sz w:val="22"/>
          <w:szCs w:val="22"/>
        </w:rPr>
        <w:t>（大正</w:t>
      </w:r>
      <w:r w:rsidRPr="009B2E6C">
        <w:rPr>
          <w:rFonts w:ascii="Times New Roman" w:hAnsi="Times New Roman" w:cs="Times New Roman"/>
          <w:sz w:val="22"/>
          <w:szCs w:val="22"/>
        </w:rPr>
        <w:t>23</w:t>
      </w:r>
      <w:r w:rsidRPr="009B2E6C">
        <w:rPr>
          <w:rFonts w:ascii="Times New Roman" w:hAnsi="Times New Roman" w:cs="Times New Roman"/>
          <w:sz w:val="22"/>
          <w:szCs w:val="22"/>
        </w:rPr>
        <w:t>，</w:t>
      </w:r>
      <w:r w:rsidRPr="009B2E6C">
        <w:rPr>
          <w:rFonts w:ascii="Times New Roman" w:hAnsi="Times New Roman" w:cs="Times New Roman"/>
          <w:sz w:val="22"/>
          <w:szCs w:val="22"/>
        </w:rPr>
        <w:t>331b</w:t>
      </w:r>
      <w:r w:rsidRPr="009B2E6C">
        <w:rPr>
          <w:rFonts w:ascii="Times New Roman" w:hAnsi="Times New Roman" w:cs="Times New Roman"/>
          <w:sz w:val="22"/>
          <w:szCs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214D29" w:rsidRDefault="00FD0D39" w:rsidP="00214D29">
    <w:pPr>
      <w:tabs>
        <w:tab w:val="left" w:pos="6538"/>
        <w:tab w:val="right" w:pos="9070"/>
      </w:tabs>
      <w:spacing w:line="0" w:lineRule="atLeast"/>
      <w:jc w:val="right"/>
      <w:rPr>
        <w:sz w:val="20"/>
      </w:rPr>
    </w:pPr>
    <w:r>
      <w:rPr>
        <w:rFonts w:asciiTheme="minorEastAsia" w:hAnsiTheme="minorEastAsia" w:hint="eastAsia"/>
        <w:sz w:val="20"/>
      </w:rPr>
      <w:t>《原始佛教》第五章，目次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796518" w:rsidRDefault="00FD0D39" w:rsidP="00730903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第五章，第三節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1D49D7" w:rsidRDefault="00FD0D39" w:rsidP="001D49D7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第五章，第四節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Default="00FD0D39" w:rsidP="002E33CB">
    <w:pPr>
      <w:pStyle w:val="a6"/>
      <w:ind w:left="200" w:hanging="200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第五章，第四節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1D49D7" w:rsidRDefault="00FD0D39" w:rsidP="001D49D7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第五章，第四節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AD51C6" w:rsidRDefault="00FD0D39" w:rsidP="009B2E6C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第五章，第四節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A74E38" w:rsidRDefault="00FD0D39" w:rsidP="00214D29">
    <w:pPr>
      <w:tabs>
        <w:tab w:val="left" w:pos="6538"/>
        <w:tab w:val="right" w:pos="9070"/>
      </w:tabs>
      <w:spacing w:line="0" w:lineRule="atLeast"/>
      <w:rPr>
        <w:sz w:val="20"/>
      </w:rPr>
    </w:pPr>
    <w:r>
      <w:rPr>
        <w:rFonts w:asciiTheme="minorEastAsia" w:hAnsiTheme="minorEastAsia" w:hint="eastAsia"/>
        <w:sz w:val="20"/>
      </w:rPr>
      <w:t>《原始佛教》第五章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214D29" w:rsidRDefault="00FD0D39" w:rsidP="00214D29">
    <w:pPr>
      <w:tabs>
        <w:tab w:val="left" w:pos="6538"/>
        <w:tab w:val="right" w:pos="9070"/>
      </w:tabs>
      <w:spacing w:line="0" w:lineRule="atLeast"/>
      <w:rPr>
        <w:sz w:val="20"/>
      </w:rPr>
    </w:pPr>
    <w:r w:rsidRPr="00A74E38">
      <w:rPr>
        <w:rFonts w:asciiTheme="minorEastAsia" w:hAnsiTheme="minorEastAsia" w:hint="eastAsia"/>
        <w:sz w:val="20"/>
      </w:rPr>
      <w:t>《原始佛教》第五章，第一節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A74E38" w:rsidRDefault="00FD0D39" w:rsidP="00214D29">
    <w:pPr>
      <w:tabs>
        <w:tab w:val="left" w:pos="6538"/>
        <w:tab w:val="right" w:pos="9070"/>
      </w:tabs>
      <w:spacing w:line="0" w:lineRule="atLeast"/>
      <w:jc w:val="right"/>
      <w:rPr>
        <w:sz w:val="20"/>
      </w:rPr>
    </w:pPr>
    <w:r w:rsidRPr="00A74E38">
      <w:rPr>
        <w:rFonts w:asciiTheme="minorEastAsia" w:hAnsiTheme="minorEastAsia" w:hint="eastAsia"/>
        <w:sz w:val="20"/>
      </w:rPr>
      <w:t>《原始佛教》第五章，第一節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Default="00FD0D39" w:rsidP="002E33CB">
    <w:pPr>
      <w:pStyle w:val="a6"/>
      <w:ind w:left="200" w:hanging="200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第五章，第二節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BD1975" w:rsidRDefault="00FD0D39" w:rsidP="002E33CB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第五章，第二節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Default="00FD0D39" w:rsidP="002E33CB">
    <w:pPr>
      <w:pStyle w:val="a6"/>
      <w:ind w:left="200" w:hanging="20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Pr="00BD1975" w:rsidRDefault="00FD0D39" w:rsidP="002E33CB">
    <w:pPr>
      <w:pStyle w:val="a6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第五章，第二節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D39" w:rsidRDefault="00FD0D39" w:rsidP="002E33CB">
    <w:pPr>
      <w:pStyle w:val="a6"/>
      <w:ind w:left="200" w:hanging="200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第五章，第三節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79AE"/>
    <w:multiLevelType w:val="hybridMultilevel"/>
    <w:tmpl w:val="90466D4A"/>
    <w:lvl w:ilvl="0" w:tplc="634CF26A">
      <w:start w:val="3"/>
      <w:numFmt w:val="japaneseLegal"/>
      <w:lvlText w:val="%1、"/>
      <w:lvlJc w:val="left"/>
      <w:pPr>
        <w:ind w:left="577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>
    <w:nsid w:val="0948370D"/>
    <w:multiLevelType w:val="hybridMultilevel"/>
    <w:tmpl w:val="1AF6CB8E"/>
    <w:lvl w:ilvl="0" w:tplc="ED36BDFC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2">
    <w:nsid w:val="110059A3"/>
    <w:multiLevelType w:val="hybridMultilevel"/>
    <w:tmpl w:val="ACACDAB6"/>
    <w:lvl w:ilvl="0" w:tplc="C83C17EA">
      <w:numFmt w:val="none"/>
      <w:lvlText w:val="%1、"/>
      <w:lvlJc w:val="left"/>
      <w:pPr>
        <w:ind w:left="577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>
    <w:nsid w:val="112F7337"/>
    <w:multiLevelType w:val="hybridMultilevel"/>
    <w:tmpl w:val="EE9ED9EA"/>
    <w:lvl w:ilvl="0" w:tplc="ECE6E6DA">
      <w:start w:val="1"/>
      <w:numFmt w:val="ideographLegalTradition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BB5175"/>
    <w:multiLevelType w:val="hybridMultilevel"/>
    <w:tmpl w:val="6570D2D4"/>
    <w:lvl w:ilvl="0" w:tplc="A546F848">
      <w:start w:val="1"/>
      <w:numFmt w:val="ideographLegalTradition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956253A"/>
    <w:multiLevelType w:val="hybridMultilevel"/>
    <w:tmpl w:val="20C22D74"/>
    <w:lvl w:ilvl="0" w:tplc="43DA988E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sz w:val="10"/>
        <w:szCs w:val="1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1C77F66"/>
    <w:multiLevelType w:val="hybridMultilevel"/>
    <w:tmpl w:val="1DE68058"/>
    <w:lvl w:ilvl="0" w:tplc="43183E2A">
      <w:start w:val="1"/>
      <w:numFmt w:val="taiwaneseCountingThousand"/>
      <w:lvlText w:val="第%1項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3757EF7"/>
    <w:multiLevelType w:val="hybridMultilevel"/>
    <w:tmpl w:val="3C6ED730"/>
    <w:lvl w:ilvl="0" w:tplc="3AF651C4">
      <w:start w:val="1"/>
      <w:numFmt w:val="upperLetter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AB51570"/>
    <w:multiLevelType w:val="hybridMultilevel"/>
    <w:tmpl w:val="696017FC"/>
    <w:lvl w:ilvl="0" w:tplc="09928046">
      <w:start w:val="1"/>
      <w:numFmt w:val="taiwaneseCountingThousand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AF47F28"/>
    <w:multiLevelType w:val="hybridMultilevel"/>
    <w:tmpl w:val="4BD45464"/>
    <w:lvl w:ilvl="0" w:tplc="0430FF50">
      <w:start w:val="1"/>
      <w:numFmt w:val="ideographLegalTraditional"/>
      <w:lvlText w:val="%1、"/>
      <w:lvlJc w:val="left"/>
      <w:pPr>
        <w:ind w:left="1428" w:hanging="435"/>
      </w:pPr>
      <w:rPr>
        <w:rFonts w:hint="default"/>
        <w:bdr w:val="single" w:sz="4" w:space="0" w:color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0">
    <w:nsid w:val="2C817D0D"/>
    <w:multiLevelType w:val="hybridMultilevel"/>
    <w:tmpl w:val="39422A64"/>
    <w:lvl w:ilvl="0" w:tplc="13B21A8E">
      <w:start w:val="3"/>
      <w:numFmt w:val="ideographLegalTraditional"/>
      <w:lvlText w:val="%1、"/>
      <w:lvlJc w:val="left"/>
      <w:pPr>
        <w:ind w:left="1428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1">
    <w:nsid w:val="2D293B24"/>
    <w:multiLevelType w:val="hybridMultilevel"/>
    <w:tmpl w:val="E1EEE1D2"/>
    <w:lvl w:ilvl="0" w:tplc="C4685888">
      <w:start w:val="1"/>
      <w:numFmt w:val="ideographLegalTradition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2FD42F4"/>
    <w:multiLevelType w:val="hybridMultilevel"/>
    <w:tmpl w:val="C49E5CF2"/>
    <w:lvl w:ilvl="0" w:tplc="4CC2FBEA">
      <w:start w:val="1"/>
      <w:numFmt w:val="taiwaneseCountingThousand"/>
      <w:lvlText w:val="%1、"/>
      <w:lvlJc w:val="left"/>
      <w:pPr>
        <w:ind w:left="675" w:hanging="435"/>
      </w:pPr>
      <w:rPr>
        <w:rFonts w:hint="default"/>
        <w:bdr w:val="single" w:sz="4" w:space="0" w:color="auto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>
    <w:nsid w:val="360A55EF"/>
    <w:multiLevelType w:val="hybridMultilevel"/>
    <w:tmpl w:val="BA409C6C"/>
    <w:lvl w:ilvl="0" w:tplc="69E84822">
      <w:start w:val="1"/>
      <w:numFmt w:val="taiwaneseCountingThousand"/>
      <w:lvlText w:val="〈第%1項、"/>
      <w:lvlJc w:val="left"/>
      <w:pPr>
        <w:ind w:left="1440" w:hanging="144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94B2BE7"/>
    <w:multiLevelType w:val="hybridMultilevel"/>
    <w:tmpl w:val="53D48274"/>
    <w:lvl w:ilvl="0" w:tplc="8416CF04">
      <w:start w:val="1"/>
      <w:numFmt w:val="taiwaneseCountingThousand"/>
      <w:lvlText w:val="%1、"/>
      <w:lvlJc w:val="left"/>
      <w:pPr>
        <w:ind w:left="435" w:hanging="43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AD12036"/>
    <w:multiLevelType w:val="hybridMultilevel"/>
    <w:tmpl w:val="5E8ECB04"/>
    <w:lvl w:ilvl="0" w:tplc="C85C21DC">
      <w:start w:val="1"/>
      <w:numFmt w:val="taiwaneseCountingThousand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>
    <w:nsid w:val="3B114390"/>
    <w:multiLevelType w:val="hybridMultilevel"/>
    <w:tmpl w:val="9412F630"/>
    <w:lvl w:ilvl="0" w:tplc="334E93B0">
      <w:start w:val="1"/>
      <w:numFmt w:val="taiwaneseCountingThousand"/>
      <w:lvlText w:val="%1、"/>
      <w:lvlJc w:val="left"/>
      <w:pPr>
        <w:ind w:left="520" w:hanging="4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7">
    <w:nsid w:val="48AA7726"/>
    <w:multiLevelType w:val="hybridMultilevel"/>
    <w:tmpl w:val="AA646B20"/>
    <w:lvl w:ilvl="0" w:tplc="3D0EB0E0">
      <w:start w:val="1"/>
      <w:numFmt w:val="taiwaneseCountingThousand"/>
      <w:lvlText w:val="%1、"/>
      <w:lvlJc w:val="left"/>
      <w:pPr>
        <w:ind w:left="861" w:hanging="43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8">
    <w:nsid w:val="48E23877"/>
    <w:multiLevelType w:val="hybridMultilevel"/>
    <w:tmpl w:val="10725454"/>
    <w:lvl w:ilvl="0" w:tplc="D4FEC090">
      <w:start w:val="1"/>
      <w:numFmt w:val="taiwaneseCountingThousand"/>
      <w:lvlText w:val="%1、"/>
      <w:lvlJc w:val="left"/>
      <w:pPr>
        <w:ind w:left="6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9">
    <w:nsid w:val="498C41AE"/>
    <w:multiLevelType w:val="hybridMultilevel"/>
    <w:tmpl w:val="F2263B8C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11D1B87"/>
    <w:multiLevelType w:val="hybridMultilevel"/>
    <w:tmpl w:val="EC4E080C"/>
    <w:lvl w:ilvl="0" w:tplc="77BCCC66">
      <w:start w:val="1"/>
      <w:numFmt w:val="ideographLegalTradition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EF40104"/>
    <w:multiLevelType w:val="hybridMultilevel"/>
    <w:tmpl w:val="5E4295FC"/>
    <w:lvl w:ilvl="0" w:tplc="DB865F52">
      <w:start w:val="4"/>
      <w:numFmt w:val="taiwaneseCountingThousand"/>
      <w:lvlText w:val="第%1節、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0C94840"/>
    <w:multiLevelType w:val="hybridMultilevel"/>
    <w:tmpl w:val="B6BA817A"/>
    <w:lvl w:ilvl="0" w:tplc="D4FEC090">
      <w:start w:val="1"/>
      <w:numFmt w:val="taiwaneseCountingThousand"/>
      <w:lvlText w:val="%1、"/>
      <w:lvlJc w:val="left"/>
      <w:pPr>
        <w:ind w:left="6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23">
    <w:nsid w:val="670A34B6"/>
    <w:multiLevelType w:val="hybridMultilevel"/>
    <w:tmpl w:val="6EAC438E"/>
    <w:lvl w:ilvl="0" w:tplc="4D6A60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D371554"/>
    <w:multiLevelType w:val="hybridMultilevel"/>
    <w:tmpl w:val="54827892"/>
    <w:lvl w:ilvl="0" w:tplc="5D3C2352">
      <w:start w:val="1"/>
      <w:numFmt w:val="taiwaneseCountingThousand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55A53FD"/>
    <w:multiLevelType w:val="hybridMultilevel"/>
    <w:tmpl w:val="285A491E"/>
    <w:lvl w:ilvl="0" w:tplc="A8C4FCA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75C85885"/>
    <w:multiLevelType w:val="hybridMultilevel"/>
    <w:tmpl w:val="28A6C6E6"/>
    <w:lvl w:ilvl="0" w:tplc="0ABAEE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5DC3CF5"/>
    <w:multiLevelType w:val="hybridMultilevel"/>
    <w:tmpl w:val="B9D006AE"/>
    <w:lvl w:ilvl="0" w:tplc="49106C5E">
      <w:start w:val="1"/>
      <w:numFmt w:val="ideographLegalTraditional"/>
      <w:lvlText w:val="%1、"/>
      <w:lvlJc w:val="left"/>
      <w:pPr>
        <w:ind w:left="577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8">
    <w:nsid w:val="76836481"/>
    <w:multiLevelType w:val="hybridMultilevel"/>
    <w:tmpl w:val="71E86200"/>
    <w:lvl w:ilvl="0" w:tplc="409AD7C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>
    <w:nsid w:val="770A1BF3"/>
    <w:multiLevelType w:val="hybridMultilevel"/>
    <w:tmpl w:val="F9048FAC"/>
    <w:lvl w:ilvl="0" w:tplc="5FEE9DEC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0">
    <w:nsid w:val="7C0057F6"/>
    <w:multiLevelType w:val="hybridMultilevel"/>
    <w:tmpl w:val="2BDE3EBE"/>
    <w:lvl w:ilvl="0" w:tplc="70F611A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3"/>
  </w:num>
  <w:num w:numId="2">
    <w:abstractNumId w:val="26"/>
  </w:num>
  <w:num w:numId="3">
    <w:abstractNumId w:val="27"/>
  </w:num>
  <w:num w:numId="4">
    <w:abstractNumId w:val="2"/>
  </w:num>
  <w:num w:numId="5">
    <w:abstractNumId w:val="0"/>
  </w:num>
  <w:num w:numId="6">
    <w:abstractNumId w:val="22"/>
  </w:num>
  <w:num w:numId="7">
    <w:abstractNumId w:val="18"/>
  </w:num>
  <w:num w:numId="8">
    <w:abstractNumId w:val="16"/>
  </w:num>
  <w:num w:numId="9">
    <w:abstractNumId w:val="15"/>
  </w:num>
  <w:num w:numId="10">
    <w:abstractNumId w:val="5"/>
  </w:num>
  <w:num w:numId="11">
    <w:abstractNumId w:val="8"/>
  </w:num>
  <w:num w:numId="12">
    <w:abstractNumId w:val="19"/>
  </w:num>
  <w:num w:numId="13">
    <w:abstractNumId w:val="4"/>
  </w:num>
  <w:num w:numId="14">
    <w:abstractNumId w:val="24"/>
  </w:num>
  <w:num w:numId="15">
    <w:abstractNumId w:val="20"/>
  </w:num>
  <w:num w:numId="16">
    <w:abstractNumId w:val="12"/>
  </w:num>
  <w:num w:numId="17">
    <w:abstractNumId w:val="11"/>
  </w:num>
  <w:num w:numId="18">
    <w:abstractNumId w:val="3"/>
  </w:num>
  <w:num w:numId="19">
    <w:abstractNumId w:val="9"/>
  </w:num>
  <w:num w:numId="20">
    <w:abstractNumId w:val="6"/>
  </w:num>
  <w:num w:numId="21">
    <w:abstractNumId w:val="17"/>
  </w:num>
  <w:num w:numId="22">
    <w:abstractNumId w:val="7"/>
  </w:num>
  <w:num w:numId="23">
    <w:abstractNumId w:val="30"/>
  </w:num>
  <w:num w:numId="24">
    <w:abstractNumId w:val="28"/>
  </w:num>
  <w:num w:numId="25">
    <w:abstractNumId w:val="10"/>
  </w:num>
  <w:num w:numId="26">
    <w:abstractNumId w:val="29"/>
  </w:num>
  <w:num w:numId="27">
    <w:abstractNumId w:val="23"/>
  </w:num>
  <w:num w:numId="28">
    <w:abstractNumId w:val="25"/>
  </w:num>
  <w:num w:numId="29">
    <w:abstractNumId w:val="14"/>
  </w:num>
  <w:num w:numId="30">
    <w:abstractNumId w:val="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hideSpellingErrors/>
  <w:hideGrammaticalErrors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46"/>
    <w:rsid w:val="000C1C98"/>
    <w:rsid w:val="000D1C4E"/>
    <w:rsid w:val="000E1074"/>
    <w:rsid w:val="000E3F27"/>
    <w:rsid w:val="000F7F64"/>
    <w:rsid w:val="00134DD0"/>
    <w:rsid w:val="001409E0"/>
    <w:rsid w:val="00153013"/>
    <w:rsid w:val="00162F8B"/>
    <w:rsid w:val="00162FD2"/>
    <w:rsid w:val="0016778B"/>
    <w:rsid w:val="001724AE"/>
    <w:rsid w:val="001A69DA"/>
    <w:rsid w:val="001D49D7"/>
    <w:rsid w:val="002010E2"/>
    <w:rsid w:val="00202E4F"/>
    <w:rsid w:val="00214D29"/>
    <w:rsid w:val="002228EE"/>
    <w:rsid w:val="00252F48"/>
    <w:rsid w:val="0025435B"/>
    <w:rsid w:val="002C55DC"/>
    <w:rsid w:val="002E33CB"/>
    <w:rsid w:val="002F7FE3"/>
    <w:rsid w:val="00304947"/>
    <w:rsid w:val="003066A1"/>
    <w:rsid w:val="003103B4"/>
    <w:rsid w:val="003556E3"/>
    <w:rsid w:val="00361887"/>
    <w:rsid w:val="003705F3"/>
    <w:rsid w:val="00381F4E"/>
    <w:rsid w:val="003A3718"/>
    <w:rsid w:val="003B45BF"/>
    <w:rsid w:val="004259AD"/>
    <w:rsid w:val="004269A4"/>
    <w:rsid w:val="00427519"/>
    <w:rsid w:val="00451433"/>
    <w:rsid w:val="0047337D"/>
    <w:rsid w:val="00486E25"/>
    <w:rsid w:val="004C5B95"/>
    <w:rsid w:val="004D0B6B"/>
    <w:rsid w:val="004E1645"/>
    <w:rsid w:val="004E1866"/>
    <w:rsid w:val="004E237F"/>
    <w:rsid w:val="004F3442"/>
    <w:rsid w:val="004F3E15"/>
    <w:rsid w:val="005013B8"/>
    <w:rsid w:val="00557AEA"/>
    <w:rsid w:val="00586BFD"/>
    <w:rsid w:val="005A5804"/>
    <w:rsid w:val="005B1BD1"/>
    <w:rsid w:val="005C4D15"/>
    <w:rsid w:val="005F09CF"/>
    <w:rsid w:val="00604457"/>
    <w:rsid w:val="00606C5B"/>
    <w:rsid w:val="00606FD7"/>
    <w:rsid w:val="00620DD4"/>
    <w:rsid w:val="00651361"/>
    <w:rsid w:val="00663A16"/>
    <w:rsid w:val="00672590"/>
    <w:rsid w:val="006A0566"/>
    <w:rsid w:val="006E21D6"/>
    <w:rsid w:val="007010DB"/>
    <w:rsid w:val="00712A4C"/>
    <w:rsid w:val="00721212"/>
    <w:rsid w:val="00730903"/>
    <w:rsid w:val="00735B43"/>
    <w:rsid w:val="00740A20"/>
    <w:rsid w:val="00746646"/>
    <w:rsid w:val="00760634"/>
    <w:rsid w:val="007615D2"/>
    <w:rsid w:val="00764956"/>
    <w:rsid w:val="0076578E"/>
    <w:rsid w:val="00786118"/>
    <w:rsid w:val="007925AF"/>
    <w:rsid w:val="007C02D2"/>
    <w:rsid w:val="007D1893"/>
    <w:rsid w:val="007E4BCB"/>
    <w:rsid w:val="00802AAC"/>
    <w:rsid w:val="00830CEB"/>
    <w:rsid w:val="00843687"/>
    <w:rsid w:val="008449C2"/>
    <w:rsid w:val="008453AA"/>
    <w:rsid w:val="0084657F"/>
    <w:rsid w:val="00866F1D"/>
    <w:rsid w:val="00882394"/>
    <w:rsid w:val="008A3290"/>
    <w:rsid w:val="008A34F6"/>
    <w:rsid w:val="008A677C"/>
    <w:rsid w:val="008B3AE8"/>
    <w:rsid w:val="008D15C4"/>
    <w:rsid w:val="008D494A"/>
    <w:rsid w:val="008F5D97"/>
    <w:rsid w:val="0093551D"/>
    <w:rsid w:val="0093652F"/>
    <w:rsid w:val="00971A8E"/>
    <w:rsid w:val="009766CC"/>
    <w:rsid w:val="00993C6A"/>
    <w:rsid w:val="009B2E6C"/>
    <w:rsid w:val="009B34BA"/>
    <w:rsid w:val="009D574B"/>
    <w:rsid w:val="009D57A1"/>
    <w:rsid w:val="009F1FCF"/>
    <w:rsid w:val="00A13254"/>
    <w:rsid w:val="00A1508C"/>
    <w:rsid w:val="00A1562B"/>
    <w:rsid w:val="00A15E6E"/>
    <w:rsid w:val="00A24920"/>
    <w:rsid w:val="00A400B7"/>
    <w:rsid w:val="00A82BFD"/>
    <w:rsid w:val="00AC3E47"/>
    <w:rsid w:val="00AC7D5B"/>
    <w:rsid w:val="00AD6B42"/>
    <w:rsid w:val="00AE6E0E"/>
    <w:rsid w:val="00AE77B8"/>
    <w:rsid w:val="00AF465B"/>
    <w:rsid w:val="00B10C19"/>
    <w:rsid w:val="00B174B3"/>
    <w:rsid w:val="00B2657F"/>
    <w:rsid w:val="00B44646"/>
    <w:rsid w:val="00B51406"/>
    <w:rsid w:val="00B60D73"/>
    <w:rsid w:val="00B630CD"/>
    <w:rsid w:val="00B66DEF"/>
    <w:rsid w:val="00B75DD7"/>
    <w:rsid w:val="00B813DD"/>
    <w:rsid w:val="00BA05A3"/>
    <w:rsid w:val="00BB0126"/>
    <w:rsid w:val="00BB4156"/>
    <w:rsid w:val="00BB643F"/>
    <w:rsid w:val="00BC74CB"/>
    <w:rsid w:val="00BC7A02"/>
    <w:rsid w:val="00BD1209"/>
    <w:rsid w:val="00C06467"/>
    <w:rsid w:val="00C15124"/>
    <w:rsid w:val="00C17E4C"/>
    <w:rsid w:val="00C340C8"/>
    <w:rsid w:val="00C36097"/>
    <w:rsid w:val="00C40DA8"/>
    <w:rsid w:val="00C70071"/>
    <w:rsid w:val="00C93FBF"/>
    <w:rsid w:val="00CC084A"/>
    <w:rsid w:val="00CC752C"/>
    <w:rsid w:val="00CD7F61"/>
    <w:rsid w:val="00CF32E5"/>
    <w:rsid w:val="00D061A8"/>
    <w:rsid w:val="00D14B55"/>
    <w:rsid w:val="00D44E61"/>
    <w:rsid w:val="00D47EFE"/>
    <w:rsid w:val="00D61FE6"/>
    <w:rsid w:val="00D700E4"/>
    <w:rsid w:val="00D833FE"/>
    <w:rsid w:val="00D8398D"/>
    <w:rsid w:val="00D963D6"/>
    <w:rsid w:val="00DA6DFF"/>
    <w:rsid w:val="00DA7960"/>
    <w:rsid w:val="00DB4638"/>
    <w:rsid w:val="00DB4917"/>
    <w:rsid w:val="00DC682B"/>
    <w:rsid w:val="00DD5D55"/>
    <w:rsid w:val="00DD6EB0"/>
    <w:rsid w:val="00DF699F"/>
    <w:rsid w:val="00E06A99"/>
    <w:rsid w:val="00E408DC"/>
    <w:rsid w:val="00E42E94"/>
    <w:rsid w:val="00E460C2"/>
    <w:rsid w:val="00E858AC"/>
    <w:rsid w:val="00E97A5C"/>
    <w:rsid w:val="00EA19EE"/>
    <w:rsid w:val="00EB7915"/>
    <w:rsid w:val="00EC7063"/>
    <w:rsid w:val="00ED7042"/>
    <w:rsid w:val="00EF6CE1"/>
    <w:rsid w:val="00F0045A"/>
    <w:rsid w:val="00F01BC7"/>
    <w:rsid w:val="00F46A4E"/>
    <w:rsid w:val="00FD0D39"/>
    <w:rsid w:val="00F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E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E33CB"/>
    <w:pPr>
      <w:jc w:val="both"/>
      <w:outlineLvl w:val="0"/>
    </w:pPr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qFormat/>
    <w:rsid w:val="002E33CB"/>
    <w:pPr>
      <w:ind w:firstLineChars="100" w:firstLine="200"/>
      <w:outlineLvl w:val="1"/>
    </w:pPr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qFormat/>
    <w:rsid w:val="002E33CB"/>
    <w:pPr>
      <w:tabs>
        <w:tab w:val="left" w:pos="7938"/>
      </w:tabs>
      <w:ind w:firstLineChars="200" w:firstLine="400"/>
      <w:outlineLvl w:val="2"/>
    </w:pPr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qFormat/>
    <w:rsid w:val="002E33CB"/>
    <w:pPr>
      <w:tabs>
        <w:tab w:val="left" w:pos="6379"/>
      </w:tabs>
      <w:ind w:firstLineChars="300" w:firstLine="600"/>
      <w:outlineLvl w:val="3"/>
    </w:pPr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qFormat/>
    <w:rsid w:val="002E33CB"/>
    <w:pPr>
      <w:ind w:firstLineChars="400" w:firstLine="800"/>
      <w:outlineLvl w:val="4"/>
    </w:pPr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9B2E6C"/>
    <w:pPr>
      <w:ind w:firstLineChars="350" w:firstLine="701"/>
      <w:outlineLvl w:val="5"/>
    </w:pPr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9B2E6C"/>
    <w:pPr>
      <w:ind w:firstLineChars="400" w:firstLine="400"/>
      <w:outlineLvl w:val="6"/>
    </w:pPr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9B2E6C"/>
    <w:pPr>
      <w:ind w:firstLineChars="450" w:firstLine="450"/>
      <w:outlineLvl w:val="7"/>
    </w:pPr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9B2E6C"/>
    <w:pPr>
      <w:ind w:firstLineChars="500" w:firstLine="1001"/>
      <w:outlineLvl w:val="8"/>
    </w:pPr>
    <w:rPr>
      <w:rFonts w:ascii="Times New Roman" w:eastAsia="新細明體" w:hAnsi="Times New Roman" w:cs="Times New Roman"/>
      <w:b/>
      <w:bCs/>
      <w:sz w:val="20"/>
      <w:szCs w:val="20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D700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700E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700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700E4"/>
    <w:rPr>
      <w:sz w:val="20"/>
      <w:szCs w:val="20"/>
    </w:rPr>
  </w:style>
  <w:style w:type="character" w:styleId="aa">
    <w:name w:val="Hyperlink"/>
    <w:basedOn w:val="a0"/>
    <w:uiPriority w:val="99"/>
    <w:unhideWhenUsed/>
    <w:rsid w:val="00D700E4"/>
    <w:rPr>
      <w:strike w:val="0"/>
      <w:dstrike w:val="0"/>
      <w:color w:val="3333CC"/>
      <w:u w:val="none"/>
      <w:effect w:val="none"/>
    </w:rPr>
  </w:style>
  <w:style w:type="paragraph" w:styleId="ab">
    <w:name w:val="footnote text"/>
    <w:aliases w:val="註腳文字 字元 字元 字元 字元 字元 字元,註腳文字 字元 字元 字元 字元 字元,註腳文字 字元 字元 字元 字元"/>
    <w:basedOn w:val="a"/>
    <w:link w:val="ac"/>
    <w:uiPriority w:val="99"/>
    <w:unhideWhenUsed/>
    <w:qFormat/>
    <w:rsid w:val="00D700E4"/>
    <w:pPr>
      <w:snapToGrid w:val="0"/>
    </w:pPr>
    <w:rPr>
      <w:sz w:val="20"/>
      <w:szCs w:val="20"/>
    </w:rPr>
  </w:style>
  <w:style w:type="character" w:customStyle="1" w:styleId="ac">
    <w:name w:val="註腳文字 字元"/>
    <w:aliases w:val="註腳文字 字元 字元 字元 字元 字元 字元 字元,註腳文字 字元 字元 字元 字元 字元 字元1,註腳文字 字元 字元 字元 字元 字元1"/>
    <w:basedOn w:val="a0"/>
    <w:link w:val="ab"/>
    <w:uiPriority w:val="99"/>
    <w:rsid w:val="00D700E4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D700E4"/>
    <w:rPr>
      <w:vertAlign w:val="superscript"/>
    </w:rPr>
  </w:style>
  <w:style w:type="table" w:styleId="ae">
    <w:name w:val="Table Grid"/>
    <w:basedOn w:val="a1"/>
    <w:uiPriority w:val="59"/>
    <w:rsid w:val="00D70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C93FBF"/>
    <w:pPr>
      <w:jc w:val="right"/>
    </w:pPr>
  </w:style>
  <w:style w:type="character" w:customStyle="1" w:styleId="af0">
    <w:name w:val="日期 字元"/>
    <w:basedOn w:val="a0"/>
    <w:link w:val="af"/>
    <w:uiPriority w:val="99"/>
    <w:semiHidden/>
    <w:rsid w:val="00C93FBF"/>
  </w:style>
  <w:style w:type="paragraph" w:styleId="af1">
    <w:name w:val="Balloon Text"/>
    <w:basedOn w:val="a"/>
    <w:link w:val="af2"/>
    <w:uiPriority w:val="99"/>
    <w:semiHidden/>
    <w:unhideWhenUsed/>
    <w:rsid w:val="004F3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4F3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name1">
    <w:name w:val="headname1"/>
    <w:basedOn w:val="a0"/>
    <w:rsid w:val="002E33CB"/>
    <w:rPr>
      <w:b/>
      <w:bCs/>
      <w:color w:val="0000A0"/>
      <w:sz w:val="36"/>
      <w:szCs w:val="36"/>
    </w:rPr>
  </w:style>
  <w:style w:type="character" w:customStyle="1" w:styleId="foot">
    <w:name w:val="foot"/>
    <w:basedOn w:val="a0"/>
    <w:rsid w:val="002E33CB"/>
  </w:style>
  <w:style w:type="character" w:customStyle="1" w:styleId="note1">
    <w:name w:val="note1"/>
    <w:basedOn w:val="a0"/>
    <w:rsid w:val="002E33CB"/>
    <w:rPr>
      <w:b w:val="0"/>
      <w:bCs w:val="0"/>
      <w:color w:val="800080"/>
      <w:sz w:val="28"/>
      <w:szCs w:val="28"/>
    </w:rPr>
  </w:style>
  <w:style w:type="numbering" w:customStyle="1" w:styleId="11">
    <w:name w:val="無清單1"/>
    <w:next w:val="a2"/>
    <w:uiPriority w:val="99"/>
    <w:semiHidden/>
    <w:unhideWhenUsed/>
    <w:rsid w:val="002E33CB"/>
  </w:style>
  <w:style w:type="character" w:customStyle="1" w:styleId="10">
    <w:name w:val="標題 1 字元"/>
    <w:basedOn w:val="a0"/>
    <w:link w:val="1"/>
    <w:uiPriority w:val="9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customStyle="1" w:styleId="20">
    <w:name w:val="標題 2 字元"/>
    <w:basedOn w:val="a0"/>
    <w:link w:val="2"/>
    <w:uiPriority w:val="9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customStyle="1" w:styleId="30">
    <w:name w:val="標題 3 字元"/>
    <w:basedOn w:val="a0"/>
    <w:link w:val="3"/>
    <w:uiPriority w:val="9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customStyle="1" w:styleId="40">
    <w:name w:val="標題 4 字元"/>
    <w:basedOn w:val="a0"/>
    <w:link w:val="4"/>
    <w:uiPriority w:val="9"/>
    <w:rsid w:val="002E33CB"/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character" w:customStyle="1" w:styleId="50">
    <w:name w:val="標題 5 字元"/>
    <w:basedOn w:val="a0"/>
    <w:link w:val="5"/>
    <w:uiPriority w:val="9"/>
    <w:rsid w:val="002E33CB"/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paragraph" w:styleId="af3">
    <w:name w:val="Document Map"/>
    <w:basedOn w:val="a"/>
    <w:link w:val="af4"/>
    <w:uiPriority w:val="99"/>
    <w:semiHidden/>
    <w:unhideWhenUsed/>
    <w:rsid w:val="002E33CB"/>
    <w:rPr>
      <w:rFonts w:ascii="新細明體" w:eastAsia="新細明體" w:hAnsi="Calibri" w:cs="Times New Roman"/>
      <w:sz w:val="18"/>
      <w:szCs w:val="18"/>
    </w:rPr>
  </w:style>
  <w:style w:type="character" w:customStyle="1" w:styleId="af4">
    <w:name w:val="文件引導模式 字元"/>
    <w:basedOn w:val="a0"/>
    <w:link w:val="af3"/>
    <w:uiPriority w:val="99"/>
    <w:semiHidden/>
    <w:rsid w:val="002E33CB"/>
    <w:rPr>
      <w:rFonts w:ascii="新細明體" w:eastAsia="新細明體" w:hAnsi="Calibri" w:cs="Times New Roman"/>
      <w:sz w:val="18"/>
      <w:szCs w:val="18"/>
    </w:rPr>
  </w:style>
  <w:style w:type="paragraph" w:customStyle="1" w:styleId="41">
    <w:name w:val="樣式4"/>
    <w:basedOn w:val="3"/>
    <w:link w:val="42"/>
    <w:qFormat/>
    <w:rsid w:val="002E33CB"/>
  </w:style>
  <w:style w:type="character" w:customStyle="1" w:styleId="42">
    <w:name w:val="樣式4 字元"/>
    <w:basedOn w:val="30"/>
    <w:link w:val="41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styleId="af5">
    <w:name w:val="annotation reference"/>
    <w:basedOn w:val="a0"/>
    <w:uiPriority w:val="99"/>
    <w:semiHidden/>
    <w:unhideWhenUsed/>
    <w:rsid w:val="002E33CB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2E33CB"/>
    <w:rPr>
      <w:rFonts w:ascii="Calibri" w:eastAsia="新細明體" w:hAnsi="Calibri" w:cs="Times New Roman"/>
    </w:rPr>
  </w:style>
  <w:style w:type="character" w:customStyle="1" w:styleId="af7">
    <w:name w:val="註解文字 字元"/>
    <w:basedOn w:val="a0"/>
    <w:link w:val="af6"/>
    <w:uiPriority w:val="99"/>
    <w:semiHidden/>
    <w:rsid w:val="002E33CB"/>
    <w:rPr>
      <w:rFonts w:ascii="Calibri" w:eastAsia="新細明體" w:hAnsi="Calibri" w:cs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E33CB"/>
    <w:rPr>
      <w:b/>
      <w:bCs/>
    </w:rPr>
  </w:style>
  <w:style w:type="character" w:customStyle="1" w:styleId="af9">
    <w:name w:val="註解主旨 字元"/>
    <w:basedOn w:val="af7"/>
    <w:link w:val="af8"/>
    <w:uiPriority w:val="99"/>
    <w:semiHidden/>
    <w:rsid w:val="002E33CB"/>
    <w:rPr>
      <w:rFonts w:ascii="Calibri" w:eastAsia="新細明體" w:hAnsi="Calibri" w:cs="Times New Roman"/>
      <w:b/>
      <w:bCs/>
    </w:rPr>
  </w:style>
  <w:style w:type="numbering" w:customStyle="1" w:styleId="21">
    <w:name w:val="無清單2"/>
    <w:next w:val="a2"/>
    <w:uiPriority w:val="99"/>
    <w:semiHidden/>
    <w:unhideWhenUsed/>
    <w:rsid w:val="0016778B"/>
  </w:style>
  <w:style w:type="table" w:customStyle="1" w:styleId="12">
    <w:name w:val="表格格線1"/>
    <w:basedOn w:val="a1"/>
    <w:next w:val="ae"/>
    <w:uiPriority w:val="59"/>
    <w:rsid w:val="00167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無清單3"/>
    <w:next w:val="a2"/>
    <w:uiPriority w:val="99"/>
    <w:semiHidden/>
    <w:unhideWhenUsed/>
    <w:rsid w:val="00730903"/>
  </w:style>
  <w:style w:type="character" w:customStyle="1" w:styleId="60">
    <w:name w:val="標題 6 字元"/>
    <w:basedOn w:val="a0"/>
    <w:link w:val="6"/>
    <w:uiPriority w:val="9"/>
    <w:rsid w:val="009B2E6C"/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70">
    <w:name w:val="標題 7 字元"/>
    <w:basedOn w:val="a0"/>
    <w:link w:val="7"/>
    <w:uiPriority w:val="9"/>
    <w:rsid w:val="009B2E6C"/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9B2E6C"/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90">
    <w:name w:val="標題 9 字元"/>
    <w:basedOn w:val="a0"/>
    <w:link w:val="9"/>
    <w:uiPriority w:val="9"/>
    <w:rsid w:val="009B2E6C"/>
    <w:rPr>
      <w:rFonts w:ascii="Times New Roman" w:eastAsia="新細明體" w:hAnsi="Times New Roman" w:cs="Times New Roman"/>
      <w:b/>
      <w:bCs/>
      <w:sz w:val="20"/>
      <w:szCs w:val="20"/>
      <w:bdr w:val="single" w:sz="4" w:space="0" w:color="auto"/>
    </w:rPr>
  </w:style>
  <w:style w:type="paragraph" w:styleId="afa">
    <w:name w:val="Quote"/>
    <w:basedOn w:val="a"/>
    <w:next w:val="a"/>
    <w:link w:val="afb"/>
    <w:autoRedefine/>
    <w:uiPriority w:val="29"/>
    <w:qFormat/>
    <w:rsid w:val="009B2E6C"/>
    <w:pPr>
      <w:widowControl/>
      <w:spacing w:beforeLines="50" w:afterLines="50"/>
      <w:ind w:leftChars="300" w:left="300" w:rightChars="300" w:right="300"/>
    </w:pPr>
    <w:rPr>
      <w:rFonts w:eastAsia="標楷體"/>
      <w:iCs/>
      <w:color w:val="000000" w:themeColor="text1"/>
      <w:szCs w:val="24"/>
    </w:rPr>
  </w:style>
  <w:style w:type="character" w:customStyle="1" w:styleId="afb">
    <w:name w:val="引文 字元"/>
    <w:basedOn w:val="a0"/>
    <w:link w:val="afa"/>
    <w:uiPriority w:val="29"/>
    <w:rsid w:val="009B2E6C"/>
    <w:rPr>
      <w:rFonts w:eastAsia="標楷體"/>
      <w:iCs/>
      <w:color w:val="000000" w:themeColor="text1"/>
      <w:szCs w:val="24"/>
    </w:rPr>
  </w:style>
  <w:style w:type="character" w:customStyle="1" w:styleId="byline1">
    <w:name w:val="byline1"/>
    <w:basedOn w:val="a0"/>
    <w:rsid w:val="009B2E6C"/>
    <w:rPr>
      <w:b w:val="0"/>
      <w:bCs w:val="0"/>
      <w:color w:val="40808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214D29"/>
    <w:pPr>
      <w:tabs>
        <w:tab w:val="right" w:leader="dot" w:pos="9060"/>
      </w:tabs>
      <w:spacing w:line="400" w:lineRule="exact"/>
    </w:pPr>
    <w:rPr>
      <w:rFonts w:ascii="新細明體" w:eastAsia="新細明體" w:hAnsi="新細明體" w:cs="Times New Roman"/>
      <w:noProof/>
      <w:szCs w:val="36"/>
    </w:rPr>
  </w:style>
  <w:style w:type="paragraph" w:styleId="22">
    <w:name w:val="toc 2"/>
    <w:basedOn w:val="a"/>
    <w:next w:val="a"/>
    <w:autoRedefine/>
    <w:uiPriority w:val="39"/>
    <w:unhideWhenUsed/>
    <w:rsid w:val="00214D29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paragraph" w:styleId="32">
    <w:name w:val="toc 3"/>
    <w:basedOn w:val="a"/>
    <w:next w:val="a"/>
    <w:autoRedefine/>
    <w:uiPriority w:val="39"/>
    <w:unhideWhenUsed/>
    <w:rsid w:val="00214D29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E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E33CB"/>
    <w:pPr>
      <w:jc w:val="both"/>
      <w:outlineLvl w:val="0"/>
    </w:pPr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qFormat/>
    <w:rsid w:val="002E33CB"/>
    <w:pPr>
      <w:ind w:firstLineChars="100" w:firstLine="200"/>
      <w:outlineLvl w:val="1"/>
    </w:pPr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qFormat/>
    <w:rsid w:val="002E33CB"/>
    <w:pPr>
      <w:tabs>
        <w:tab w:val="left" w:pos="7938"/>
      </w:tabs>
      <w:ind w:firstLineChars="200" w:firstLine="400"/>
      <w:outlineLvl w:val="2"/>
    </w:pPr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qFormat/>
    <w:rsid w:val="002E33CB"/>
    <w:pPr>
      <w:tabs>
        <w:tab w:val="left" w:pos="6379"/>
      </w:tabs>
      <w:ind w:firstLineChars="300" w:firstLine="600"/>
      <w:outlineLvl w:val="3"/>
    </w:pPr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qFormat/>
    <w:rsid w:val="002E33CB"/>
    <w:pPr>
      <w:ind w:firstLineChars="400" w:firstLine="800"/>
      <w:outlineLvl w:val="4"/>
    </w:pPr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9B2E6C"/>
    <w:pPr>
      <w:ind w:firstLineChars="350" w:firstLine="701"/>
      <w:outlineLvl w:val="5"/>
    </w:pPr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9B2E6C"/>
    <w:pPr>
      <w:ind w:firstLineChars="400" w:firstLine="400"/>
      <w:outlineLvl w:val="6"/>
    </w:pPr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9B2E6C"/>
    <w:pPr>
      <w:ind w:firstLineChars="450" w:firstLine="450"/>
      <w:outlineLvl w:val="7"/>
    </w:pPr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9B2E6C"/>
    <w:pPr>
      <w:ind w:firstLineChars="500" w:firstLine="1001"/>
      <w:outlineLvl w:val="8"/>
    </w:pPr>
    <w:rPr>
      <w:rFonts w:ascii="Times New Roman" w:eastAsia="新細明體" w:hAnsi="Times New Roman" w:cs="Times New Roman"/>
      <w:b/>
      <w:bCs/>
      <w:sz w:val="20"/>
      <w:szCs w:val="20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白話中譯"/>
    <w:qFormat/>
    <w:rsid w:val="007D1893"/>
    <w:pPr>
      <w:spacing w:afterLines="50"/>
      <w:ind w:leftChars="50" w:left="120"/>
    </w:pPr>
    <w:rPr>
      <w:rFonts w:asciiTheme="minorEastAsia" w:hAnsiTheme="minorEastAsia" w:cs="Times Ext Roman"/>
    </w:rPr>
  </w:style>
  <w:style w:type="paragraph" w:customStyle="1" w:styleId="a4">
    <w:name w:val="腳註"/>
    <w:qFormat/>
    <w:rsid w:val="007D1893"/>
    <w:pPr>
      <w:ind w:hangingChars="180" w:hanging="147"/>
    </w:pPr>
    <w:rPr>
      <w:rFonts w:ascii="Times New Roman" w:eastAsiaTheme="majorEastAsia" w:hAnsi="Times New Roman" w:cs="Times New Roman"/>
      <w:sz w:val="22"/>
    </w:rPr>
  </w:style>
  <w:style w:type="paragraph" w:styleId="a5">
    <w:name w:val="List Paragraph"/>
    <w:basedOn w:val="a"/>
    <w:uiPriority w:val="34"/>
    <w:qFormat/>
    <w:rsid w:val="007D1893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D700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700E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700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700E4"/>
    <w:rPr>
      <w:sz w:val="20"/>
      <w:szCs w:val="20"/>
    </w:rPr>
  </w:style>
  <w:style w:type="character" w:styleId="aa">
    <w:name w:val="Hyperlink"/>
    <w:basedOn w:val="a0"/>
    <w:uiPriority w:val="99"/>
    <w:unhideWhenUsed/>
    <w:rsid w:val="00D700E4"/>
    <w:rPr>
      <w:strike w:val="0"/>
      <w:dstrike w:val="0"/>
      <w:color w:val="3333CC"/>
      <w:u w:val="none"/>
      <w:effect w:val="none"/>
    </w:rPr>
  </w:style>
  <w:style w:type="paragraph" w:styleId="ab">
    <w:name w:val="footnote text"/>
    <w:aliases w:val="註腳文字 字元 字元 字元 字元 字元 字元,註腳文字 字元 字元 字元 字元 字元,註腳文字 字元 字元 字元 字元"/>
    <w:basedOn w:val="a"/>
    <w:link w:val="ac"/>
    <w:uiPriority w:val="99"/>
    <w:unhideWhenUsed/>
    <w:qFormat/>
    <w:rsid w:val="00D700E4"/>
    <w:pPr>
      <w:snapToGrid w:val="0"/>
    </w:pPr>
    <w:rPr>
      <w:sz w:val="20"/>
      <w:szCs w:val="20"/>
    </w:rPr>
  </w:style>
  <w:style w:type="character" w:customStyle="1" w:styleId="ac">
    <w:name w:val="註腳文字 字元"/>
    <w:aliases w:val="註腳文字 字元 字元 字元 字元 字元 字元 字元,註腳文字 字元 字元 字元 字元 字元 字元1,註腳文字 字元 字元 字元 字元 字元1"/>
    <w:basedOn w:val="a0"/>
    <w:link w:val="ab"/>
    <w:uiPriority w:val="99"/>
    <w:rsid w:val="00D700E4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D700E4"/>
    <w:rPr>
      <w:vertAlign w:val="superscript"/>
    </w:rPr>
  </w:style>
  <w:style w:type="table" w:styleId="ae">
    <w:name w:val="Table Grid"/>
    <w:basedOn w:val="a1"/>
    <w:uiPriority w:val="59"/>
    <w:rsid w:val="00D70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C93FBF"/>
    <w:pPr>
      <w:jc w:val="right"/>
    </w:pPr>
  </w:style>
  <w:style w:type="character" w:customStyle="1" w:styleId="af0">
    <w:name w:val="日期 字元"/>
    <w:basedOn w:val="a0"/>
    <w:link w:val="af"/>
    <w:uiPriority w:val="99"/>
    <w:semiHidden/>
    <w:rsid w:val="00C93FBF"/>
  </w:style>
  <w:style w:type="paragraph" w:styleId="af1">
    <w:name w:val="Balloon Text"/>
    <w:basedOn w:val="a"/>
    <w:link w:val="af2"/>
    <w:uiPriority w:val="99"/>
    <w:semiHidden/>
    <w:unhideWhenUsed/>
    <w:rsid w:val="004F3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4F3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name1">
    <w:name w:val="headname1"/>
    <w:basedOn w:val="a0"/>
    <w:rsid w:val="002E33CB"/>
    <w:rPr>
      <w:b/>
      <w:bCs/>
      <w:color w:val="0000A0"/>
      <w:sz w:val="36"/>
      <w:szCs w:val="36"/>
    </w:rPr>
  </w:style>
  <w:style w:type="character" w:customStyle="1" w:styleId="foot">
    <w:name w:val="foot"/>
    <w:basedOn w:val="a0"/>
    <w:rsid w:val="002E33CB"/>
  </w:style>
  <w:style w:type="character" w:customStyle="1" w:styleId="note1">
    <w:name w:val="note1"/>
    <w:basedOn w:val="a0"/>
    <w:rsid w:val="002E33CB"/>
    <w:rPr>
      <w:b w:val="0"/>
      <w:bCs w:val="0"/>
      <w:color w:val="800080"/>
      <w:sz w:val="28"/>
      <w:szCs w:val="28"/>
    </w:rPr>
  </w:style>
  <w:style w:type="numbering" w:customStyle="1" w:styleId="11">
    <w:name w:val="無清單1"/>
    <w:next w:val="a2"/>
    <w:uiPriority w:val="99"/>
    <w:semiHidden/>
    <w:unhideWhenUsed/>
    <w:rsid w:val="002E33CB"/>
  </w:style>
  <w:style w:type="character" w:customStyle="1" w:styleId="10">
    <w:name w:val="標題 1 字元"/>
    <w:basedOn w:val="a0"/>
    <w:link w:val="1"/>
    <w:uiPriority w:val="9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customStyle="1" w:styleId="20">
    <w:name w:val="標題 2 字元"/>
    <w:basedOn w:val="a0"/>
    <w:link w:val="2"/>
    <w:uiPriority w:val="9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customStyle="1" w:styleId="30">
    <w:name w:val="標題 3 字元"/>
    <w:basedOn w:val="a0"/>
    <w:link w:val="3"/>
    <w:uiPriority w:val="9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customStyle="1" w:styleId="40">
    <w:name w:val="標題 4 字元"/>
    <w:basedOn w:val="a0"/>
    <w:link w:val="4"/>
    <w:uiPriority w:val="9"/>
    <w:rsid w:val="002E33CB"/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character" w:customStyle="1" w:styleId="50">
    <w:name w:val="標題 5 字元"/>
    <w:basedOn w:val="a0"/>
    <w:link w:val="5"/>
    <w:uiPriority w:val="9"/>
    <w:rsid w:val="002E33CB"/>
    <w:rPr>
      <w:rFonts w:ascii="標楷體" w:eastAsia="標楷體" w:hAnsi="標楷體" w:cs="Times New Roman"/>
      <w:sz w:val="20"/>
      <w:szCs w:val="20"/>
      <w:bdr w:val="single" w:sz="4" w:space="0" w:color="auto"/>
    </w:rPr>
  </w:style>
  <w:style w:type="paragraph" w:styleId="af3">
    <w:name w:val="Document Map"/>
    <w:basedOn w:val="a"/>
    <w:link w:val="af4"/>
    <w:uiPriority w:val="99"/>
    <w:semiHidden/>
    <w:unhideWhenUsed/>
    <w:rsid w:val="002E33CB"/>
    <w:rPr>
      <w:rFonts w:ascii="新細明體" w:eastAsia="新細明體" w:hAnsi="Calibri" w:cs="Times New Roman"/>
      <w:sz w:val="18"/>
      <w:szCs w:val="18"/>
    </w:rPr>
  </w:style>
  <w:style w:type="character" w:customStyle="1" w:styleId="af4">
    <w:name w:val="文件引導模式 字元"/>
    <w:basedOn w:val="a0"/>
    <w:link w:val="af3"/>
    <w:uiPriority w:val="99"/>
    <w:semiHidden/>
    <w:rsid w:val="002E33CB"/>
    <w:rPr>
      <w:rFonts w:ascii="新細明體" w:eastAsia="新細明體" w:hAnsi="Calibri" w:cs="Times New Roman"/>
      <w:sz w:val="18"/>
      <w:szCs w:val="18"/>
    </w:rPr>
  </w:style>
  <w:style w:type="paragraph" w:customStyle="1" w:styleId="41">
    <w:name w:val="樣式4"/>
    <w:basedOn w:val="3"/>
    <w:link w:val="42"/>
    <w:qFormat/>
    <w:rsid w:val="002E33CB"/>
  </w:style>
  <w:style w:type="character" w:customStyle="1" w:styleId="42">
    <w:name w:val="樣式4 字元"/>
    <w:basedOn w:val="30"/>
    <w:link w:val="41"/>
    <w:rsid w:val="002E33CB"/>
    <w:rPr>
      <w:rFonts w:ascii="Times New Roman" w:eastAsia="標楷體" w:hAnsi="Times New Roman" w:cs="Times New Roman"/>
      <w:sz w:val="20"/>
      <w:szCs w:val="20"/>
      <w:bdr w:val="single" w:sz="4" w:space="0" w:color="auto"/>
    </w:rPr>
  </w:style>
  <w:style w:type="character" w:styleId="af5">
    <w:name w:val="annotation reference"/>
    <w:basedOn w:val="a0"/>
    <w:uiPriority w:val="99"/>
    <w:semiHidden/>
    <w:unhideWhenUsed/>
    <w:rsid w:val="002E33CB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2E33CB"/>
    <w:rPr>
      <w:rFonts w:ascii="Calibri" w:eastAsia="新細明體" w:hAnsi="Calibri" w:cs="Times New Roman"/>
    </w:rPr>
  </w:style>
  <w:style w:type="character" w:customStyle="1" w:styleId="af7">
    <w:name w:val="註解文字 字元"/>
    <w:basedOn w:val="a0"/>
    <w:link w:val="af6"/>
    <w:uiPriority w:val="99"/>
    <w:semiHidden/>
    <w:rsid w:val="002E33CB"/>
    <w:rPr>
      <w:rFonts w:ascii="Calibri" w:eastAsia="新細明體" w:hAnsi="Calibri" w:cs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E33CB"/>
    <w:rPr>
      <w:b/>
      <w:bCs/>
    </w:rPr>
  </w:style>
  <w:style w:type="character" w:customStyle="1" w:styleId="af9">
    <w:name w:val="註解主旨 字元"/>
    <w:basedOn w:val="af7"/>
    <w:link w:val="af8"/>
    <w:uiPriority w:val="99"/>
    <w:semiHidden/>
    <w:rsid w:val="002E33CB"/>
    <w:rPr>
      <w:rFonts w:ascii="Calibri" w:eastAsia="新細明體" w:hAnsi="Calibri" w:cs="Times New Roman"/>
      <w:b/>
      <w:bCs/>
    </w:rPr>
  </w:style>
  <w:style w:type="numbering" w:customStyle="1" w:styleId="21">
    <w:name w:val="無清單2"/>
    <w:next w:val="a2"/>
    <w:uiPriority w:val="99"/>
    <w:semiHidden/>
    <w:unhideWhenUsed/>
    <w:rsid w:val="0016778B"/>
  </w:style>
  <w:style w:type="table" w:customStyle="1" w:styleId="12">
    <w:name w:val="表格格線1"/>
    <w:basedOn w:val="a1"/>
    <w:next w:val="ae"/>
    <w:uiPriority w:val="59"/>
    <w:rsid w:val="00167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無清單3"/>
    <w:next w:val="a2"/>
    <w:uiPriority w:val="99"/>
    <w:semiHidden/>
    <w:unhideWhenUsed/>
    <w:rsid w:val="00730903"/>
  </w:style>
  <w:style w:type="character" w:customStyle="1" w:styleId="60">
    <w:name w:val="標題 6 字元"/>
    <w:basedOn w:val="a0"/>
    <w:link w:val="6"/>
    <w:uiPriority w:val="9"/>
    <w:rsid w:val="009B2E6C"/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70">
    <w:name w:val="標題 7 字元"/>
    <w:basedOn w:val="a0"/>
    <w:link w:val="7"/>
    <w:uiPriority w:val="9"/>
    <w:rsid w:val="009B2E6C"/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9B2E6C"/>
    <w:rPr>
      <w:rFonts w:ascii="Times Ext Roman" w:eastAsia="新細明體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90">
    <w:name w:val="標題 9 字元"/>
    <w:basedOn w:val="a0"/>
    <w:link w:val="9"/>
    <w:uiPriority w:val="9"/>
    <w:rsid w:val="009B2E6C"/>
    <w:rPr>
      <w:rFonts w:ascii="Times New Roman" w:eastAsia="新細明體" w:hAnsi="Times New Roman" w:cs="Times New Roman"/>
      <w:b/>
      <w:bCs/>
      <w:sz w:val="20"/>
      <w:szCs w:val="20"/>
      <w:bdr w:val="single" w:sz="4" w:space="0" w:color="auto"/>
    </w:rPr>
  </w:style>
  <w:style w:type="paragraph" w:styleId="afa">
    <w:name w:val="Quote"/>
    <w:basedOn w:val="a"/>
    <w:next w:val="a"/>
    <w:link w:val="afb"/>
    <w:autoRedefine/>
    <w:uiPriority w:val="29"/>
    <w:qFormat/>
    <w:rsid w:val="009B2E6C"/>
    <w:pPr>
      <w:widowControl/>
      <w:spacing w:beforeLines="50" w:afterLines="50"/>
      <w:ind w:leftChars="300" w:left="300" w:rightChars="300" w:right="300"/>
    </w:pPr>
    <w:rPr>
      <w:rFonts w:eastAsia="標楷體"/>
      <w:iCs/>
      <w:color w:val="000000" w:themeColor="text1"/>
      <w:szCs w:val="24"/>
    </w:rPr>
  </w:style>
  <w:style w:type="character" w:customStyle="1" w:styleId="afb">
    <w:name w:val="引文 字元"/>
    <w:basedOn w:val="a0"/>
    <w:link w:val="afa"/>
    <w:uiPriority w:val="29"/>
    <w:rsid w:val="009B2E6C"/>
    <w:rPr>
      <w:rFonts w:eastAsia="標楷體"/>
      <w:iCs/>
      <w:color w:val="000000" w:themeColor="text1"/>
      <w:szCs w:val="24"/>
    </w:rPr>
  </w:style>
  <w:style w:type="character" w:customStyle="1" w:styleId="byline1">
    <w:name w:val="byline1"/>
    <w:basedOn w:val="a0"/>
    <w:rsid w:val="009B2E6C"/>
    <w:rPr>
      <w:b w:val="0"/>
      <w:bCs w:val="0"/>
      <w:color w:val="40808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214D29"/>
    <w:pPr>
      <w:tabs>
        <w:tab w:val="right" w:leader="dot" w:pos="9060"/>
      </w:tabs>
      <w:spacing w:line="400" w:lineRule="exact"/>
    </w:pPr>
    <w:rPr>
      <w:rFonts w:ascii="新細明體" w:eastAsia="新細明體" w:hAnsi="新細明體" w:cs="Times New Roman"/>
      <w:noProof/>
      <w:szCs w:val="36"/>
    </w:rPr>
  </w:style>
  <w:style w:type="paragraph" w:styleId="22">
    <w:name w:val="toc 2"/>
    <w:basedOn w:val="a"/>
    <w:next w:val="a"/>
    <w:autoRedefine/>
    <w:uiPriority w:val="39"/>
    <w:unhideWhenUsed/>
    <w:rsid w:val="00214D29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paragraph" w:styleId="32">
    <w:name w:val="toc 3"/>
    <w:basedOn w:val="a"/>
    <w:next w:val="a"/>
    <w:autoRedefine/>
    <w:uiPriority w:val="39"/>
    <w:unhideWhenUsed/>
    <w:rsid w:val="00214D29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footer" Target="footer9.xml"/><Relationship Id="rId30" Type="http://schemas.openxmlformats.org/officeDocument/2006/relationships/header" Target="header12.xm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javascript:showtaisho('bk=1&amp;pn=755&amp;co=1')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FAD0-0B3F-4B7C-83F6-2ACE95BD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153</Pages>
  <Words>16096</Words>
  <Characters>91748</Characters>
  <Application>Microsoft Office Word</Application>
  <DocSecurity>0</DocSecurity>
  <Lines>764</Lines>
  <Paragraphs>215</Paragraphs>
  <ScaleCrop>false</ScaleCrop>
  <Company/>
  <LinksUpToDate>false</LinksUpToDate>
  <CharactersWithSpaces>107629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覺竟</dc:creator>
  <cp:keywords/>
  <dc:description/>
  <cp:lastModifiedBy>Shikairen</cp:lastModifiedBy>
  <cp:revision>24</cp:revision>
  <dcterms:created xsi:type="dcterms:W3CDTF">2014-05-27T10:11:00Z</dcterms:created>
  <dcterms:modified xsi:type="dcterms:W3CDTF">2014-07-28T07:06:00Z</dcterms:modified>
</cp:coreProperties>
</file>