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2CD" w:rsidRPr="003952CD" w:rsidRDefault="003952CD" w:rsidP="003952CD">
      <w:pPr>
        <w:tabs>
          <w:tab w:val="right" w:leader="dot" w:pos="9060"/>
        </w:tabs>
        <w:rPr>
          <w:rFonts w:ascii="新細明體" w:eastAsia="新細明體" w:hAnsi="新細明體" w:cs="Times New Roman"/>
          <w:szCs w:val="36"/>
        </w:rPr>
      </w:pPr>
      <w:r w:rsidRPr="003952CD">
        <w:rPr>
          <w:rFonts w:ascii="新細明體" w:eastAsia="新細明體" w:hAnsi="新細明體" w:cs="Times New Roman" w:hint="eastAsia"/>
          <w:szCs w:val="36"/>
        </w:rPr>
        <w:t>【目次】</w:t>
      </w:r>
    </w:p>
    <w:p w:rsidR="003952CD" w:rsidRPr="003952CD" w:rsidRDefault="003952CD" w:rsidP="003952CD">
      <w:pPr>
        <w:tabs>
          <w:tab w:val="right" w:leader="dot" w:pos="9060"/>
        </w:tabs>
        <w:rPr>
          <w:rFonts w:ascii="新細明體" w:eastAsia="新細明體" w:hAnsi="新細明體" w:cs="Times New Roman"/>
          <w:szCs w:val="36"/>
        </w:rPr>
      </w:pPr>
    </w:p>
    <w:p w:rsidR="003952CD" w:rsidRPr="003952CD" w:rsidRDefault="003952CD" w:rsidP="003952CD">
      <w:pPr>
        <w:pStyle w:val="13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r w:rsidRPr="003952CD">
        <w:rPr>
          <w:rFonts w:ascii="Times New Roman" w:hAnsi="Times New Roman" w:cs="Times New Roman"/>
          <w:sz w:val="36"/>
          <w:szCs w:val="36"/>
        </w:rPr>
        <w:fldChar w:fldCharType="begin"/>
      </w:r>
      <w:r w:rsidRPr="003952CD">
        <w:rPr>
          <w:rFonts w:ascii="Times New Roman" w:hAnsi="Times New Roman" w:cs="Times New Roman"/>
          <w:sz w:val="36"/>
          <w:szCs w:val="36"/>
        </w:rPr>
        <w:instrText xml:space="preserve"> TOC \o "1-3" \h \z \u </w:instrText>
      </w:r>
      <w:r w:rsidRPr="003952CD">
        <w:rPr>
          <w:rFonts w:ascii="Times New Roman" w:hAnsi="Times New Roman" w:cs="Times New Roman"/>
          <w:sz w:val="36"/>
          <w:szCs w:val="36"/>
        </w:rPr>
        <w:fldChar w:fldCharType="separate"/>
      </w:r>
      <w:hyperlink w:anchor="_Toc389078429" w:history="1">
        <w:r w:rsidRPr="003952CD">
          <w:rPr>
            <w:rStyle w:val="afa"/>
            <w:rFonts w:ascii="Times New Roman" w:hAnsi="Times New Roman" w:cs="Times New Roman"/>
            <w:noProof/>
          </w:rPr>
          <w:t>第一章、有關結集的種種問題</w:t>
        </w:r>
        <w:r w:rsidRPr="003952CD">
          <w:rPr>
            <w:rFonts w:ascii="Times New Roman" w:hAnsi="Times New Roman" w:cs="Times New Roman"/>
            <w:noProof/>
            <w:webHidden/>
          </w:rPr>
          <w:tab/>
        </w:r>
        <w:r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Pr="003952CD">
          <w:rPr>
            <w:rFonts w:ascii="Times New Roman" w:hAnsi="Times New Roman" w:cs="Times New Roman"/>
            <w:noProof/>
            <w:webHidden/>
          </w:rPr>
          <w:instrText xml:space="preserve"> PAGEREF _Toc389078429 \h </w:instrText>
        </w:r>
        <w:r w:rsidRPr="003952CD">
          <w:rPr>
            <w:rFonts w:ascii="Times New Roman" w:hAnsi="Times New Roman" w:cs="Times New Roman"/>
            <w:noProof/>
            <w:webHidden/>
          </w:rPr>
        </w:r>
        <w:r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1</w:t>
        </w:r>
        <w:r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22"/>
        <w:rPr>
          <w:rFonts w:ascii="Times New Roman" w:hAnsi="Times New Roman" w:cs="Times New Roman"/>
          <w:noProof/>
        </w:rPr>
      </w:pPr>
      <w:hyperlink w:anchor="_Toc389078430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第一節、聖典集成的研究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_Toc389078430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1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1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第一項、原始佛教聖典成立史的意趣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_Toc389078431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1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2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第二項、近代學者的研究概況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_Toc389078432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2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22"/>
        <w:rPr>
          <w:rFonts w:ascii="Times New Roman" w:hAnsi="Times New Roman" w:cs="Times New Roman"/>
          <w:noProof/>
        </w:rPr>
      </w:pPr>
      <w:hyperlink w:anchor="_Toc389078433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第二節、聖典（佛法）的來源與成立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_Toc389078433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6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4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第一項、聖典的來源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_Toc389078434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6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5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第二項、聖典的成立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_Toc389078435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8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22"/>
        <w:rPr>
          <w:rFonts w:ascii="Times New Roman" w:hAnsi="Times New Roman" w:cs="Times New Roman"/>
          <w:noProof/>
        </w:rPr>
      </w:pPr>
      <w:hyperlink w:anchor="_Toc389078436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第三節、結集與結集的傳說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_Toc389078436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12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7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第一項、結集的實際情形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_Toc389078437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12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8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第二項、不斷的傳誦與結集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_Toc389078438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15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39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第三項、佛教界公認的兩大結集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_Toc389078439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21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40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第四項、不同部派的不同結集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_Toc389078440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26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22"/>
        <w:rPr>
          <w:rFonts w:ascii="Times New Roman" w:hAnsi="Times New Roman" w:cs="Times New Roman"/>
          <w:noProof/>
        </w:rPr>
      </w:pPr>
      <w:hyperlink w:anchor="_Toc389078441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第四節、聖典的語言與古新問題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_Toc389078441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36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42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第一項、原始聖典與巴利語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_Toc389078442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36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43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第二項、長行與偈頌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_Toc389078443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40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31"/>
        <w:tabs>
          <w:tab w:val="right" w:leader="dot" w:pos="9060"/>
        </w:tabs>
        <w:spacing w:line="400" w:lineRule="exact"/>
        <w:rPr>
          <w:rFonts w:ascii="Times New Roman" w:hAnsi="Times New Roman" w:cs="Times New Roman"/>
          <w:noProof/>
        </w:rPr>
      </w:pPr>
      <w:hyperlink w:anchor="_Toc389078444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第三項、聖典的古與新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_Toc389078444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46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Pr="003952CD" w:rsidRDefault="00964777" w:rsidP="003952CD">
      <w:pPr>
        <w:pStyle w:val="22"/>
        <w:rPr>
          <w:rFonts w:ascii="Times New Roman" w:hAnsi="Times New Roman" w:cs="Times New Roman"/>
          <w:noProof/>
        </w:rPr>
      </w:pPr>
      <w:hyperlink w:anchor="_Toc389078445" w:history="1">
        <w:r w:rsidR="003952CD" w:rsidRPr="003952CD">
          <w:rPr>
            <w:rStyle w:val="afa"/>
            <w:rFonts w:ascii="Times New Roman" w:hAnsi="Times New Roman" w:cs="Times New Roman"/>
            <w:noProof/>
          </w:rPr>
          <w:t>第五節、聖典集成史的研究方針</w:t>
        </w:r>
        <w:r w:rsidR="003952CD" w:rsidRPr="003952CD">
          <w:rPr>
            <w:rFonts w:ascii="Times New Roman" w:hAnsi="Times New Roman" w:cs="Times New Roman"/>
            <w:noProof/>
            <w:webHidden/>
          </w:rPr>
          <w:tab/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begin"/>
        </w:r>
        <w:r w:rsidR="003952CD" w:rsidRPr="003952CD">
          <w:rPr>
            <w:rFonts w:ascii="Times New Roman" w:hAnsi="Times New Roman" w:cs="Times New Roman"/>
            <w:noProof/>
            <w:webHidden/>
          </w:rPr>
          <w:instrText xml:space="preserve"> PAGEREF _Toc389078445 \h </w:instrText>
        </w:r>
        <w:r w:rsidR="003952CD" w:rsidRPr="003952CD">
          <w:rPr>
            <w:rFonts w:ascii="Times New Roman" w:hAnsi="Times New Roman" w:cs="Times New Roman"/>
            <w:noProof/>
            <w:webHidden/>
          </w:rPr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separate"/>
        </w:r>
        <w:r w:rsidR="001908EE">
          <w:rPr>
            <w:rFonts w:ascii="Times New Roman" w:hAnsi="Times New Roman" w:cs="Times New Roman"/>
            <w:noProof/>
            <w:webHidden/>
          </w:rPr>
          <w:t>50</w:t>
        </w:r>
        <w:r w:rsidR="003952CD" w:rsidRPr="003952CD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952CD" w:rsidRDefault="003952CD" w:rsidP="003952CD">
      <w:pPr>
        <w:spacing w:line="400" w:lineRule="exact"/>
        <w:rPr>
          <w:rFonts w:ascii="Times New Roman" w:hAnsi="Times New Roman" w:cs="Times New Roman"/>
          <w:sz w:val="36"/>
          <w:szCs w:val="36"/>
        </w:rPr>
      </w:pPr>
      <w:r w:rsidRPr="003952CD">
        <w:rPr>
          <w:rFonts w:ascii="Times New Roman" w:hAnsi="Times New Roman" w:cs="Times New Roman"/>
          <w:sz w:val="36"/>
          <w:szCs w:val="36"/>
        </w:rPr>
        <w:fldChar w:fldCharType="end"/>
      </w:r>
      <w:r>
        <w:rPr>
          <w:rFonts w:ascii="Times New Roman" w:hAnsi="Times New Roman" w:cs="Times New Roman"/>
          <w:sz w:val="36"/>
          <w:szCs w:val="36"/>
        </w:rPr>
        <w:br w:type="page"/>
      </w:r>
    </w:p>
    <w:p w:rsidR="003952CD" w:rsidRDefault="003952CD" w:rsidP="003952CD">
      <w:pPr>
        <w:spacing w:line="400" w:lineRule="exact"/>
        <w:rPr>
          <w:rFonts w:ascii="標楷體" w:eastAsia="標楷體" w:hAnsi="標楷體"/>
          <w:b/>
          <w:sz w:val="36"/>
          <w:szCs w:val="36"/>
        </w:rPr>
      </w:pPr>
    </w:p>
    <w:p w:rsidR="003952CD" w:rsidRDefault="003952CD" w:rsidP="003952CD">
      <w:pPr>
        <w:snapToGrid w:val="0"/>
        <w:spacing w:line="400" w:lineRule="exact"/>
        <w:rPr>
          <w:rFonts w:ascii="標楷體" w:eastAsia="標楷體" w:hAnsi="標楷體"/>
          <w:b/>
          <w:sz w:val="36"/>
          <w:szCs w:val="36"/>
        </w:rPr>
      </w:pPr>
    </w:p>
    <w:p w:rsidR="003952CD" w:rsidRDefault="003952CD" w:rsidP="00986664">
      <w:pPr>
        <w:snapToGrid w:val="0"/>
        <w:spacing w:line="4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  <w:sectPr w:rsidR="003952CD" w:rsidSect="003952C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1418" w:right="1418" w:bottom="1418" w:left="1418" w:header="851" w:footer="992" w:gutter="0"/>
          <w:cols w:space="425"/>
          <w:titlePg/>
          <w:docGrid w:type="lines" w:linePitch="360"/>
        </w:sectPr>
      </w:pPr>
    </w:p>
    <w:p w:rsidR="00843468" w:rsidRPr="0049340C" w:rsidRDefault="00843468" w:rsidP="00986664">
      <w:pPr>
        <w:snapToGrid w:val="0"/>
        <w:spacing w:line="4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0" w:name="_Toc389078429"/>
      <w:r w:rsidRPr="0049340C">
        <w:rPr>
          <w:rFonts w:ascii="標楷體" w:eastAsia="標楷體" w:hAnsi="標楷體"/>
          <w:b/>
          <w:sz w:val="36"/>
          <w:szCs w:val="36"/>
        </w:rPr>
        <w:lastRenderedPageBreak/>
        <w:t>第</w:t>
      </w:r>
      <w:r w:rsidRPr="0049340C">
        <w:rPr>
          <w:rFonts w:ascii="標楷體" w:eastAsia="標楷體" w:hAnsi="標楷體"/>
          <w:b/>
          <w:sz w:val="32"/>
          <w:szCs w:val="32"/>
        </w:rPr>
        <w:t>一</w:t>
      </w:r>
      <w:r w:rsidRPr="0049340C">
        <w:rPr>
          <w:rFonts w:ascii="標楷體" w:eastAsia="標楷體" w:hAnsi="標楷體"/>
          <w:b/>
          <w:sz w:val="36"/>
          <w:szCs w:val="36"/>
        </w:rPr>
        <w:t>章、</w:t>
      </w:r>
      <w:r w:rsidRPr="0049340C">
        <w:rPr>
          <w:rFonts w:ascii="標楷體" w:eastAsia="標楷體" w:hAnsi="標楷體" w:hint="eastAsia"/>
          <w:b/>
          <w:sz w:val="36"/>
          <w:szCs w:val="36"/>
        </w:rPr>
        <w:t>有關結集的種種問題</w:t>
      </w:r>
      <w:bookmarkEnd w:id="0"/>
    </w:p>
    <w:p w:rsidR="00843468" w:rsidRPr="0049340C" w:rsidRDefault="00843468" w:rsidP="00986664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1" w:name="_Toc389078430"/>
      <w:r w:rsidRPr="0049340C">
        <w:rPr>
          <w:rFonts w:ascii="標楷體" w:eastAsia="標楷體" w:hAnsi="標楷體"/>
          <w:b/>
          <w:sz w:val="32"/>
          <w:szCs w:val="32"/>
        </w:rPr>
        <w:t>第一節、</w:t>
      </w:r>
      <w:r w:rsidRPr="0049340C">
        <w:rPr>
          <w:rFonts w:ascii="標楷體" w:eastAsia="標楷體" w:hAnsi="標楷體" w:hint="eastAsia"/>
          <w:b/>
          <w:sz w:val="32"/>
          <w:szCs w:val="32"/>
        </w:rPr>
        <w:t>聖典集成的研究</w:t>
      </w:r>
      <w:bookmarkEnd w:id="1"/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Times New Roman" w:eastAsia="SimSun" w:hAnsi="Times New Roman"/>
          <w:b/>
          <w:sz w:val="28"/>
          <w:szCs w:val="28"/>
        </w:rPr>
      </w:pPr>
      <w:bookmarkStart w:id="2" w:name="_Toc389078431"/>
      <w:r w:rsidRPr="0049340C">
        <w:rPr>
          <w:rFonts w:ascii="標楷體" w:eastAsia="標楷體" w:hAnsi="標楷體"/>
          <w:b/>
          <w:sz w:val="28"/>
          <w:szCs w:val="28"/>
        </w:rPr>
        <w:t>第一項、</w:t>
      </w:r>
      <w:r w:rsidRPr="0049340C">
        <w:rPr>
          <w:rFonts w:ascii="標楷體" w:eastAsia="標楷體" w:hAnsi="標楷體" w:hint="eastAsia"/>
          <w:b/>
          <w:sz w:val="28"/>
          <w:szCs w:val="28"/>
        </w:rPr>
        <w:t>原始佛教聖典成立史的意趣</w:t>
      </w:r>
      <w:bookmarkEnd w:id="2"/>
    </w:p>
    <w:p w:rsidR="00D7035E" w:rsidRPr="00EC768E" w:rsidRDefault="00EC768E" w:rsidP="00D7035E">
      <w:pPr>
        <w:snapToGrid w:val="0"/>
        <w:spacing w:line="400" w:lineRule="exact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（</w:t>
      </w:r>
      <w:r w:rsidR="00843468" w:rsidRPr="0049340C">
        <w:rPr>
          <w:rFonts w:ascii="Times New Roman" w:eastAsia="SimSun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1</w:t>
      </w:r>
      <w:r w:rsidR="00843468" w:rsidRPr="0049340C">
        <w:rPr>
          <w:rFonts w:ascii="Times New Roman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2</w:t>
      </w:r>
      <w:r>
        <w:rPr>
          <w:rFonts w:ascii="Times New Roman" w:hAnsi="Times New Roman" w:hint="eastAsia"/>
          <w:szCs w:val="24"/>
        </w:rPr>
        <w:t>）</w:t>
      </w:r>
    </w:p>
    <w:p w:rsidR="00843468" w:rsidRPr="0049340C" w:rsidRDefault="00843468" w:rsidP="00A22891">
      <w:pPr>
        <w:snapToGrid w:val="0"/>
        <w:jc w:val="right"/>
        <w:rPr>
          <w:rFonts w:ascii="Times New Roman" w:hAnsi="Times New Roman"/>
          <w:sz w:val="20"/>
          <w:szCs w:val="20"/>
        </w:rPr>
      </w:pPr>
      <w:r w:rsidRPr="0049340C">
        <w:rPr>
          <w:rFonts w:ascii="Times New Roman" w:hAnsi="新細明體"/>
          <w:sz w:val="20"/>
          <w:szCs w:val="20"/>
          <w:vertAlign w:val="superscript"/>
        </w:rPr>
        <w:t>上</w:t>
      </w:r>
      <w:r w:rsidRPr="0049340C">
        <w:rPr>
          <w:rFonts w:asciiTheme="minorEastAsia" w:hAnsiTheme="minorEastAsia" w:hint="eastAsia"/>
          <w:sz w:val="20"/>
          <w:szCs w:val="20"/>
        </w:rPr>
        <w:t>圓</w:t>
      </w:r>
      <w:r w:rsidRPr="0049340C">
        <w:rPr>
          <w:rFonts w:ascii="Times New Roman" w:hAnsi="新細明體"/>
          <w:sz w:val="20"/>
          <w:szCs w:val="20"/>
          <w:vertAlign w:val="superscript"/>
        </w:rPr>
        <w:t>下</w:t>
      </w:r>
      <w:r w:rsidRPr="0049340C">
        <w:rPr>
          <w:rFonts w:asciiTheme="minorEastAsia" w:hAnsiTheme="minorEastAsia" w:hint="eastAsia"/>
          <w:sz w:val="20"/>
          <w:szCs w:val="20"/>
        </w:rPr>
        <w:t>波</w:t>
      </w:r>
      <w:r w:rsidRPr="0049340C">
        <w:rPr>
          <w:rFonts w:ascii="Times New Roman" w:hAnsi="新細明體"/>
          <w:sz w:val="20"/>
          <w:szCs w:val="20"/>
        </w:rPr>
        <w:t>法師指導</w:t>
      </w:r>
    </w:p>
    <w:p w:rsidR="00843468" w:rsidRPr="0049340C" w:rsidRDefault="00843468" w:rsidP="00A22891">
      <w:pPr>
        <w:snapToGrid w:val="0"/>
        <w:jc w:val="right"/>
        <w:rPr>
          <w:rFonts w:ascii="Times New Roman" w:eastAsia="SimSun" w:hAnsi="Times New Roman"/>
          <w:sz w:val="20"/>
          <w:szCs w:val="20"/>
        </w:rPr>
      </w:pPr>
      <w:r w:rsidRPr="0049340C">
        <w:rPr>
          <w:rFonts w:asciiTheme="minorEastAsia" w:hAnsiTheme="minorEastAsia" w:hint="eastAsia"/>
          <w:sz w:val="20"/>
          <w:szCs w:val="20"/>
        </w:rPr>
        <w:t>李健秋</w:t>
      </w:r>
      <w:r w:rsidRPr="0049340C">
        <w:rPr>
          <w:rFonts w:ascii="Times New Roman" w:hAnsi="新細明體"/>
          <w:sz w:val="20"/>
          <w:szCs w:val="20"/>
        </w:rPr>
        <w:t>敬編</w:t>
      </w:r>
    </w:p>
    <w:p w:rsidR="00843468" w:rsidRPr="0049340C" w:rsidRDefault="00843468" w:rsidP="00A22891">
      <w:pPr>
        <w:snapToGrid w:val="0"/>
        <w:jc w:val="right"/>
        <w:rPr>
          <w:rFonts w:ascii="Times New Roman" w:eastAsia="SimSun" w:hAnsi="Times New Roman"/>
          <w:sz w:val="20"/>
          <w:szCs w:val="20"/>
        </w:rPr>
      </w:pPr>
      <w:r w:rsidRPr="0049340C">
        <w:rPr>
          <w:rFonts w:ascii="Times New Roman" w:hAnsi="Times New Roman"/>
          <w:sz w:val="20"/>
          <w:szCs w:val="20"/>
        </w:rPr>
        <w:t>201</w:t>
      </w:r>
      <w:r w:rsidRPr="0049340C">
        <w:rPr>
          <w:rFonts w:ascii="Times New Roman" w:eastAsia="SimSun" w:hAnsi="Times New Roman" w:hint="eastAsia"/>
          <w:sz w:val="20"/>
          <w:szCs w:val="20"/>
        </w:rPr>
        <w:t>3</w:t>
      </w:r>
      <w:r w:rsidRPr="0049340C">
        <w:rPr>
          <w:rFonts w:ascii="Times New Roman" w:hAnsi="Times New Roman"/>
          <w:sz w:val="20"/>
          <w:szCs w:val="20"/>
        </w:rPr>
        <w:t>/</w:t>
      </w:r>
      <w:r w:rsidRPr="0049340C">
        <w:rPr>
          <w:rFonts w:ascii="Times New Roman" w:eastAsia="SimSun" w:hAnsi="Times New Roman" w:hint="eastAsia"/>
          <w:sz w:val="20"/>
          <w:szCs w:val="20"/>
        </w:rPr>
        <w:t>7</w:t>
      </w:r>
      <w:r w:rsidRPr="0049340C">
        <w:rPr>
          <w:rFonts w:ascii="Times New Roman" w:hAnsi="Times New Roman"/>
          <w:sz w:val="20"/>
          <w:szCs w:val="20"/>
        </w:rPr>
        <w:t>/</w:t>
      </w:r>
      <w:r w:rsidRPr="0049340C">
        <w:rPr>
          <w:rFonts w:ascii="Times New Roman" w:eastAsia="SimSun" w:hAnsi="Times New Roman" w:hint="eastAsia"/>
          <w:sz w:val="20"/>
          <w:szCs w:val="20"/>
        </w:rPr>
        <w:t>27</w:t>
      </w:r>
    </w:p>
    <w:p w:rsidR="00843468" w:rsidRPr="0049340C" w:rsidRDefault="00843468" w:rsidP="00986664">
      <w:pPr>
        <w:jc w:val="both"/>
        <w:rPr>
          <w:rFonts w:asciiTheme="minorEastAsia" w:hAnsiTheme="minorEastAsia"/>
          <w:b/>
          <w:sz w:val="20"/>
          <w:szCs w:val="20"/>
        </w:rPr>
      </w:pP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「佛法」分為「根本佛教」、「原始佛教」、「部派佛教」</w:t>
      </w:r>
    </w:p>
    <w:p w:rsidR="00843468" w:rsidRPr="0049340C" w:rsidRDefault="00843468" w:rsidP="00843468">
      <w:pPr>
        <w:jc w:val="both"/>
        <w:rPr>
          <w:rFonts w:eastAsia="SimSun"/>
        </w:rPr>
      </w:pPr>
      <w:r w:rsidRPr="0049340C">
        <w:rPr>
          <w:rFonts w:hint="eastAsia"/>
        </w:rPr>
        <w:t>流傳世間的一切佛法，可分為「佛法」、「大乘佛法」、「秘密大乘佛法」──三類。「佛法」是：在聖典中，還沒有大乘與小乘的對立；在佛教史上，是佛滅後初五百年的佛教。對於這一階段的「佛法」，近代學者每分為：「根本佛教」、「原始佛教」、「部派佛教」。分類與含義，學者間還沒有明確一致的定論。</w:t>
      </w:r>
      <w:r w:rsidRPr="0049340C">
        <w:rPr>
          <w:rStyle w:val="a9"/>
          <w:rFonts w:ascii="Times New Roman" w:hAnsi="Times New Roman" w:cs="Times New Roman"/>
        </w:rPr>
        <w:footnoteReference w:id="1"/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）「根本佛教」</w:t>
      </w:r>
    </w:p>
    <w:p w:rsidR="00843468" w:rsidRPr="0049340C" w:rsidRDefault="00843468" w:rsidP="00A22891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我以為，佛陀時代，四五（或說四九）年的教化活動，是「根本佛教」，是一切佛法的根源。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  <w:lang w:eastAsia="zh-CN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  <w:lang w:eastAsia="zh-CN"/>
        </w:rPr>
        <w:t>（二）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「部派佛教」</w:t>
      </w:r>
    </w:p>
    <w:p w:rsidR="00843468" w:rsidRDefault="00843468" w:rsidP="00A22891">
      <w:pPr>
        <w:ind w:leftChars="50" w:left="120"/>
        <w:jc w:val="both"/>
        <w:rPr>
          <w:rFonts w:eastAsia="SimSun"/>
          <w:lang w:eastAsia="zh-CN"/>
        </w:rPr>
      </w:pPr>
      <w:r w:rsidRPr="0049340C">
        <w:rPr>
          <w:rFonts w:hint="eastAsia"/>
        </w:rPr>
        <w:t>大眾部</w:t>
      </w:r>
      <w:r w:rsidR="00673F0F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Mahāsāṃghika</w:t>
      </w:r>
      <w:r w:rsidR="00040863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與上座部</w:t>
      </w:r>
      <w:r w:rsidR="00040863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Sthavira</w:t>
      </w:r>
      <w:r w:rsidR="00040863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分立以後，是「部派佛教」。</w:t>
      </w:r>
    </w:p>
    <w:p w:rsidR="00843468" w:rsidRPr="00A22891" w:rsidRDefault="00843468" w:rsidP="00986664">
      <w:pPr>
        <w:spacing w:beforeLines="30" w:before="108"/>
        <w:ind w:leftChars="50" w:left="120"/>
        <w:jc w:val="both"/>
        <w:rPr>
          <w:rFonts w:eastAsia="SimSun"/>
        </w:rPr>
      </w:pPr>
      <w:r w:rsidRPr="00A2289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（三）「原始佛教」</w:t>
      </w:r>
    </w:p>
    <w:p w:rsidR="00843468" w:rsidRPr="001B6DB9" w:rsidRDefault="00843468" w:rsidP="00A22891">
      <w:pPr>
        <w:ind w:leftChars="50" w:left="120"/>
        <w:jc w:val="both"/>
        <w:rPr>
          <w:rFonts w:eastAsia="SimSun"/>
        </w:rPr>
      </w:pPr>
      <w:r w:rsidRPr="00A22891">
        <w:rPr>
          <w:rFonts w:hint="eastAsia"/>
        </w:rPr>
        <w:t>佛滅後，到還沒有部派對立的那個時期，是一味的「原始佛教」。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1B6DB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）「原始佛教」是探求「根本佛教」，及理解「部派佛教」的線索</w:t>
      </w:r>
    </w:p>
    <w:p w:rsidR="00843468" w:rsidRPr="0049340C" w:rsidRDefault="00843468" w:rsidP="00986664">
      <w:pPr>
        <w:ind w:leftChars="100" w:left="240"/>
        <w:jc w:val="both"/>
        <w:rPr>
          <w:rFonts w:eastAsia="SimSun"/>
        </w:rPr>
      </w:pP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原始聖典有兩部分：經（修多羅）與律（毘奈耶）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>
        <w:rPr>
          <w:rFonts w:hint="eastAsia"/>
        </w:rPr>
        <w:t>對於「佛法」的研究，「原始佛教」是最主要的環節。「原始</w:t>
      </w:r>
      <w:r>
        <w:rPr>
          <w:rFonts w:eastAsia="SimSun" w:hint="eastAsia"/>
        </w:rPr>
        <w:t>-</w:t>
      </w:r>
      <w:r w:rsidRPr="0049340C">
        <w:rPr>
          <w:rFonts w:hint="eastAsia"/>
        </w:rPr>
        <w:t>」時代所集成的聖典，大概的說，有兩部分：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一、「經」（修多羅）──「四阿含」，或加「雜」而稱為「五部」。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二、「律」</w:t>
      </w:r>
      <w:r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p.2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hint="eastAsia"/>
        </w:rPr>
        <w:t>毘奈耶）的重要部分。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各</w:t>
      </w:r>
      <w:r w:rsidRPr="00227582">
        <w:rPr>
          <w:rFonts w:asciiTheme="minorEastAsia" w:hAnsiTheme="minorEastAsia" w:hint="eastAsia"/>
        </w:rPr>
        <w:t>部派</w:t>
      </w:r>
      <w:r w:rsidRPr="0049340C">
        <w:rPr>
          <w:rFonts w:hint="eastAsia"/>
        </w:rPr>
        <w:t>所公認的「經」與「律」，就是「原始佛教」時代所集成的，代表著「原始佛教」。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eastAsia="SimSun"/>
        </w:rPr>
      </w:pPr>
      <w:r w:rsidRPr="0049340C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「根本佛教」是沒有結集聖典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佛陀的時代，律部僅有「波羅提木叉」（一部分）；經部的「四阿含」或「五部」，都沒有集成；部分雖已有定形文句，而還在「傳誦」中。所以如不從「原始佛教」時代所集成的聖典去探求，對於「根本佛教」，是根本無法了解的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eastAsia="SimSun"/>
        </w:rPr>
      </w:pPr>
      <w:r w:rsidRPr="0049340C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「部派佛教」繼承「原始佛教」，因人、因事、因義理的明辨而有分化傾向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「原始佛教」時期，由於傳承的，區域的關係，教團內部的風格、思想，都已有了分化的傾向。集成的「經」與「律」，也存有異說及可以引起異說的因素。「部派佛教」只是繼承「原始佛教」的發展傾向，而終於因人、因事、因義理的明辨而對立起來。</w:t>
      </w:r>
    </w:p>
    <w:p w:rsidR="00EC768E" w:rsidRPr="00040863" w:rsidRDefault="00843468" w:rsidP="00040863">
      <w:pPr>
        <w:ind w:leftChars="100" w:left="240"/>
        <w:jc w:val="both"/>
      </w:pPr>
      <w:r w:rsidRPr="0049340C">
        <w:rPr>
          <w:rFonts w:hint="eastAsia"/>
        </w:rPr>
        <w:lastRenderedPageBreak/>
        <w:t>所以「原始佛教」的研究，是探求「根本佛教」，理解「部派佛教」的線索。</w:t>
      </w:r>
    </w:p>
    <w:p w:rsidR="00843468" w:rsidRPr="0049340C" w:rsidRDefault="00843468" w:rsidP="00986664">
      <w:pPr>
        <w:spacing w:beforeLines="50" w:before="180"/>
        <w:jc w:val="both"/>
        <w:rPr>
          <w:rFonts w:eastAsia="SimSun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「原始佛教」聖典之集成的研究，作歷史性的考察</w:t>
      </w:r>
    </w:p>
    <w:p w:rsidR="00843468" w:rsidRPr="0049340C" w:rsidRDefault="00843468" w:rsidP="00843468">
      <w:pPr>
        <w:jc w:val="both"/>
      </w:pPr>
      <w:r w:rsidRPr="0049340C">
        <w:rPr>
          <w:rFonts w:hint="eastAsia"/>
        </w:rPr>
        <w:t>而「原始佛教」的研究，首先要對「原始佛教」時代集成的聖典，作一番歷史的考察，理解其先後成立的過程。對於「原始佛教」的研究，這才能給以確當的客觀基礎。為了這樣，對原始佛教聖典成立的先後過程，作一番考察，而將研究所得，條理而敘述出來。</w:t>
      </w:r>
    </w:p>
    <w:p w:rsidR="00843468" w:rsidRDefault="00843468" w:rsidP="00843468">
      <w:pPr>
        <w:jc w:val="both"/>
      </w:pPr>
    </w:p>
    <w:p w:rsidR="00327B8B" w:rsidRPr="00327B8B" w:rsidRDefault="00327B8B" w:rsidP="00843468">
      <w:pPr>
        <w:jc w:val="both"/>
      </w:pPr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Times New Roman" w:eastAsia="標楷體" w:hAnsi="Times New Roman"/>
          <w:b/>
          <w:sz w:val="28"/>
          <w:szCs w:val="24"/>
        </w:rPr>
      </w:pPr>
      <w:bookmarkStart w:id="3" w:name="_Toc389078432"/>
      <w:r w:rsidRPr="0049340C">
        <w:rPr>
          <w:rFonts w:ascii="Times New Roman" w:eastAsia="標楷體" w:hAnsi="Times New Roman"/>
          <w:b/>
          <w:sz w:val="28"/>
          <w:szCs w:val="24"/>
        </w:rPr>
        <w:t>第二項、</w:t>
      </w:r>
      <w:r w:rsidRPr="0049340C">
        <w:rPr>
          <w:rFonts w:ascii="標楷體" w:eastAsia="標楷體" w:hAnsi="標楷體" w:hint="eastAsia"/>
          <w:b/>
          <w:sz w:val="28"/>
          <w:szCs w:val="24"/>
        </w:rPr>
        <w:t>近代學者的研究概況</w:t>
      </w:r>
      <w:bookmarkEnd w:id="3"/>
    </w:p>
    <w:p w:rsidR="00843468" w:rsidRDefault="00EC768E" w:rsidP="00843468">
      <w:pPr>
        <w:jc w:val="center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（</w:t>
      </w:r>
      <w:r w:rsidR="00843468" w:rsidRPr="0049340C">
        <w:rPr>
          <w:rFonts w:ascii="Times New Roman" w:eastAsia="標楷體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2</w:t>
      </w:r>
      <w:r w:rsidR="00843468" w:rsidRPr="0049340C">
        <w:rPr>
          <w:rFonts w:ascii="Times New Roman" w:eastAsia="標楷體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7</w:t>
      </w:r>
      <w:r>
        <w:rPr>
          <w:rFonts w:ascii="Times New Roman" w:eastAsia="標楷體" w:hAnsi="Times New Roman" w:hint="eastAsia"/>
          <w:szCs w:val="24"/>
        </w:rPr>
        <w:t>）</w:t>
      </w:r>
    </w:p>
    <w:p w:rsidR="00EC768E" w:rsidRPr="0049340C" w:rsidRDefault="00EC768E" w:rsidP="00843468">
      <w:pPr>
        <w:jc w:val="center"/>
        <w:rPr>
          <w:rFonts w:eastAsia="SimSun"/>
        </w:rPr>
      </w:pPr>
    </w:p>
    <w:p w:rsidR="00843468" w:rsidRPr="0049340C" w:rsidRDefault="00843468" w:rsidP="00986664">
      <w:pPr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原始佛教聖典史的研究</w:t>
      </w:r>
    </w:p>
    <w:p w:rsidR="00843468" w:rsidRPr="0049340C" w:rsidRDefault="00843468" w:rsidP="00986664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9307B3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傳說：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「第一結集」已經完成原始佛教聖典的結集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從事原始佛教聖典（我國一向稱之為小乘經律）史的研究，在傳統的佛教界，是不免震驚的。因為這些經律，傳說為佛滅第一年夏，在王舍城</w:t>
      </w:r>
      <w:r w:rsidR="00CD5683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Rājagṛha</w:t>
      </w:r>
      <w:r w:rsidR="00CD5683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召開的「第一結集」中，已經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3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hint="eastAsia"/>
        </w:rPr>
        <w:t>結集完成。雖然事實並不如此，佛教的原始傳說也並不如此，但二千多年來的傳說，傳說久了，也就無異議的看作史實。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Pr="009307B3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現存的經律：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各部派都以自宗所傳的經律，為「第一結集」所結集成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而現在要論證為次第成立的，有些還遲到西元前後，自不免感到震動了！現</w:t>
      </w:r>
      <w:r w:rsidRPr="00282726">
        <w:rPr>
          <w:rFonts w:asciiTheme="minorEastAsia" w:hAnsiTheme="minorEastAsia" w:hint="eastAsia"/>
        </w:rPr>
        <w:t>存各</w:t>
      </w:r>
      <w:r w:rsidRPr="0049340C">
        <w:rPr>
          <w:rFonts w:hint="eastAsia"/>
        </w:rPr>
        <w:t>部派所傳的經律，部類與組織，彼此間並不相同，內容也大有出入。而各部派都以自宗所傳的經律，為「第一結集」所結集的；這當然有問題，至少各部派有過改編的事實。那誰是原始的？或者一切都經過改動的呢！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eastAsia="SimSun"/>
        </w:rPr>
      </w:pP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自稱為「根本」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主要的盛大的部派，就自稱為「根本」的，如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  <w:lang w:eastAsia="zh-CN"/>
        </w:rPr>
      </w:pPr>
      <w:r w:rsidRPr="0049340C">
        <w:rPr>
          <w:rFonts w:hint="eastAsia"/>
        </w:rPr>
        <w:t>「根本大眾部」</w:t>
      </w:r>
      <w:r w:rsidR="009E031B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Mūla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mahāsāṃghika</w:t>
      </w:r>
      <w:r w:rsidR="009E031B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，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  <w:lang w:eastAsia="zh-CN"/>
        </w:rPr>
      </w:pPr>
      <w:r w:rsidRPr="0049340C">
        <w:rPr>
          <w:rFonts w:hint="eastAsia"/>
        </w:rPr>
        <w:t>「根本上座部」</w:t>
      </w:r>
      <w:r w:rsidR="009E031B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Mūla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sthavira</w:t>
      </w:r>
      <w:r w:rsidR="009E031B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，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  <w:lang w:eastAsia="zh-CN"/>
        </w:rPr>
      </w:pPr>
      <w:r w:rsidRPr="0049340C">
        <w:rPr>
          <w:rFonts w:hint="eastAsia"/>
        </w:rPr>
        <w:t>「根本說一切有部」</w:t>
      </w:r>
      <w:r w:rsidR="009E031B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Mūla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sarvāstivādin</w:t>
      </w:r>
      <w:r w:rsidR="009E031B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，</w:t>
      </w:r>
    </w:p>
    <w:p w:rsidR="00843468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「根本犢子部」</w:t>
      </w:r>
      <w:r w:rsidR="009E031B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Mūla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vātsīputrīya</w:t>
      </w:r>
      <w:r w:rsidR="009E031B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。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自稱為「根本」，就有以佛法根本自居的意圖。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eastAsia="SimSun"/>
        </w:rPr>
      </w:pPr>
      <w:r w:rsidRPr="0049340C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舉例巴利語寫成的經律，自稱為上座正統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巴利語</w:t>
      </w:r>
      <w:r w:rsidR="00CD5683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Pāli</w:t>
      </w:r>
      <w:r w:rsidR="00CD5683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寫成的經律，自稱為上座正統；是「第一結集」所結集，保持原樣而傳承下來的，就是一個明顯的例子。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（三）現存的經律決非都是「第一結集」所集成</w:t>
      </w:r>
    </w:p>
    <w:p w:rsidR="00843468" w:rsidRPr="0049340C" w:rsidRDefault="00843468" w:rsidP="00986664">
      <w:pPr>
        <w:ind w:leftChars="100" w:left="240"/>
        <w:jc w:val="both"/>
        <w:rPr>
          <w:rFonts w:eastAsia="SimSun"/>
        </w:rPr>
      </w:pP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有部派的色彩，多少有過改編的事實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現存的經律，不能否認部派的色彩，也就不能否認部派間的多少改動。進一步說，現有經律，決非都是佛滅第一夏，「第一結集」所集成的；現存的經律自身，提供了明確的證據。</w:t>
      </w:r>
    </w:p>
    <w:p w:rsidR="00843468" w:rsidRPr="009307B3" w:rsidRDefault="00843468" w:rsidP="00986664">
      <w:pPr>
        <w:spacing w:beforeLines="30" w:before="108"/>
        <w:ind w:leftChars="100" w:left="240"/>
        <w:jc w:val="both"/>
        <w:rPr>
          <w:rFonts w:eastAsia="SimSun"/>
        </w:rPr>
      </w:pPr>
      <w:r w:rsidRPr="0049340C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9307B3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舉佛弟子所說而被編入「阿含」不在少數</w:t>
      </w:r>
    </w:p>
    <w:p w:rsidR="00843468" w:rsidRPr="0049340C" w:rsidRDefault="00843468" w:rsidP="00EC768E">
      <w:pPr>
        <w:ind w:leftChars="100" w:left="240"/>
        <w:jc w:val="both"/>
        <w:rPr>
          <w:rFonts w:eastAsia="SimSun"/>
        </w:rPr>
      </w:pPr>
      <w:r w:rsidRPr="0049340C">
        <w:rPr>
          <w:rFonts w:hint="eastAsia"/>
        </w:rPr>
        <w:t>如文荼王</w:t>
      </w:r>
      <w:r w:rsidR="00EC768E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Muṇḍa</w:t>
      </w:r>
      <w:r w:rsidR="00EC768E">
        <w:rPr>
          <w:rFonts w:ascii="Times Ext Roman" w:hAnsi="Times Ext Roman" w:cs="Times Ext Roman" w:hint="eastAsia"/>
        </w:rPr>
        <w:t>）</w:t>
      </w:r>
      <w:r w:rsidRPr="0049340C">
        <w:rPr>
          <w:rFonts w:hint="eastAsia"/>
        </w:rPr>
        <w:t>為佛滅後四十餘年間在位的國王，由於王后的去世而非常悲傷。尊者那羅陀</w:t>
      </w:r>
      <w:r w:rsidR="00EC768E">
        <w:rPr>
          <w:rFonts w:hint="eastAsia"/>
        </w:rPr>
        <w:t>（</w:t>
      </w:r>
      <w:r w:rsidRPr="0049340C">
        <w:rPr>
          <w:rFonts w:ascii="Times Ext Roman" w:hAnsi="Times Ext Roman" w:cs="Times Ext Roman"/>
        </w:rPr>
        <w:t>Nārada</w:t>
      </w:r>
      <w:r w:rsidR="00EC768E">
        <w:rPr>
          <w:rFonts w:ascii="Times Ext Roman" w:hAnsi="Times Ext Roman" w:cs="Times Ext Roman" w:hint="eastAsia"/>
        </w:rPr>
        <w:t>）</w:t>
      </w:r>
      <w:r>
        <w:rPr>
          <w:rFonts w:hint="eastAsia"/>
        </w:rPr>
        <w:t>為他說「除憂患法門」；這是巴利的</w:t>
      </w:r>
      <w:r w:rsidRPr="0093279A">
        <w:rPr>
          <w:rFonts w:asciiTheme="minorEastAsia" w:hAnsiTheme="minorEastAsia" w:hint="eastAsia"/>
        </w:rPr>
        <w:t>《增支部》，與漢譯《增壹阿含經》</w:t>
      </w:r>
      <w:r w:rsidRPr="0049340C">
        <w:rPr>
          <w:rFonts w:hint="eastAsia"/>
        </w:rPr>
        <w:t>所共傳的。</w:t>
      </w:r>
      <w:r w:rsidRPr="0049340C">
        <w:rPr>
          <w:rStyle w:val="a9"/>
          <w:rFonts w:ascii="Times Ext Roman" w:hAnsi="Times Ext Roman" w:cs="Times Ext Roman"/>
        </w:rPr>
        <w:footnoteReference w:id="2"/>
      </w:r>
      <w:r w:rsidRPr="0049340C">
        <w:rPr>
          <w:rFonts w:hint="eastAsia"/>
        </w:rPr>
        <w:t>經文明白說到：「如來涅槃以後」，佛弟子所說而被編入</w:t>
      </w:r>
      <w:r w:rsidRPr="0093279A">
        <w:rPr>
          <w:rFonts w:asciiTheme="minorEastAsia" w:hAnsiTheme="minorEastAsia" w:hint="eastAsia"/>
        </w:rPr>
        <w:t>《</w:t>
      </w:r>
      <w:r w:rsidRPr="0049340C">
        <w:rPr>
          <w:rFonts w:hint="eastAsia"/>
        </w:rPr>
        <w:t>阿含經</w:t>
      </w:r>
      <w:r w:rsidRPr="0093279A">
        <w:rPr>
          <w:rFonts w:asciiTheme="minorEastAsia" w:hAnsiTheme="minorEastAsia" w:hint="eastAsia"/>
        </w:rPr>
        <w:t>》</w:t>
      </w:r>
      <w:r w:rsidRPr="0049340C">
        <w:rPr>
          <w:rFonts w:hint="eastAsia"/>
        </w:rPr>
        <w:t>的，不在少數。</w:t>
      </w:r>
      <w:r w:rsidRPr="0049340C">
        <w:rPr>
          <w:rStyle w:val="a9"/>
          <w:rFonts w:ascii="Times Ext Roman" w:hAnsi="Times Ext Roman" w:cs="Times Ext Roman"/>
        </w:rPr>
        <w:footnoteReference w:id="3"/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（四）由現存的經律自身的文記，而證明為不是「第一結集」所完成</w:t>
      </w:r>
    </w:p>
    <w:p w:rsidR="00EC768E" w:rsidRPr="0049340C" w:rsidRDefault="00843468" w:rsidP="00040863">
      <w:pPr>
        <w:ind w:leftChars="50" w:left="120"/>
        <w:jc w:val="both"/>
      </w:pPr>
      <w:r w:rsidRPr="0049340C">
        <w:rPr>
          <w:rFonts w:hint="eastAsia"/>
        </w:rPr>
        <w:t>現存的經律，由經律自身的文記，而證明為不是「第一結集」所完成的。那末，現存經律集成的次第歷程，是怎樣的呢？近代學者，以不同的研究方法，分別提出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4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hint="eastAsia"/>
        </w:rPr>
        <w:t>意見，來答覆這個問題。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經律集成之次第歷程的研究</w:t>
      </w:r>
    </w:p>
    <w:p w:rsidR="00843468" w:rsidRPr="0049340C" w:rsidRDefault="00843468" w:rsidP="00986664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）西方學者著重於研究巴利語聖典，以及大部大類的分別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近代學者的研究，由西方學者開始，日本學者作了進一步的論究。在原始佛教聖典的研究上，資料上，有著豐碩的成果。西方學者接觸到錫蘭的佛教，以巴利語聖典為研究對象，從巴利語的研究，而進入巴利聖典的研究。如</w:t>
      </w:r>
    </w:p>
    <w:p w:rsidR="00843468" w:rsidRPr="000042C9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0042C9">
        <w:rPr>
          <w:rFonts w:ascii="Times Ext Roman" w:hAnsi="Times Ext Roman" w:cs="Times Ext Roman"/>
        </w:rPr>
        <w:t>H.</w:t>
      </w:r>
      <w:r w:rsidRPr="000042C9">
        <w:rPr>
          <w:rFonts w:ascii="Times Ext Roman" w:eastAsia="SimSun" w:hAnsi="Times Ext Roman" w:cs="Times Ext Roman" w:hint="eastAsia"/>
        </w:rPr>
        <w:t xml:space="preserve"> </w:t>
      </w:r>
      <w:r w:rsidRPr="000042C9">
        <w:rPr>
          <w:rFonts w:ascii="Times Ext Roman" w:hAnsi="Times Ext Roman" w:cs="Times Ext Roman"/>
        </w:rPr>
        <w:t>Oldenberg</w:t>
      </w:r>
      <w:r w:rsidRPr="0049340C">
        <w:rPr>
          <w:rFonts w:hint="eastAsia"/>
        </w:rPr>
        <w:t>於西元</w:t>
      </w:r>
      <w:r w:rsidR="00EC768E" w:rsidRPr="00EC768E">
        <w:rPr>
          <w:rFonts w:ascii="Times New Roman" w:hAnsi="Times New Roman" w:cs="Times New Roman"/>
        </w:rPr>
        <w:t>1879</w:t>
      </w:r>
      <w:r w:rsidRPr="00EC768E">
        <w:rPr>
          <w:rFonts w:ascii="Times New Roman" w:hAnsi="Times New Roman" w:cs="Times New Roman"/>
        </w:rPr>
        <w:t>年</w:t>
      </w:r>
      <w:r w:rsidRPr="0049340C">
        <w:rPr>
          <w:rFonts w:hint="eastAsia"/>
        </w:rPr>
        <w:t>，刊行</w:t>
      </w:r>
      <w:r w:rsidRPr="000042C9">
        <w:rPr>
          <w:rFonts w:asciiTheme="minorEastAsia" w:hAnsiTheme="minorEastAsia" w:hint="eastAsia"/>
        </w:rPr>
        <w:t>《</w:t>
      </w:r>
      <w:r w:rsidRPr="0049340C">
        <w:rPr>
          <w:rFonts w:hint="eastAsia"/>
        </w:rPr>
        <w:t>律藏</w:t>
      </w:r>
      <w:r w:rsidRPr="000042C9">
        <w:rPr>
          <w:rFonts w:asciiTheme="minorEastAsia" w:hAnsiTheme="minorEastAsia" w:hint="eastAsia"/>
        </w:rPr>
        <w:t>》</w:t>
      </w:r>
      <w:r w:rsidRPr="0049340C">
        <w:rPr>
          <w:rFonts w:hint="eastAsia"/>
        </w:rPr>
        <w:t>第一卷。在「緒言」中，論聖典的成立，分為七階段，以判別新古。</w:t>
      </w:r>
      <w:r w:rsidRPr="00E50590">
        <w:rPr>
          <w:rStyle w:val="a9"/>
          <w:rFonts w:ascii="Times New Roman" w:hAnsi="Times New Roman" w:cs="Times New Roman"/>
        </w:rPr>
        <w:footnoteReference w:id="4"/>
      </w:r>
    </w:p>
    <w:p w:rsidR="00843468" w:rsidRPr="0049340C" w:rsidRDefault="00EC768E" w:rsidP="0034464D">
      <w:pPr>
        <w:spacing w:beforeLines="30" w:before="108"/>
        <w:ind w:leftChars="50" w:left="120"/>
        <w:jc w:val="both"/>
        <w:rPr>
          <w:rFonts w:eastAsia="SimSun"/>
          <w:lang w:eastAsia="zh-CN"/>
        </w:rPr>
      </w:pPr>
      <w:r w:rsidRPr="00EC768E">
        <w:rPr>
          <w:rFonts w:ascii="Times New Roman" w:hAnsi="Times New Roman" w:cs="Times New Roman"/>
        </w:rPr>
        <w:t>1903</w:t>
      </w:r>
      <w:r w:rsidR="00843468" w:rsidRPr="0049340C">
        <w:rPr>
          <w:rFonts w:hint="eastAsia"/>
        </w:rPr>
        <w:t>年，</w:t>
      </w:r>
      <w:r w:rsidR="00843468" w:rsidRPr="0049340C">
        <w:rPr>
          <w:rFonts w:ascii="Times Ext Roman" w:hAnsi="Times Ext Roman" w:cs="Times Ext Roman"/>
        </w:rPr>
        <w:t>T.</w:t>
      </w:r>
      <w:r w:rsidR="00843468" w:rsidRPr="0049340C">
        <w:rPr>
          <w:rFonts w:ascii="Times Ext Roman" w:eastAsia="SimSun" w:hAnsi="Times Ext Roman" w:cs="Times Ext Roman"/>
        </w:rPr>
        <w:t xml:space="preserve"> </w:t>
      </w:r>
      <w:r w:rsidR="00843468" w:rsidRPr="0049340C">
        <w:rPr>
          <w:rFonts w:ascii="Times Ext Roman" w:hAnsi="Times Ext Roman" w:cs="Times Ext Roman"/>
        </w:rPr>
        <w:t>W.</w:t>
      </w:r>
      <w:r w:rsidR="00843468" w:rsidRPr="0049340C">
        <w:rPr>
          <w:rFonts w:ascii="Times Ext Roman" w:eastAsia="SimSun" w:hAnsi="Times Ext Roman" w:cs="Times Ext Roman"/>
        </w:rPr>
        <w:t xml:space="preserve"> </w:t>
      </w:r>
      <w:r w:rsidR="00843468" w:rsidRPr="0049340C">
        <w:rPr>
          <w:rFonts w:ascii="Times Ext Roman" w:hAnsi="Times Ext Roman" w:cs="Times Ext Roman"/>
        </w:rPr>
        <w:t>Rhys</w:t>
      </w:r>
      <w:r w:rsidR="00843468" w:rsidRPr="0049340C">
        <w:rPr>
          <w:rFonts w:ascii="Times Ext Roman" w:eastAsia="SimSun" w:hAnsi="Times Ext Roman" w:cs="Times Ext Roman"/>
        </w:rPr>
        <w:t xml:space="preserve"> </w:t>
      </w:r>
      <w:r w:rsidR="00843468" w:rsidRPr="0049340C">
        <w:rPr>
          <w:rFonts w:ascii="Times Ext Roman" w:hAnsi="Times Ext Roman" w:cs="Times Ext Roman"/>
        </w:rPr>
        <w:t>davids.</w:t>
      </w:r>
      <w:r w:rsidR="00843468" w:rsidRPr="0049340C">
        <w:rPr>
          <w:rFonts w:eastAsia="SimSun" w:hint="eastAsia"/>
        </w:rPr>
        <w:t xml:space="preserve"> </w:t>
      </w:r>
      <w:r w:rsidR="00843468" w:rsidRPr="0049340C">
        <w:rPr>
          <w:rFonts w:hint="eastAsia"/>
        </w:rPr>
        <w:t>刊行</w:t>
      </w:r>
      <w:r w:rsidR="00843468" w:rsidRPr="0093279A">
        <w:rPr>
          <w:rFonts w:asciiTheme="minorEastAsia" w:hAnsiTheme="minorEastAsia" w:hint="eastAsia"/>
        </w:rPr>
        <w:t>《</w:t>
      </w:r>
      <w:r w:rsidR="00843468" w:rsidRPr="0049340C">
        <w:rPr>
          <w:rFonts w:hint="eastAsia"/>
        </w:rPr>
        <w:t>佛教印度</w:t>
      </w:r>
      <w:r w:rsidR="00843468" w:rsidRPr="0093279A">
        <w:rPr>
          <w:rFonts w:asciiTheme="minorEastAsia" w:hAnsiTheme="minorEastAsia" w:hint="eastAsia"/>
        </w:rPr>
        <w:t>》</w:t>
      </w:r>
      <w:r w:rsidR="00843468" w:rsidRPr="0049340C">
        <w:rPr>
          <w:rFonts w:hint="eastAsia"/>
        </w:rPr>
        <w:t>，判聖典的發達為十階段；以為巴利三藏完成於阿育王</w:t>
      </w:r>
      <w:r w:rsidR="009E031B">
        <w:rPr>
          <w:rFonts w:hint="eastAsia"/>
        </w:rPr>
        <w:t>（</w:t>
      </w:r>
      <w:r w:rsidR="00843468" w:rsidRPr="0049340C">
        <w:rPr>
          <w:rFonts w:ascii="Times Ext Roman" w:hAnsi="Times Ext Roman" w:cs="Times Ext Roman"/>
        </w:rPr>
        <w:t>Aśoka</w:t>
      </w:r>
      <w:r w:rsidR="009E031B">
        <w:rPr>
          <w:rFonts w:ascii="Times Ext Roman" w:hAnsi="Times Ext Roman" w:cs="Times Ext Roman" w:hint="eastAsia"/>
        </w:rPr>
        <w:t>）</w:t>
      </w:r>
      <w:r w:rsidR="00843468" w:rsidRPr="0049340C">
        <w:rPr>
          <w:rFonts w:hint="eastAsia"/>
        </w:rPr>
        <w:t>的時代。</w:t>
      </w:r>
      <w:r w:rsidR="00843468" w:rsidRPr="00E50590">
        <w:rPr>
          <w:rStyle w:val="a9"/>
          <w:rFonts w:ascii="Times New Roman" w:hAnsi="Times New Roman" w:cs="Times New Roman"/>
        </w:rPr>
        <w:footnoteReference w:id="5"/>
      </w:r>
    </w:p>
    <w:p w:rsidR="00843468" w:rsidRPr="0049340C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西元</w:t>
      </w:r>
      <w:r w:rsidR="00EC768E" w:rsidRPr="00EC768E">
        <w:rPr>
          <w:rFonts w:ascii="Times New Roman" w:hAnsi="Times New Roman" w:cs="Times New Roman"/>
        </w:rPr>
        <w:t>1933</w:t>
      </w:r>
      <w:r w:rsidRPr="0049340C">
        <w:rPr>
          <w:rFonts w:hint="eastAsia"/>
        </w:rPr>
        <w:t>年，</w:t>
      </w:r>
      <w:r w:rsidRPr="0049340C">
        <w:rPr>
          <w:rFonts w:ascii="Times Ext Roman" w:hAnsi="Times Ext Roman" w:cs="Times Ext Roman"/>
        </w:rPr>
        <w:t>B.</w:t>
      </w:r>
      <w:r w:rsidRPr="0049340C">
        <w:rPr>
          <w:rFonts w:ascii="Times Ext Roman" w:eastAsia="SimSun" w:hAnsi="Times Ext Roman" w:cs="Times Ext Roman"/>
        </w:rPr>
        <w:t xml:space="preserve"> </w:t>
      </w:r>
      <w:r w:rsidRPr="0049340C">
        <w:rPr>
          <w:rFonts w:ascii="Times Ext Roman" w:hAnsi="Times Ext Roman" w:cs="Times Ext Roman"/>
        </w:rPr>
        <w:t>C.</w:t>
      </w:r>
      <w:r w:rsidRPr="0049340C">
        <w:rPr>
          <w:rFonts w:ascii="Times Ext Roman" w:eastAsia="SimSun" w:hAnsi="Times Ext Roman" w:cs="Times Ext Roman"/>
        </w:rPr>
        <w:t xml:space="preserve"> </w:t>
      </w:r>
      <w:r w:rsidRPr="0049340C">
        <w:rPr>
          <w:rFonts w:ascii="Times Ext Roman" w:hAnsi="Times Ext Roman" w:cs="Times Ext Roman"/>
        </w:rPr>
        <w:t>Law.</w:t>
      </w:r>
      <w:r w:rsidRPr="0049340C">
        <w:rPr>
          <w:rFonts w:eastAsia="SimSun" w:hint="eastAsia"/>
        </w:rPr>
        <w:t xml:space="preserve"> </w:t>
      </w:r>
      <w:r w:rsidRPr="0049340C">
        <w:rPr>
          <w:rFonts w:hint="eastAsia"/>
        </w:rPr>
        <w:t>修正前說，而成立多少改善的十階段說。</w:t>
      </w:r>
      <w:r w:rsidRPr="00E50590">
        <w:rPr>
          <w:rStyle w:val="a9"/>
          <w:rFonts w:ascii="Times New Roman" w:hAnsi="Times New Roman" w:cs="Times New Roman"/>
        </w:rPr>
        <w:footnoteReference w:id="6"/>
      </w:r>
      <w:r w:rsidRPr="0049340C">
        <w:rPr>
          <w:rFonts w:hint="eastAsia"/>
        </w:rPr>
        <w:t>以為第六階段，當阿育王時代。那時，「四部」與「律藏」全部，都已完成；而「小部」與「論藏」，大部分屬於後四階段，也就是阿育王以後成立的。</w:t>
      </w:r>
      <w:r w:rsidRPr="0049340C">
        <w:rPr>
          <w:rStyle w:val="a9"/>
          <w:rFonts w:ascii="Times New Roman" w:hAnsi="Times New Roman" w:cs="Times New Roman"/>
        </w:rPr>
        <w:footnoteReference w:id="7"/>
      </w:r>
    </w:p>
    <w:p w:rsidR="00843468" w:rsidRPr="0049340C" w:rsidRDefault="00843468" w:rsidP="0034464D">
      <w:pPr>
        <w:spacing w:beforeLines="30" w:before="108"/>
        <w:ind w:leftChars="50" w:left="120"/>
        <w:jc w:val="both"/>
      </w:pPr>
      <w:r w:rsidRPr="0049340C">
        <w:rPr>
          <w:rFonts w:hint="eastAsia"/>
        </w:rPr>
        <w:t>這幾位學者，僅留意巴利聖典，而未能注意到其他語文的原始聖典，也就不能從比較而發現原始聖典的原形。同時，著重於大部，大類的分別，著重於語文的新舊，而沒有能從一一部類，一一經典自身，作精密的考察。</w:t>
      </w:r>
    </w:p>
    <w:p w:rsidR="00843468" w:rsidRPr="000042C9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（二）日本學者著重於研究漢巴聖典</w:t>
      </w:r>
      <w:r w:rsidRPr="000042C9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，存有超越巴利聖典，而進求更古更根本的佛教意圖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日本學者的研究，大概來說，是重視巴利語聖典，而又不忘固有的漢譯聖典。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西元</w:t>
      </w:r>
      <w:r w:rsidR="00EC768E" w:rsidRPr="00EC768E">
        <w:rPr>
          <w:rFonts w:ascii="Times New Roman" w:hAnsi="Times New Roman" w:cs="Times New Roman"/>
        </w:rPr>
        <w:t>1922</w:t>
      </w:r>
      <w:r w:rsidRPr="00EC768E">
        <w:rPr>
          <w:rFonts w:ascii="Times New Roman" w:hAnsi="Times New Roman" w:cs="Times New Roman"/>
        </w:rPr>
        <w:t>年</w:t>
      </w:r>
      <w:r w:rsidR="00EC768E">
        <w:rPr>
          <w:rFonts w:hint="eastAsia"/>
        </w:rPr>
        <w:t>，宇井伯壽發表《</w:t>
      </w:r>
      <w:r w:rsidRPr="0049340C">
        <w:rPr>
          <w:rFonts w:hint="eastAsia"/>
        </w:rPr>
        <w:t>原始佛教資料論</w:t>
      </w:r>
      <w:r w:rsidR="00EC768E">
        <w:rPr>
          <w:rFonts w:hint="eastAsia"/>
        </w:rPr>
        <w:t>》</w:t>
      </w:r>
      <w:r w:rsidRPr="0049340C">
        <w:rPr>
          <w:rFonts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8"/>
      </w:r>
    </w:p>
    <w:p w:rsidR="00843468" w:rsidRPr="0049340C" w:rsidRDefault="00EC768E" w:rsidP="0034464D">
      <w:pPr>
        <w:spacing w:beforeLines="30" w:before="108"/>
        <w:ind w:leftChars="50" w:left="120"/>
        <w:jc w:val="both"/>
        <w:rPr>
          <w:rFonts w:eastAsia="SimSun"/>
        </w:rPr>
      </w:pPr>
      <w:r>
        <w:rPr>
          <w:rFonts w:hint="eastAsia"/>
        </w:rPr>
        <w:t>四年後，和辻哲郎發表《</w:t>
      </w:r>
      <w:r w:rsidR="00843468" w:rsidRPr="0049340C">
        <w:rPr>
          <w:rFonts w:hint="eastAsia"/>
        </w:rPr>
        <w:t>原始佛教的實踐哲學</w:t>
      </w:r>
      <w:r>
        <w:rPr>
          <w:rFonts w:hint="eastAsia"/>
        </w:rPr>
        <w:t>》</w:t>
      </w:r>
      <w:r w:rsidR="00843468" w:rsidRPr="0049340C">
        <w:rPr>
          <w:rFonts w:hint="eastAsia"/>
        </w:rPr>
        <w:t>；在「序論」中，論到了根本資料的取</w:t>
      </w:r>
      <w:r w:rsidR="00843468" w:rsidRPr="0049340C">
        <w:rPr>
          <w:rFonts w:hint="eastAsia"/>
        </w:rPr>
        <w:lastRenderedPageBreak/>
        <w:t>捨的方法。</w:t>
      </w:r>
      <w:r w:rsidR="00843468" w:rsidRPr="0049340C">
        <w:rPr>
          <w:rStyle w:val="a9"/>
          <w:rFonts w:ascii="Times New Roman" w:hAnsi="Times New Roman" w:cs="Times New Roman"/>
        </w:rPr>
        <w:footnoteReference w:id="9"/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這二部書，對原始佛教聖典的研究，提貢了更精密的方法。不從大部著手，而對一一經典，舉例研究，以發見其新古階段。這一方法，深深的影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5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hint="eastAsia"/>
        </w:rPr>
        <w:t>響日本學界，到現在還受到尊重。從這二位學者的著作看來，存有超越巴利聖典，而進求更古更根本的佛教意圖。在資料上，二位都漢巴並取。</w:t>
      </w:r>
    </w:p>
    <w:p w:rsidR="00843468" w:rsidRPr="0049340C" w:rsidRDefault="00843468" w:rsidP="00CD5683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宇井伯壽以為：阿育王時，還沒有「五部」，「四含」。他從巴利學者的傳說中，接受了「九分教」為原始聖典，阿育王時的聖典。參照覺音</w:t>
      </w:r>
      <w:r w:rsidR="00EC768E">
        <w:rPr>
          <w:rFonts w:hint="eastAsia"/>
        </w:rPr>
        <w:t>（</w:t>
      </w:r>
      <w:r w:rsidRPr="0049340C">
        <w:rPr>
          <w:rFonts w:ascii="Times New Roman" w:hAnsi="Times New Roman" w:cs="Times New Roman"/>
        </w:rPr>
        <w:t>Buddhaghoṣa</w:t>
      </w:r>
      <w:r w:rsidR="00EC768E">
        <w:rPr>
          <w:rFonts w:ascii="Times New Roman" w:hAnsi="Times New Roman" w:cs="Times New Roman" w:hint="eastAsia"/>
        </w:rPr>
        <w:t>）</w:t>
      </w:r>
      <w:r w:rsidRPr="0049340C">
        <w:rPr>
          <w:rFonts w:hint="eastAsia"/>
        </w:rPr>
        <w:t>的解說，還是以巴利聖典的某些部類，作為當時「九分教」的實體（</w:t>
      </w:r>
      <w:r w:rsidRPr="002E4C35">
        <w:rPr>
          <w:rFonts w:hint="eastAsia"/>
        </w:rPr>
        <w:t>但認為「九分教」還有新舊三階段</w:t>
      </w:r>
      <w:r w:rsidRPr="0049340C">
        <w:rPr>
          <w:rFonts w:hint="eastAsia"/>
        </w:rPr>
        <w:t>）。</w:t>
      </w:r>
      <w:r w:rsidRPr="005C5819">
        <w:rPr>
          <w:rStyle w:val="a9"/>
          <w:rFonts w:ascii="Times New Roman" w:hAnsi="Times New Roman" w:cs="Times New Roman"/>
        </w:rPr>
        <w:footnoteReference w:id="10"/>
      </w:r>
      <w:r w:rsidRPr="0049340C">
        <w:rPr>
          <w:rFonts w:hint="eastAsia"/>
        </w:rPr>
        <w:t>然而現在這些古經律，仍不免部派的變化，所以結論到：憑上述的古典，還是不能充分知道歷史上的佛陀的真說。然後提出</w:t>
      </w:r>
      <w:r w:rsidRPr="00AC21F4">
        <w:rPr>
          <w:rFonts w:hint="eastAsia"/>
        </w:rPr>
        <w:t>三項標準</w:t>
      </w:r>
      <w:r w:rsidRPr="0049340C">
        <w:rPr>
          <w:rFonts w:hint="eastAsia"/>
        </w:rPr>
        <w:t>，認為這樣，才能闡明根本佛教的真實。在這裏，表達了他的卓見，稱為「根本佛教」。</w:t>
      </w:r>
    </w:p>
    <w:p w:rsidR="00843468" w:rsidRPr="0049340C" w:rsidRDefault="00843468" w:rsidP="00CD5683">
      <w:pPr>
        <w:spacing w:beforeLines="30" w:before="108"/>
        <w:ind w:leftChars="50" w:left="120"/>
        <w:jc w:val="both"/>
      </w:pPr>
      <w:r w:rsidRPr="0049340C">
        <w:rPr>
          <w:rFonts w:hint="eastAsia"/>
        </w:rPr>
        <w:t>和辻哲郎的作品，大體同意宇井伯壽的見地，而作進一步的更精密的論究。舉例來作精密的分析，用異譯本來比較，論究到編集者的意趣。撇開結集傳說，聰明的逃避了年代上的困擾。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（三）九分教（十二分）與四阿含，誰先誰後之討論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繼之而來的，是進入了「九分教」與「十二分教」，「九分（十二分）教」與「四阿含」，誰先誰後的討論；「九分（十二分）教」到底是形式分類，還是實體部類的討論。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「九分教」與「十二分教」，西方學者也曾有過介紹。</w:t>
      </w:r>
    </w:p>
    <w:p w:rsidR="00843468" w:rsidRPr="0049340C" w:rsidRDefault="00843468" w:rsidP="0034464D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到西元</w:t>
      </w:r>
      <w:r w:rsidR="00EC768E" w:rsidRPr="00EC768E">
        <w:rPr>
          <w:rFonts w:ascii="Times New Roman" w:hAnsi="Times New Roman" w:cs="Times New Roman"/>
        </w:rPr>
        <w:t>1916</w:t>
      </w:r>
      <w:r w:rsidRPr="00327B8B">
        <w:rPr>
          <w:rFonts w:asciiTheme="minorEastAsia" w:hAnsiTheme="minorEastAsia" w:cs="Times New Roman"/>
        </w:rPr>
        <w:t>──</w:t>
      </w:r>
      <w:r w:rsidR="00EC768E" w:rsidRPr="00EC768E">
        <w:rPr>
          <w:rFonts w:ascii="Times New Roman" w:hAnsi="Times New Roman" w:cs="Times New Roman"/>
        </w:rPr>
        <w:t>1917</w:t>
      </w:r>
      <w:r w:rsidRPr="0049340C">
        <w:rPr>
          <w:rFonts w:hint="eastAsia"/>
        </w:rPr>
        <w:t>年，</w:t>
      </w:r>
      <w:r w:rsidRPr="00645CB1">
        <w:rPr>
          <w:rFonts w:hint="eastAsia"/>
        </w:rPr>
        <w:t>椎尾辨匡發表</w:t>
      </w:r>
      <w:r w:rsidR="00AA2FA3">
        <w:rPr>
          <w:rFonts w:hint="eastAsia"/>
        </w:rPr>
        <w:t>〈</w:t>
      </w:r>
      <w:r w:rsidRPr="00645CB1">
        <w:rPr>
          <w:rFonts w:hint="eastAsia"/>
        </w:rPr>
        <w:t>關於根本聖典</w:t>
      </w:r>
      <w:r w:rsidR="00AA2FA3">
        <w:rPr>
          <w:rFonts w:hint="eastAsia"/>
        </w:rPr>
        <w:t>〉</w:t>
      </w:r>
      <w:r w:rsidRPr="0049340C">
        <w:rPr>
          <w:rFonts w:hint="eastAsia"/>
        </w:rPr>
        <w:t>，主張「九分教」為最古的聖典。</w:t>
      </w:r>
      <w:r w:rsidRPr="00E50590">
        <w:rPr>
          <w:rStyle w:val="a9"/>
          <w:rFonts w:ascii="Times New Roman" w:hAnsi="Times New Roman" w:cs="Times New Roman"/>
        </w:rPr>
        <w:footnoteReference w:id="11"/>
      </w:r>
    </w:p>
    <w:p w:rsidR="00843468" w:rsidRPr="0049340C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加上</w:t>
      </w:r>
      <w:r w:rsidR="00EC768E">
        <w:rPr>
          <w:rFonts w:hint="eastAsia"/>
        </w:rPr>
        <w:t>宇井伯壽《</w:t>
      </w:r>
      <w:r w:rsidRPr="001056BD">
        <w:rPr>
          <w:rFonts w:hint="eastAsia"/>
        </w:rPr>
        <w:t>原始佛教資料論</w:t>
      </w:r>
      <w:r w:rsidR="00EC768E">
        <w:rPr>
          <w:rFonts w:hint="eastAsia"/>
        </w:rPr>
        <w:t>》</w:t>
      </w:r>
      <w:r w:rsidRPr="0049340C">
        <w:rPr>
          <w:rFonts w:hint="eastAsia"/>
        </w:rPr>
        <w:t>的發表，在日本佛學界，引起了或贊或否的反響。</w:t>
      </w:r>
    </w:p>
    <w:p w:rsidR="00843468" w:rsidRPr="0049340C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如（西元</w:t>
      </w:r>
      <w:r w:rsidR="00BE60DB" w:rsidRPr="00BE60DB">
        <w:rPr>
          <w:rFonts w:ascii="Times New Roman" w:hAnsi="Times New Roman" w:cs="Times New Roman"/>
        </w:rPr>
        <w:t>1925</w:t>
      </w:r>
      <w:r w:rsidRPr="0049340C">
        <w:rPr>
          <w:rFonts w:hint="eastAsia"/>
        </w:rPr>
        <w:t>年）</w:t>
      </w:r>
      <w:r w:rsidR="00BE60DB">
        <w:rPr>
          <w:rFonts w:hint="eastAsia"/>
        </w:rPr>
        <w:t>赤沼智善的《佛教經典史論》</w:t>
      </w:r>
      <w:r w:rsidRPr="0049340C">
        <w:rPr>
          <w:rFonts w:hint="eastAsia"/>
        </w:rPr>
        <w:t>；</w:t>
      </w:r>
      <w:r w:rsidRPr="00E50590">
        <w:rPr>
          <w:rStyle w:val="a9"/>
          <w:rFonts w:ascii="Times New Roman" w:hAnsi="Times New Roman" w:cs="Times New Roman"/>
        </w:rPr>
        <w:footnoteReference w:id="12"/>
      </w:r>
    </w:p>
    <w:p w:rsidR="00843468" w:rsidRPr="0049340C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（</w:t>
      </w:r>
      <w:r w:rsidR="00BE60DB" w:rsidRPr="00BE60DB">
        <w:rPr>
          <w:rFonts w:ascii="Times New Roman" w:hAnsi="Times New Roman" w:cs="Times New Roman"/>
        </w:rPr>
        <w:t>1926</w:t>
      </w:r>
      <w:r w:rsidRPr="0049340C">
        <w:rPr>
          <w:rFonts w:hint="eastAsia"/>
        </w:rPr>
        <w:t>年）</w:t>
      </w:r>
      <w:r w:rsidR="00BE60DB">
        <w:rPr>
          <w:rFonts w:hint="eastAsia"/>
        </w:rPr>
        <w:t>美濃晃順的</w:t>
      </w:r>
      <w:r w:rsidR="00AA2FA3">
        <w:rPr>
          <w:rFonts w:hint="eastAsia"/>
        </w:rPr>
        <w:t>〈</w:t>
      </w:r>
      <w:r w:rsidRPr="00DB1241">
        <w:rPr>
          <w:rFonts w:hint="eastAsia"/>
        </w:rPr>
        <w:t>九分十二部教之研究</w:t>
      </w:r>
      <w:r w:rsidR="00AA2FA3">
        <w:rPr>
          <w:rFonts w:hint="eastAsia"/>
        </w:rPr>
        <w:t>〉</w:t>
      </w:r>
      <w:r w:rsidRPr="0049340C">
        <w:rPr>
          <w:rFonts w:hint="eastAsia"/>
        </w:rPr>
        <w:t>；</w:t>
      </w:r>
      <w:r w:rsidR="00E50590" w:rsidRPr="00E50590">
        <w:rPr>
          <w:rStyle w:val="a9"/>
          <w:rFonts w:ascii="Times New Roman" w:hAnsi="Times New Roman" w:cs="Times New Roman"/>
        </w:rPr>
        <w:footnoteReference w:id="13"/>
      </w:r>
    </w:p>
    <w:p w:rsidR="00843468" w:rsidRPr="0049340C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（</w:t>
      </w:r>
      <w:r w:rsidR="00BE60DB" w:rsidRPr="00BE60DB">
        <w:rPr>
          <w:rFonts w:ascii="Times New Roman" w:hAnsi="Times New Roman" w:cs="Times New Roman"/>
        </w:rPr>
        <w:t>1928</w:t>
      </w:r>
      <w:r w:rsidRPr="0049340C">
        <w:rPr>
          <w:rFonts w:hint="eastAsia"/>
        </w:rPr>
        <w:t>年）</w:t>
      </w:r>
      <w:r w:rsidR="00BE60DB">
        <w:rPr>
          <w:rFonts w:hint="eastAsia"/>
        </w:rPr>
        <w:t>林屋友次郎的</w:t>
      </w:r>
      <w:r w:rsidR="00AA2FA3">
        <w:rPr>
          <w:rFonts w:hint="eastAsia"/>
        </w:rPr>
        <w:t>〈</w:t>
      </w:r>
      <w:r w:rsidRPr="0031467A">
        <w:rPr>
          <w:rFonts w:hint="eastAsia"/>
        </w:rPr>
        <w:t>關於十二部經的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6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31467A">
        <w:rPr>
          <w:rFonts w:hint="eastAsia"/>
        </w:rPr>
        <w:t>研究</w:t>
      </w:r>
      <w:r w:rsidR="00AA2FA3">
        <w:rPr>
          <w:rFonts w:hint="eastAsia"/>
        </w:rPr>
        <w:t>〉</w:t>
      </w:r>
      <w:r w:rsidRPr="00E50590">
        <w:rPr>
          <w:rStyle w:val="a9"/>
          <w:rFonts w:ascii="Times New Roman" w:hAnsi="Times New Roman" w:cs="Times New Roman"/>
        </w:rPr>
        <w:footnoteReference w:id="14"/>
      </w:r>
      <w:r w:rsidRPr="0049340C">
        <w:rPr>
          <w:rFonts w:hint="eastAsia"/>
        </w:rPr>
        <w:t>等，先後討論了這一問題。</w:t>
      </w:r>
      <w:r w:rsidRPr="0049340C">
        <w:rPr>
          <w:rStyle w:val="a9"/>
          <w:rFonts w:ascii="Times New Roman" w:hAnsi="Times New Roman" w:cs="Times New Roman"/>
        </w:rPr>
        <w:footnoteReference w:id="15"/>
      </w:r>
    </w:p>
    <w:p w:rsidR="00843468" w:rsidRPr="0049340C" w:rsidRDefault="00843468" w:rsidP="00BE60DB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lastRenderedPageBreak/>
        <w:t>以「十二分教」為古，以「四阿含」為先的，是尊重（日本也就是中國的）佛教舊傳的。以「九分教」為古，早於「四阿含」的，比較上重視巴利聖典。這些討論，都與原始佛教聖典的研究有關。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（四）最近經律藏的研究成果</w:t>
      </w:r>
    </w:p>
    <w:p w:rsidR="00843468" w:rsidRPr="0049340C" w:rsidRDefault="00843468" w:rsidP="00EC768E">
      <w:pPr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也許是由於戰爭吧！日本佛學界沈寂了下來。</w:t>
      </w:r>
    </w:p>
    <w:p w:rsidR="00843468" w:rsidRPr="0049340C" w:rsidRDefault="00843468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49340C">
        <w:rPr>
          <w:rFonts w:hint="eastAsia"/>
        </w:rPr>
        <w:t>等到日本回到了和平，西元</w:t>
      </w:r>
      <w:r w:rsidR="00BE60DB" w:rsidRPr="00BE60DB">
        <w:rPr>
          <w:rFonts w:ascii="Times New Roman" w:hAnsi="Times New Roman" w:cs="Times New Roman"/>
        </w:rPr>
        <w:t>1960</w:t>
      </w:r>
      <w:r w:rsidRPr="00BE60DB">
        <w:rPr>
          <w:rFonts w:ascii="Times New Roman" w:hAnsi="Times New Roman" w:cs="Times New Roman"/>
        </w:rPr>
        <w:t>年</w:t>
      </w:r>
      <w:r w:rsidRPr="0049340C">
        <w:rPr>
          <w:rFonts w:hint="eastAsia"/>
        </w:rPr>
        <w:t>，</w:t>
      </w:r>
      <w:r w:rsidR="00BE60DB">
        <w:rPr>
          <w:rFonts w:hint="eastAsia"/>
        </w:rPr>
        <w:t>平川彰發表了《律藏之研究》</w:t>
      </w:r>
      <w:r w:rsidRPr="0049340C">
        <w:rPr>
          <w:rFonts w:hint="eastAsia"/>
        </w:rPr>
        <w:t>。比較各部廣律，各種語本，也論到「律藏」各部分成立的新古。研究的結論，大致以巴利「律藏」為比較古形的。</w:t>
      </w:r>
    </w:p>
    <w:p w:rsidR="00843468" w:rsidRPr="0049340C" w:rsidRDefault="00AA2FA3" w:rsidP="0034464D">
      <w:pPr>
        <w:spacing w:beforeLines="30" w:before="108"/>
        <w:ind w:leftChars="50" w:left="120"/>
        <w:jc w:val="both"/>
        <w:rPr>
          <w:rFonts w:eastAsia="SimSun"/>
        </w:rPr>
      </w:pPr>
      <w:r w:rsidRPr="00AA2FA3">
        <w:rPr>
          <w:rFonts w:ascii="Times New Roman" w:hAnsi="Times New Roman" w:cs="Times New Roman"/>
        </w:rPr>
        <w:t>1964</w:t>
      </w:r>
      <w:r w:rsidR="00843468" w:rsidRPr="0049340C">
        <w:rPr>
          <w:rFonts w:hint="eastAsia"/>
        </w:rPr>
        <w:t>年，</w:t>
      </w:r>
      <w:r>
        <w:rPr>
          <w:rFonts w:hint="eastAsia"/>
        </w:rPr>
        <w:t>前田惠學發表了《原始佛教聖典之成立史研究》</w:t>
      </w:r>
      <w:r w:rsidR="00843468" w:rsidRPr="0049340C">
        <w:rPr>
          <w:rFonts w:hint="eastAsia"/>
        </w:rPr>
        <w:t>。標名原始佛教聖典，而其實是限於契經的。多少比對漢譯，而只是巴利原始聖典的研究，以「九分教」為古典，而作更精密的論究。</w:t>
      </w:r>
    </w:p>
    <w:p w:rsidR="00EC768E" w:rsidRPr="0049340C" w:rsidRDefault="00843468" w:rsidP="00040863">
      <w:pPr>
        <w:spacing w:beforeLines="30" w:before="108"/>
        <w:ind w:leftChars="50" w:left="120"/>
        <w:jc w:val="both"/>
      </w:pPr>
      <w:r w:rsidRPr="0049340C">
        <w:rPr>
          <w:rFonts w:hint="eastAsia"/>
        </w:rPr>
        <w:t>這兩部，一經一律，是日本學者最近的研究成果。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漢巴聖典研究學者有豐碩的成就</w:t>
      </w:r>
    </w:p>
    <w:p w:rsidR="005B0BB2" w:rsidRDefault="00843468" w:rsidP="00EC768E">
      <w:pPr>
        <w:jc w:val="both"/>
        <w:sectPr w:rsidR="005B0BB2" w:rsidSect="003952CD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60"/>
        </w:sectPr>
      </w:pPr>
      <w:r w:rsidRPr="0049340C">
        <w:rPr>
          <w:rFonts w:hint="eastAsia"/>
        </w:rPr>
        <w:t>日本學者的研究，方法與資料方面，都有了豐碩的成就，是應該深深的表示讚歎！自從西方學者，重視巴利聖典以來，日本學者受到深刻的影響。雖然他們不忘舊來所傳的漢譯，而終於不能擺脫巴利聖典為古典的羂索；不自覺的投入了，非研究巴利語，不足以理解原始佛教的窠臼。多讀漢譯經律的學者，應該接受過去研究的良好成就，走著自己的道路，來作原始佛教聖典史的研究！</w:t>
      </w:r>
    </w:p>
    <w:p w:rsidR="00843468" w:rsidRPr="0049340C" w:rsidRDefault="00843468" w:rsidP="00986664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4" w:name="_Toc389078433"/>
      <w:r w:rsidRPr="0049340C">
        <w:rPr>
          <w:rFonts w:ascii="標楷體" w:eastAsia="標楷體" w:hAnsi="標楷體"/>
          <w:b/>
          <w:sz w:val="32"/>
          <w:szCs w:val="32"/>
        </w:rPr>
        <w:lastRenderedPageBreak/>
        <w:t>第</w:t>
      </w:r>
      <w:r w:rsidRPr="0049340C">
        <w:rPr>
          <w:rFonts w:ascii="標楷體" w:eastAsia="標楷體" w:hAnsi="標楷體" w:hint="eastAsia"/>
          <w:b/>
          <w:sz w:val="32"/>
          <w:szCs w:val="32"/>
        </w:rPr>
        <w:t>二</w:t>
      </w:r>
      <w:r w:rsidRPr="0049340C">
        <w:rPr>
          <w:rFonts w:ascii="標楷體" w:eastAsia="標楷體" w:hAnsi="標楷體"/>
          <w:b/>
          <w:sz w:val="32"/>
          <w:szCs w:val="32"/>
        </w:rPr>
        <w:t>節、</w:t>
      </w:r>
      <w:r w:rsidRPr="0049340C">
        <w:rPr>
          <w:rFonts w:ascii="標楷體" w:eastAsia="標楷體" w:hAnsi="標楷體" w:hint="eastAsia"/>
          <w:b/>
          <w:sz w:val="32"/>
          <w:szCs w:val="32"/>
        </w:rPr>
        <w:t>聖典（佛法）的來源與成立</w:t>
      </w:r>
      <w:bookmarkEnd w:id="4"/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Times New Roman" w:eastAsia="SimSun" w:hAnsi="Times New Roman"/>
          <w:b/>
          <w:sz w:val="28"/>
          <w:szCs w:val="24"/>
        </w:rPr>
      </w:pPr>
      <w:bookmarkStart w:id="5" w:name="_Toc389078434"/>
      <w:r w:rsidRPr="0049340C">
        <w:rPr>
          <w:rFonts w:ascii="標楷體" w:eastAsia="標楷體" w:hAnsi="標楷體"/>
          <w:b/>
          <w:sz w:val="28"/>
          <w:szCs w:val="24"/>
        </w:rPr>
        <w:t>第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一</w:t>
      </w:r>
      <w:r w:rsidRPr="0049340C">
        <w:rPr>
          <w:rFonts w:ascii="標楷體" w:eastAsia="標楷體" w:hAnsi="標楷體"/>
          <w:b/>
          <w:sz w:val="28"/>
          <w:szCs w:val="24"/>
        </w:rPr>
        <w:t>項、</w:t>
      </w:r>
      <w:r w:rsidRPr="0049340C">
        <w:rPr>
          <w:rFonts w:ascii="標楷體" w:eastAsia="標楷體" w:hAnsi="標楷體" w:hint="eastAsia"/>
          <w:b/>
          <w:sz w:val="28"/>
          <w:szCs w:val="24"/>
        </w:rPr>
        <w:t>聖典的來源</w:t>
      </w:r>
      <w:bookmarkEnd w:id="5"/>
    </w:p>
    <w:p w:rsidR="00843468" w:rsidRPr="00EC768E" w:rsidRDefault="00EC768E" w:rsidP="00843468">
      <w:pPr>
        <w:jc w:val="center"/>
        <w:rPr>
          <w:rFonts w:asciiTheme="minorEastAsia" w:hAnsiTheme="minorEastAsia"/>
        </w:rPr>
      </w:pPr>
      <w:r>
        <w:rPr>
          <w:rFonts w:ascii="Times New Roman" w:eastAsia="標楷體" w:hAnsi="Times New Roman" w:hint="eastAsia"/>
          <w:szCs w:val="24"/>
        </w:rPr>
        <w:t>（</w:t>
      </w:r>
      <w:r w:rsidR="00843468" w:rsidRPr="0049340C">
        <w:rPr>
          <w:rFonts w:ascii="Times New Roman" w:eastAsia="標楷體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7</w:t>
      </w:r>
      <w:r w:rsidR="00843468" w:rsidRPr="0049340C">
        <w:rPr>
          <w:rFonts w:ascii="Times New Roman" w:eastAsia="標楷體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10</w:t>
      </w:r>
      <w:r>
        <w:rPr>
          <w:rFonts w:ascii="Times New Roman" w:hAnsi="Times New Roman" w:hint="eastAsia"/>
          <w:szCs w:val="24"/>
        </w:rPr>
        <w:t>）</w:t>
      </w:r>
    </w:p>
    <w:p w:rsidR="00843468" w:rsidRPr="0049340C" w:rsidRDefault="00843468" w:rsidP="00986664">
      <w:pPr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佛陀的三業德用</w:t>
      </w:r>
    </w:p>
    <w:p w:rsidR="00843468" w:rsidRPr="0049340C" w:rsidRDefault="00843468" w:rsidP="00986664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）對原始佛教聖典史做研究，應認清聖典的特性</w:t>
      </w:r>
    </w:p>
    <w:p w:rsidR="00843468" w:rsidRPr="0049340C" w:rsidRDefault="00843468" w:rsidP="00AA2FA3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陀自身並沒有著作，佛弟子也沒有當場記錄；沒有原始手稿，也沒有最初刊本：聖典是怎樣集成的呢？原始佛教聖典，與一般的典籍不同。對聖典而作史的研究，首先要認清聖典的特性。一般的說，聖典是佛法，源於佛陀的自證，而為人宣說出來。其實，佛法不只是口說的。佛法的根源，當然是佛陀的自證。屬於佛陀自證的境地，是無可論究的。從佛的自證境地，而成為世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8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間的，為人類所信、所知、所學習的，一定要經「表達」的過程。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（二）聖典的內容</w:t>
      </w:r>
    </w:p>
    <w:p w:rsidR="00843468" w:rsidRPr="0049340C" w:rsidRDefault="00843468" w:rsidP="00AA2FA3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檢討聖典的內容，有教說，有制度，有佛的生活實況。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言教：教說</w:t>
      </w:r>
    </w:p>
    <w:p w:rsidR="00843468" w:rsidRPr="0049340C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教說，是佛所宣說的，是佛的「言教」。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身教：制度與佛的生活實況</w:t>
      </w:r>
    </w:p>
    <w:p w:rsidR="00843468" w:rsidRPr="0049340C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法制，部分是當眾宣布制定的；部分是佛的生活軌範，成為大眾的楷模，這裏面就有「身教」（還有佛的事跡，也不用佛說，而為當時所知而傳說下來的）。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hint="eastAsia"/>
          <w:b/>
          <w:sz w:val="20"/>
          <w:szCs w:val="20"/>
          <w:bdr w:val="single" w:sz="4" w:space="0" w:color="auto"/>
        </w:rPr>
        <w:t>3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意教：內心流露</w:t>
      </w:r>
    </w:p>
    <w:p w:rsidR="00843468" w:rsidRPr="0049340C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佛的「身教」、「言教」，從佛的內心而表現出來。內心流露出來的，如佛的氣象、精神，使人直覺到偉大而信心勃發；那種「目擊道存」</w:t>
      </w:r>
      <w:r w:rsidRPr="0049340C">
        <w:rPr>
          <w:rStyle w:val="a9"/>
          <w:rFonts w:ascii="Times New Roman" w:hAnsi="Times New Roman" w:cs="Times New Roman"/>
        </w:rPr>
        <w:footnoteReference w:id="16"/>
      </w:r>
      <w:r w:rsidRPr="0049340C">
        <w:rPr>
          <w:rFonts w:asciiTheme="minorEastAsia" w:hAnsiTheme="minorEastAsia" w:hint="eastAsia"/>
        </w:rPr>
        <w:t>，「無為而化」的教化，經律中多有記述，這不是「身教」、「言教」所能概括的。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（三）如來的身口意：三業輪（三示導）</w:t>
      </w:r>
    </w:p>
    <w:p w:rsidR="00AA2FA3" w:rsidRPr="00040863" w:rsidRDefault="00843468" w:rsidP="00040863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如來的身口意──三業大用的示現，約特殊的事例，稱為「三業輪」（三示導）。</w:t>
      </w:r>
      <w:r w:rsidRPr="00D127F7">
        <w:rPr>
          <w:rStyle w:val="a9"/>
          <w:rFonts w:ascii="Times New Roman" w:hAnsi="Times New Roman" w:cs="Times New Roman"/>
        </w:rPr>
        <w:footnoteReference w:id="17"/>
      </w:r>
      <w:r w:rsidRPr="0049340C">
        <w:rPr>
          <w:rFonts w:asciiTheme="minorEastAsia" w:hAnsiTheme="minorEastAsia" w:hint="eastAsia"/>
        </w:rPr>
        <w:t>這表明佛陀的教化，是佛的三業德用，呈現於人類，誘導人類趨入於佛法。佛法，那裏只是口舌的說教呢！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佛法不限於佛陀的三業德用</w:t>
      </w:r>
    </w:p>
    <w:p w:rsidR="00843468" w:rsidRPr="0049340C" w:rsidRDefault="00843468" w:rsidP="00986664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）以言教來說</w:t>
      </w:r>
    </w:p>
    <w:p w:rsidR="00843468" w:rsidRPr="0049340C" w:rsidRDefault="00843468" w:rsidP="00AA2FA3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lastRenderedPageBreak/>
        <w:t>佛法也不只是佛說的：以教說來說，佛法而見於聖典中的，佛說的而外，有弟子說的，有弟子與弟子互相對論的，有佛略說而弟子廣為分別的，還有佛涅槃後弟子說的。</w:t>
      </w:r>
      <w:r w:rsidRPr="00251246">
        <w:rPr>
          <w:rFonts w:asciiTheme="minorEastAsia" w:hAnsiTheme="minorEastAsia" w:hint="eastAsia"/>
        </w:rPr>
        <w:t>宇井伯壽曾列表以為說明，可以參考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18"/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《相應部》「有偈品」或《雜阿含經》「八眾誦」</w:t>
      </w:r>
    </w:p>
    <w:p w:rsidR="00843468" w:rsidRPr="0049340C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在</w:t>
      </w:r>
      <w:r w:rsidRPr="0093279A">
        <w:rPr>
          <w:rFonts w:asciiTheme="minorEastAsia" w:hAnsiTheme="minorEastAsia" w:hint="eastAsia"/>
        </w:rPr>
        <w:t>《相應部》「有偈品」（與《雜阿含經》的</w:t>
      </w:r>
      <w:r w:rsidRPr="0049340C">
        <w:rPr>
          <w:rFonts w:asciiTheme="minorEastAsia" w:hAnsiTheme="minorEastAsia" w:hint="eastAsia"/>
        </w:rPr>
        <w:t>「八眾誦」相當）中，還有梵天</w:t>
      </w:r>
      <w:r w:rsidR="00AA2FA3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Brahman</w:t>
      </w:r>
      <w:r w:rsidR="00AA2FA3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，帝釋天</w:t>
      </w:r>
      <w:r w:rsidR="00AA2FA3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Śakrad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evānām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indra</w:t>
      </w:r>
      <w:r w:rsidR="00AA2FA3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等說法，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《大智度論》：佛法有五種人說</w:t>
      </w:r>
    </w:p>
    <w:p w:rsidR="00843468" w:rsidRPr="0049340C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所以</w:t>
      </w:r>
      <w:r w:rsidRPr="0093279A">
        <w:rPr>
          <w:rFonts w:asciiTheme="minorEastAsia" w:hAnsiTheme="minorEastAsia" w:hint="eastAsia"/>
        </w:rPr>
        <w:t>《大智度論》</w:t>
      </w:r>
      <w:r w:rsidRPr="0049340C">
        <w:rPr>
          <w:rFonts w:asciiTheme="minorEastAsia" w:hAnsiTheme="minorEastAsia" w:hint="eastAsia"/>
        </w:rPr>
        <w:t>說：「</w:t>
      </w:r>
      <w:r w:rsidRPr="00AA2FA3">
        <w:rPr>
          <w:rFonts w:ascii="標楷體" w:eastAsia="標楷體" w:hAnsi="標楷體" w:hint="eastAsia"/>
        </w:rPr>
        <w:t>佛法有五種人說：一者、佛自口說；二者、佛弟子說；三者、仙人說；四者、諸天說；五者、化人說</w:t>
      </w:r>
      <w:r w:rsidRPr="0049340C">
        <w:rPr>
          <w:rFonts w:asciiTheme="minorEastAsia" w:hAnsiTheme="minorEastAsia" w:hint="eastAsia"/>
        </w:rPr>
        <w:t>」。</w:t>
      </w:r>
      <w:r w:rsidRPr="0049340C">
        <w:rPr>
          <w:rStyle w:val="a9"/>
          <w:rFonts w:ascii="Times New Roman" w:hAnsi="Times New Roman" w:cs="Times New Roman"/>
        </w:rPr>
        <w:footnoteReference w:id="19"/>
      </w:r>
    </w:p>
    <w:p w:rsidR="00843468" w:rsidRPr="004A56FA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（二）佛法不限於佛說</w:t>
      </w:r>
    </w:p>
    <w:p w:rsidR="00843468" w:rsidRDefault="00843468" w:rsidP="00AA2FA3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佛法並不限於佛說，是佛教早期所公認的。</w:t>
      </w:r>
    </w:p>
    <w:p w:rsidR="00843468" w:rsidRPr="004A56FA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A56FA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、佛法是佛的三業德用與佛弟子的清淨三業</w:t>
      </w:r>
    </w:p>
    <w:p w:rsidR="00843468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從佛的自證心境，表現出來，化導人類。</w:t>
      </w:r>
    </w:p>
    <w:p w:rsidR="00843468" w:rsidRDefault="00843468" w:rsidP="0034464D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在家出家的佛弟子，依佛的教導而修證，證入佛陀自證的境地。本著自己的理解與體驗，或表示自己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9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的悟解，或為了化導而表達出來，都就是佛法。</w:t>
      </w:r>
    </w:p>
    <w:p w:rsidR="00843468" w:rsidRPr="0049340C" w:rsidRDefault="00843468" w:rsidP="00AA2FA3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徹底的說，根源於佛陀，而表現於世間的，不只是佛的三業德用，也是佛弟子們的清淨三業。佛法是具體的，活躍於人類面前的。</w:t>
      </w:r>
    </w:p>
    <w:p w:rsidR="00843468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A56FA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、小結</w:t>
      </w:r>
    </w:p>
    <w:p w:rsidR="00843468" w:rsidRPr="00B31CDC" w:rsidRDefault="00843468" w:rsidP="00AA2FA3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以佛陀為根本，僧伽為中心，統攝七眾弟子，而展開其覺化，淨化人間的救世大業。這就是用文句來集成聖典的來源</w:t>
      </w:r>
      <w:r w:rsidRPr="00B31CDC">
        <w:rPr>
          <w:rFonts w:asciiTheme="minorEastAsia" w:hAnsiTheme="minorEastAsia" w:hint="eastAsia"/>
        </w:rPr>
        <w:t>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一切佛法為佛說的見解</w:t>
      </w:r>
    </w:p>
    <w:p w:rsidR="00843468" w:rsidRPr="0049340C" w:rsidRDefault="00843468" w:rsidP="00986664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「原始佛教」初階段，離佛不遠，對佛法不限於佛說</w:t>
      </w:r>
    </w:p>
    <w:p w:rsidR="00843468" w:rsidRPr="0049340C" w:rsidRDefault="00843468" w:rsidP="00AA2FA3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原始佛教」初階段，離佛不遠，對佛法是有一種明智合理的看法。佛法不只是說的，也不限於佛的。所以「阿含經」集錄了佛弟子所說，連佛滅後弟子所說的，也集錄起來。律部而成立較早的，如「經分別」對於「學處」的「文句解說」、「犯相分別」，都只是分別，而並不解說為是佛說的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離佛日遠，佛法部類總稱的「九分（或十二分）教」，稱為「一切佛法是佛說」</w:t>
      </w:r>
    </w:p>
    <w:p w:rsidR="00843468" w:rsidRDefault="00843468" w:rsidP="00AA2FA3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但這種明智合理的看法，終於變了，這當然是離佛日遠的關係。一切歸於佛，作為佛說，其時間是可以考見的。</w:t>
      </w:r>
    </w:p>
    <w:p w:rsidR="00843468" w:rsidRPr="003A5525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A56FA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3A55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「九分教」名目的出現</w:t>
      </w:r>
    </w:p>
    <w:p w:rsidR="00843468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「九分教」的名目，出現在</w:t>
      </w:r>
      <w:r w:rsidRPr="00477B30">
        <w:rPr>
          <w:rFonts w:asciiTheme="minorEastAsia" w:hAnsiTheme="minorEastAsia" w:hint="eastAsia"/>
        </w:rPr>
        <w:t>《中部》</w:t>
      </w:r>
      <w:r w:rsidRPr="0049340C">
        <w:rPr>
          <w:rFonts w:asciiTheme="minorEastAsia" w:hAnsiTheme="minorEastAsia" w:hint="eastAsia"/>
        </w:rPr>
        <w:t>、</w:t>
      </w:r>
      <w:r w:rsidRPr="0093279A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增支部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中。</w:t>
      </w:r>
    </w:p>
    <w:p w:rsidR="00843468" w:rsidRPr="003A5525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3A55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一切佛法是佛說</w:t>
      </w:r>
    </w:p>
    <w:p w:rsidR="00843468" w:rsidRPr="0049340C" w:rsidRDefault="00843468" w:rsidP="0034464D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lastRenderedPageBreak/>
        <w:t>「九分」或「十二分教」，在漢譯「阿含」部中，稱為「如來所說」</w:t>
      </w:r>
      <w:r w:rsidRPr="0049340C">
        <w:rPr>
          <w:rStyle w:val="a9"/>
          <w:rFonts w:ascii="Times New Roman" w:hAnsi="Times New Roman" w:cs="Times New Roman"/>
        </w:rPr>
        <w:footnoteReference w:id="20"/>
      </w:r>
      <w:r w:rsidRPr="0049340C">
        <w:rPr>
          <w:rFonts w:asciiTheme="minorEastAsia" w:hAnsiTheme="minorEastAsia" w:hint="eastAsia"/>
        </w:rPr>
        <w:t>，「我所說」</w:t>
      </w:r>
      <w:r w:rsidRPr="0049340C">
        <w:rPr>
          <w:rStyle w:val="a9"/>
          <w:rFonts w:ascii="Times New Roman" w:hAnsi="Times New Roman" w:cs="Times New Roman"/>
        </w:rPr>
        <w:footnoteReference w:id="21"/>
      </w:r>
      <w:r w:rsidRPr="0049340C">
        <w:rPr>
          <w:rFonts w:asciiTheme="minorEastAsia" w:hAnsiTheme="minorEastAsia" w:hint="eastAsia"/>
        </w:rPr>
        <w:t>，「佛所說」</w:t>
      </w:r>
      <w:r w:rsidRPr="0049340C">
        <w:rPr>
          <w:rStyle w:val="a9"/>
          <w:rFonts w:ascii="Times New Roman" w:hAnsi="Times New Roman" w:cs="Times New Roman"/>
        </w:rPr>
        <w:footnoteReference w:id="22"/>
      </w:r>
      <w:r w:rsidRPr="0049340C">
        <w:rPr>
          <w:rFonts w:asciiTheme="minorEastAsia" w:hAnsiTheme="minorEastAsia" w:hint="eastAsia"/>
        </w:rPr>
        <w:t>，「佛所宣說」</w:t>
      </w:r>
      <w:r w:rsidRPr="0049340C">
        <w:rPr>
          <w:rStyle w:val="a9"/>
          <w:rFonts w:ascii="Times New Roman" w:hAnsi="Times New Roman" w:cs="Times New Roman"/>
        </w:rPr>
        <w:footnoteReference w:id="23"/>
      </w:r>
      <w:r w:rsidRPr="0049340C">
        <w:rPr>
          <w:rFonts w:asciiTheme="minorEastAsia" w:hAnsiTheme="minorEastAsia" w:hint="eastAsia"/>
        </w:rPr>
        <w:t>；</w:t>
      </w:r>
    </w:p>
    <w:p w:rsidR="00843468" w:rsidRPr="0049340C" w:rsidRDefault="00843468" w:rsidP="00AA2FA3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銅鍱部</w:t>
      </w:r>
      <w:r w:rsidR="0034464D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Tāmra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śāṭīya</w:t>
      </w:r>
      <w:r w:rsidRPr="0049340C">
        <w:rPr>
          <w:rStyle w:val="a9"/>
          <w:rFonts w:ascii="Times New Roman" w:hAnsi="Times New Roman" w:cs="Times New Roman"/>
        </w:rPr>
        <w:footnoteReference w:id="24"/>
      </w:r>
      <w:r w:rsidR="0034464D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的</w:t>
      </w:r>
      <w:r w:rsidRPr="006B05D6">
        <w:rPr>
          <w:rFonts w:asciiTheme="minorEastAsia" w:hAnsiTheme="minorEastAsia" w:hint="eastAsia"/>
        </w:rPr>
        <w:t>《增支部》，也稱為「瞿曇之法」</w:t>
      </w:r>
      <w:r w:rsidRPr="0049340C">
        <w:rPr>
          <w:rFonts w:asciiTheme="minorEastAsia" w:hAnsiTheme="minorEastAsia" w:hint="eastAsia"/>
        </w:rPr>
        <w:t>；</w:t>
      </w:r>
      <w:r w:rsidRPr="0049340C">
        <w:rPr>
          <w:rStyle w:val="a9"/>
          <w:rFonts w:ascii="Times New Roman" w:hAnsi="Times New Roman" w:cs="Times New Roman"/>
        </w:rPr>
        <w:footnoteReference w:id="25"/>
      </w:r>
    </w:p>
    <w:p w:rsidR="00843468" w:rsidRDefault="00843468" w:rsidP="00AA2FA3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6B05D6">
        <w:rPr>
          <w:rFonts w:asciiTheme="minorEastAsia" w:hAnsiTheme="minorEastAsia" w:hint="eastAsia"/>
        </w:rPr>
        <w:t>《島史》也說是「師之九分教」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26"/>
      </w:r>
    </w:p>
    <w:p w:rsidR="00843468" w:rsidRPr="0049340C" w:rsidRDefault="00843468" w:rsidP="00AA2FA3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「九分（或十二分）教」是佛法部類的總稱，所以這就是「一切佛法是佛說」。</w:t>
      </w:r>
    </w:p>
    <w:p w:rsidR="00843468" w:rsidRPr="003A5525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A56F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3A5525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成立時代</w:t>
      </w:r>
    </w:p>
    <w:p w:rsidR="00843468" w:rsidRPr="0049340C" w:rsidRDefault="00843468" w:rsidP="00AA2FA3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巴利</w:t>
      </w:r>
      <w:r w:rsidR="00AA2FA3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Pāli</w:t>
      </w:r>
      <w:r w:rsidR="00AA2FA3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聖典</w:t>
      </w:r>
      <w:r w:rsidRPr="0093279A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相應部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還沒有說到「九分教」，</w:t>
      </w:r>
      <w:r w:rsidRPr="0093279A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增支部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才明確的稱為佛說。所以以一切佛法為佛說的見解，是「九分教」成立了，「四部阿含」末期──</w:t>
      </w:r>
      <w:r w:rsidRPr="0093279A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增支部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成立的時代，還在「第二結集」以前。從此，「如是我聞，一時，佛在某處說」，成為契經的一定文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10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句。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843468" w:rsidRPr="0049340C" w:rsidRDefault="00843468" w:rsidP="00843468">
      <w:pPr>
        <w:jc w:val="both"/>
        <w:rPr>
          <w:rFonts w:eastAsia="SimSun"/>
        </w:rPr>
      </w:pPr>
      <w:r w:rsidRPr="0049340C">
        <w:rPr>
          <w:rFonts w:asciiTheme="minorEastAsia" w:hAnsiTheme="minorEastAsia" w:hint="eastAsia"/>
        </w:rPr>
        <w:t>「佛法等於佛說」，傳說也太久了！然而要作原始佛教聖典成立史的考察，不能不回復原始的古說，以便理解聖典所傳佛法的特質。</w:t>
      </w:r>
    </w:p>
    <w:p w:rsidR="00843468" w:rsidRDefault="00843468" w:rsidP="00843468">
      <w:pPr>
        <w:jc w:val="both"/>
      </w:pPr>
    </w:p>
    <w:p w:rsidR="00327B8B" w:rsidRPr="00327B8B" w:rsidRDefault="00327B8B" w:rsidP="00843468">
      <w:pPr>
        <w:jc w:val="both"/>
      </w:pPr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Times New Roman" w:eastAsia="SimSun" w:hAnsi="Times New Roman"/>
          <w:b/>
          <w:sz w:val="28"/>
          <w:szCs w:val="24"/>
        </w:rPr>
      </w:pPr>
      <w:bookmarkStart w:id="6" w:name="_Toc389078435"/>
      <w:r w:rsidRPr="0049340C">
        <w:rPr>
          <w:rFonts w:ascii="標楷體" w:eastAsia="標楷體" w:hAnsi="標楷體"/>
          <w:b/>
          <w:sz w:val="28"/>
          <w:szCs w:val="24"/>
        </w:rPr>
        <w:t>第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二</w:t>
      </w:r>
      <w:r w:rsidRPr="0049340C">
        <w:rPr>
          <w:rFonts w:ascii="標楷體" w:eastAsia="標楷體" w:hAnsi="標楷體"/>
          <w:b/>
          <w:sz w:val="28"/>
          <w:szCs w:val="24"/>
        </w:rPr>
        <w:t>項、</w:t>
      </w:r>
      <w:r w:rsidRPr="0049340C">
        <w:rPr>
          <w:rFonts w:ascii="標楷體" w:eastAsia="標楷體" w:hAnsi="標楷體" w:hint="eastAsia"/>
          <w:b/>
          <w:sz w:val="28"/>
          <w:szCs w:val="24"/>
        </w:rPr>
        <w:t>聖典的成立</w:t>
      </w:r>
      <w:bookmarkEnd w:id="6"/>
    </w:p>
    <w:p w:rsidR="00843468" w:rsidRDefault="00D662C5" w:rsidP="00843468">
      <w:pPr>
        <w:jc w:val="center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（</w:t>
      </w:r>
      <w:r w:rsidR="00843468" w:rsidRPr="0049340C">
        <w:rPr>
          <w:rFonts w:ascii="Times New Roman" w:eastAsia="標楷體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10</w:t>
      </w:r>
      <w:r w:rsidR="00843468" w:rsidRPr="0049340C">
        <w:rPr>
          <w:rFonts w:ascii="Times New Roman" w:eastAsia="標楷體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14</w:t>
      </w:r>
      <w:r>
        <w:rPr>
          <w:rFonts w:ascii="Times New Roman" w:eastAsia="標楷體" w:hAnsi="Times New Roman" w:hint="eastAsia"/>
          <w:szCs w:val="24"/>
        </w:rPr>
        <w:t>）</w:t>
      </w:r>
    </w:p>
    <w:p w:rsidR="00D662C5" w:rsidRPr="0049340C" w:rsidRDefault="00D662C5" w:rsidP="00843468">
      <w:pPr>
        <w:jc w:val="center"/>
        <w:rPr>
          <w:rFonts w:eastAsia="SimSun"/>
        </w:rPr>
      </w:pPr>
    </w:p>
    <w:p w:rsidR="00843468" w:rsidRPr="00B00C90" w:rsidRDefault="00843468" w:rsidP="00986664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B00C90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佛法根源於佛陀的自證，而展開於人間的救世大業</w:t>
      </w:r>
    </w:p>
    <w:p w:rsidR="00843468" w:rsidRDefault="00843468" w:rsidP="00843468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佛法是什麼？是根源於佛陀的自證；而成為人間佛法的，是以佛為根本，以僧伽為中心，</w:t>
      </w:r>
      <w:r w:rsidRPr="0049340C">
        <w:rPr>
          <w:rFonts w:asciiTheme="minorEastAsia" w:hAnsiTheme="minorEastAsia" w:hint="eastAsia"/>
        </w:rPr>
        <w:lastRenderedPageBreak/>
        <w:t>統攝七眾弟子，而展開於人間的救世大業。內容不單純，逐漸的成為文句，集成各部聖典的過程，情形也就不一樣。</w:t>
      </w:r>
    </w:p>
    <w:p w:rsidR="00843468" w:rsidRPr="00B00C90" w:rsidRDefault="00843468" w:rsidP="00986664">
      <w:pPr>
        <w:spacing w:beforeLines="50" w:before="180"/>
        <w:jc w:val="both"/>
        <w:rPr>
          <w:rFonts w:asciiTheme="minorEastAsia" w:eastAsia="SimSun" w:hAnsiTheme="minorEastAsia"/>
        </w:rPr>
      </w:pPr>
      <w:r w:rsidRPr="00B00C90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聖典的成立</w:t>
      </w:r>
    </w:p>
    <w:p w:rsidR="00843468" w:rsidRDefault="00843468" w:rsidP="00986664">
      <w:pPr>
        <w:ind w:leftChars="50" w:left="12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）律部</w:t>
      </w:r>
    </w:p>
    <w:p w:rsidR="00843468" w:rsidRPr="00B00C90" w:rsidRDefault="00843468" w:rsidP="00986664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B00C90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成文法、不成文法</w:t>
      </w:r>
    </w:p>
    <w:p w:rsidR="00843468" w:rsidRPr="00B00C90" w:rsidRDefault="00843468" w:rsidP="0034464D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如律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vinaya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部中，作為僧伽軌範的「學處」</w:t>
      </w:r>
      <w:r w:rsidR="00AD5A4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śikṣāpada</w:t>
      </w:r>
      <w:r w:rsidR="00AD5A4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，當眾制為一定的文句，為佛陀時代的成文法。編成部類，成為半月半月誦說的「波羅提木叉」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Prātimokṣa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。所以「波羅提木叉」的成立過程，是初制，再制到定制；「學處」（戒條）增多，編為部類，成為公認（大體相同）的「戒經」。</w:t>
      </w:r>
    </w:p>
    <w:p w:rsidR="00843468" w:rsidRPr="00D90431" w:rsidRDefault="00843468" w:rsidP="0034464D">
      <w:pPr>
        <w:ind w:leftChars="100" w:left="240"/>
        <w:jc w:val="both"/>
        <w:rPr>
          <w:rFonts w:ascii="Times New Roman" w:eastAsia="SimSun" w:hAnsi="Times New Roman" w:cs="Times New Roman"/>
        </w:rPr>
      </w:pPr>
      <w:r w:rsidRPr="0049340C">
        <w:rPr>
          <w:rFonts w:asciiTheme="minorEastAsia" w:hAnsiTheme="minorEastAsia" w:hint="eastAsia"/>
        </w:rPr>
        <w:t>集成「犍度」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khandhaka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的種種法制，如出家「受戒法」、「安居法」……都是推行在僧團中的不成文法。</w:t>
      </w:r>
      <w:r w:rsidRPr="00D90431">
        <w:rPr>
          <w:rStyle w:val="a9"/>
          <w:rFonts w:ascii="Times New Roman" w:hAnsi="Times New Roman" w:cs="Times New Roman"/>
        </w:rPr>
        <w:footnoteReference w:id="27"/>
      </w:r>
    </w:p>
    <w:p w:rsidR="00843468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D127F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律部的集成與經部不相同</w:t>
      </w:r>
    </w:p>
    <w:p w:rsidR="00843468" w:rsidRPr="0049340C" w:rsidRDefault="00843468" w:rsidP="00D90431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從佛世到集成，制度也有多少變化；經過情形，是傳說在僧團中的。結集，主要是面對當前的僧制事實，而以文句集錄出來。集錄的過程，是從要目到詳備，從起源到補充的。律部的集成，與經部是不相同的。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（二）經部</w:t>
      </w:r>
    </w:p>
    <w:p w:rsidR="00843468" w:rsidRPr="00D127F7" w:rsidRDefault="00843468" w:rsidP="00986664">
      <w:pPr>
        <w:ind w:leftChars="100" w:left="24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D127F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佛說</w:t>
      </w:r>
    </w:p>
    <w:p w:rsidR="00843468" w:rsidRPr="0049340C" w:rsidRDefault="00843468" w:rsidP="00986664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）受持</w:t>
      </w:r>
    </w:p>
    <w:p w:rsidR="00843468" w:rsidRPr="0049340C" w:rsidRDefault="00843468" w:rsidP="00D90431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經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sūtra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部，主要是「教說」的集成。從「說」到「集成」，有著種種過程，種種問題。如「佛說」，或對一人說，或對數人，或對大眾說。佛說，剎那的過去了，而存留於聽眾內心的，是佛說的影象。在佛法中，稱為「聽聞受持」。領受佛說，憶持在心，這是佛法存在於弟子內心的階段。忘失了，憶持不完整，那就不消說了。憶持完全的，由於領解的程度不等，存在於聽者內心的佛法，彼此間也不容易一致。聽同一教說，而引起不同的反應，不同的理解，甚至相反的意見，在「聽」與「說」的關係中，是極普遍的現象。</w:t>
      </w:r>
    </w:p>
    <w:p w:rsidR="00843468" w:rsidRPr="0049340C" w:rsidRDefault="00843468" w:rsidP="00D90431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阿梨吒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Ariṣṭa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從佛聽法，而以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12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為「欲不障道」</w:t>
      </w:r>
      <w:r w:rsidRPr="0049340C">
        <w:rPr>
          <w:rStyle w:val="a9"/>
          <w:rFonts w:ascii="Times New Roman" w:hAnsi="Times New Roman" w:cs="Times New Roman"/>
        </w:rPr>
        <w:footnoteReference w:id="28"/>
      </w:r>
      <w:r w:rsidRPr="0049340C">
        <w:rPr>
          <w:rFonts w:asciiTheme="minorEastAsia" w:hAnsiTheme="minorEastAsia" w:hint="eastAsia"/>
        </w:rPr>
        <w:t>，就是一個極端的例子。</w:t>
      </w:r>
    </w:p>
    <w:p w:rsidR="00843468" w:rsidRPr="0049340C" w:rsidRDefault="00843468" w:rsidP="00D90431">
      <w:pPr>
        <w:spacing w:beforeLines="30" w:before="108"/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大乘經說：「佛以一音演說法，眾生隨類各得解」</w:t>
      </w:r>
      <w:r w:rsidRPr="0049340C">
        <w:rPr>
          <w:rStyle w:val="a9"/>
          <w:rFonts w:ascii="Times New Roman" w:hAnsi="Times New Roman" w:cs="Times New Roman"/>
        </w:rPr>
        <w:footnoteReference w:id="29"/>
      </w:r>
      <w:r w:rsidRPr="0049340C">
        <w:rPr>
          <w:rFonts w:asciiTheme="minorEastAsia" w:hAnsiTheme="minorEastAsia" w:hint="eastAsia"/>
        </w:rPr>
        <w:t>，也只是表示了這一情況。</w:t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）傳誦</w:t>
      </w:r>
    </w:p>
    <w:p w:rsidR="00843468" w:rsidRPr="0049340C" w:rsidRDefault="00843468" w:rsidP="00D90431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存在於聽者內心的佛法，為同梵行者，弟子，教外人士，再表達出來。如作大意的開示，或加以闡明，雖還是從佛聽來，而一般是不承認為佛說的（可能是弟子說）。如依佛說的次第意義，精簡為一定的文句，在敬虔的心中，確信為是佛所說。傳授簡略的文句，附以內容的解說。這種定形文句，傳布開來，就進入了「傳誦」階段。</w:t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）結集</w:t>
      </w:r>
    </w:p>
    <w:p w:rsidR="00843468" w:rsidRDefault="00843468" w:rsidP="00D90431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佛陀四五年的不斷說法，教說是非常多的。聽者的程度不一，「傳誦」出來的佛說──定形文句，也不是少數的。</w:t>
      </w:r>
    </w:p>
    <w:p w:rsidR="00843468" w:rsidRPr="00D127F7" w:rsidRDefault="00843468" w:rsidP="00986664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D127F7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A</w:t>
      </w:r>
      <w:r w:rsidRPr="00D127F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、當時的共同意識</w:t>
      </w:r>
    </w:p>
    <w:p w:rsidR="00843468" w:rsidRDefault="00843468" w:rsidP="00D90431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多而又不完全一致，大同小異的，同中有異，異中有同的，到處都是：到底那些是真正的佛說？有佛教──僧伽內部的共同意識，也就是當時的僧伽（起初，都是佛的及門弟子），大家有心目中公認的佛法標準。</w:t>
      </w:r>
    </w:p>
    <w:p w:rsidR="00843468" w:rsidRPr="00D127F7" w:rsidRDefault="00843468" w:rsidP="00986664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D127F7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B</w:t>
      </w:r>
      <w:r w:rsidRPr="00D127F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、「持法者」、「論法者」、「多聞者」</w:t>
      </w:r>
    </w:p>
    <w:p w:rsidR="00843468" w:rsidRDefault="00843468" w:rsidP="00D90431">
      <w:pPr>
        <w:ind w:leftChars="200" w:left="480"/>
        <w:jc w:val="both"/>
        <w:rPr>
          <w:rFonts w:asciiTheme="minorEastAsia" w:eastAsia="SimSun" w:hAnsiTheme="minorEastAsia"/>
          <w:lang w:eastAsia="zh-CN"/>
        </w:rPr>
      </w:pPr>
      <w:r w:rsidRPr="0049340C">
        <w:rPr>
          <w:rFonts w:asciiTheme="minorEastAsia" w:hAnsiTheme="minorEastAsia" w:hint="eastAsia"/>
        </w:rPr>
        <w:t>而且，佛弟子有領悟力特強的，成為法義的論說者，名為「持法者」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dhamma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dhara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，「論法者」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dhamma</w:t>
      </w:r>
      <w:r w:rsidRPr="0049340C">
        <w:rPr>
          <w:rFonts w:ascii="Times Ext Roman" w:eastAsia="SimSun" w:hAnsi="Times Ext Roman" w:cs="Times Ext Roman" w:hint="eastAsia"/>
        </w:rPr>
        <w:t>-</w:t>
      </w:r>
      <w:r w:rsidRPr="0049340C">
        <w:rPr>
          <w:rFonts w:ascii="Times Ext Roman" w:hAnsi="Times Ext Roman" w:cs="Times Ext Roman"/>
        </w:rPr>
        <w:t>kathika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</w:t>
      </w:r>
    </w:p>
    <w:p w:rsidR="00843468" w:rsidRDefault="00843468" w:rsidP="00D90431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還有記憶力很好的，成為「多聞者」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Bahussuta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</w:t>
      </w:r>
    </w:p>
    <w:p w:rsidR="00843468" w:rsidRPr="0049340C" w:rsidRDefault="00843468" w:rsidP="00D90431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智慧第一舍利弗</w:t>
      </w:r>
      <w:r w:rsidR="00040863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Śāriputra</w:t>
      </w:r>
      <w:r w:rsidR="00040863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，多聞第一阿難</w:t>
      </w:r>
      <w:r w:rsidR="00D90431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ānanda</w:t>
      </w:r>
      <w:r w:rsidR="00D90431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，就是領悟力與記憶力傑出的大師。</w:t>
      </w:r>
    </w:p>
    <w:p w:rsidR="00843468" w:rsidRPr="00D127F7" w:rsidRDefault="00843468" w:rsidP="00986664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D127F7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C</w:t>
      </w:r>
      <w:r w:rsidRPr="00D127F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、經律傳說</w:t>
      </w:r>
    </w:p>
    <w:p w:rsidR="00843468" w:rsidRPr="0049340C" w:rsidRDefault="00843468" w:rsidP="00D90431">
      <w:pPr>
        <w:ind w:leftChars="200" w:left="4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據經律傳說：佛法的傳出，或說從佛聽來，或說從大眾聽來，或說是從眾多的長老們聽來，或者從某大德聽來。</w:t>
      </w:r>
      <w:r w:rsidRPr="0049340C">
        <w:rPr>
          <w:rStyle w:val="a9"/>
          <w:rFonts w:ascii="Times New Roman" w:hAnsi="Times New Roman" w:cs="Times New Roman"/>
        </w:rPr>
        <w:footnoteReference w:id="30"/>
      </w:r>
      <w:r w:rsidRPr="0049340C">
        <w:rPr>
          <w:rFonts w:asciiTheme="minorEastAsia" w:hAnsiTheme="minorEastAsia" w:hint="eastAsia"/>
        </w:rPr>
        <w:t>這種「傳誦」而來的佛法，要經僧伽大會的共同審定。在第一結集中，以憶持力最強的阿難為主持人。這樣的共同審定，名為「結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13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集」，才被公認為真正的佛說。所以不同的傳誦，大同小異的文句，只要不違佛意（當時的共同意識），就一切都集錄下來。</w:t>
      </w:r>
    </w:p>
    <w:p w:rsidR="00843468" w:rsidRPr="00D127F7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D127F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弟子所說</w:t>
      </w:r>
    </w:p>
    <w:p w:rsidR="00843468" w:rsidRPr="0049340C" w:rsidRDefault="00843468" w:rsidP="00D90431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弟子所說，大致也經歷「受持」、「傳誦」、「結集」──三階段。佛的及門弟子，於佛法有深徹的理解，真實的修證。然後助佛揚化，展開互相論究，為眾說法的工作。弟子所說而能傳誦於教界，受到大眾審定而集入聖典的，都是當代的名德長老。這是見佛所見，證佛所證的，所以能與佛說受到同樣的尊重。不過，佛弟子的教說，與說者的個性、興趣、習性、思想方式，有著某種一定的關係。這是從佛弟子的特殊性中，重現佛陀的教法。在佛弟子的師承傳受中，這些會成為思想流派的淵源之一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祇夜</w:t>
      </w:r>
    </w:p>
    <w:p w:rsidR="00D90431" w:rsidRPr="0049340C" w:rsidRDefault="00843468" w:rsidP="00040863">
      <w:pPr>
        <w:ind w:leftChars="100" w:left="2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原始佛教聖典中，還有諸天、夜叉等說，</w:t>
      </w:r>
      <w:r w:rsidRPr="00D24EF7">
        <w:rPr>
          <w:rFonts w:asciiTheme="minorEastAsia" w:hAnsiTheme="minorEastAsia" w:hint="eastAsia"/>
        </w:rPr>
        <w:t>《相應部》</w:t>
      </w:r>
      <w:r w:rsidRPr="0049340C">
        <w:rPr>
          <w:rFonts w:asciiTheme="minorEastAsia" w:hAnsiTheme="minorEastAsia" w:hint="eastAsia"/>
        </w:rPr>
        <w:t>的「有偈品」，是屬於這一類的。這是早期結集，但不是最早的。這些，多數不屬於僧伽內部的傳誦，而是來自民間。佛法普化社會，通過民間固有的宗教信仰領域，而表現佛法的超越，紛紛的傳誦於佛教界。這部分，理智的成分淡，情感與興味的成分濃。所宣說的佛法，不是通俗的，就是簡要的，直覺的，缺乏分別精嚴的佛學特色。在大眾共同審定中，承認是佛法而結集下來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843468" w:rsidRDefault="00843468" w:rsidP="00843468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「根本佛教」，佛陀</w:t>
      </w:r>
      <w:r w:rsidR="00040863" w:rsidRPr="00040863">
        <w:rPr>
          <w:rFonts w:ascii="Times New Roman" w:hAnsi="Times New Roman" w:cs="Times New Roman"/>
        </w:rPr>
        <w:t>45</w:t>
      </w:r>
      <w:r w:rsidRPr="0049340C">
        <w:rPr>
          <w:rFonts w:asciiTheme="minorEastAsia" w:hAnsiTheme="minorEastAsia" w:hint="eastAsia"/>
        </w:rPr>
        <w:t>年──半世紀的長期教化，「傳誦」的佛說，弟子說，決非少數</w:t>
      </w:r>
      <w:r w:rsidRPr="0049340C">
        <w:rPr>
          <w:rFonts w:asciiTheme="minorEastAsia" w:hAnsiTheme="minorEastAsia" w:hint="eastAsia"/>
        </w:rPr>
        <w:lastRenderedPageBreak/>
        <w:t>的，簡略的片言隻語。早期集成的聖典，雖然簡要，而實際已非常複雜。佛教的日益開展，進入第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14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二期的結集，成為大部。佛法更從新形式，新意境中表現出來，而為時代佛教所公認。這些，到下面再為論列。佛法是在這樣的情況下，成為大眾公認的佛法（或佛說）。</w:t>
      </w:r>
    </w:p>
    <w:p w:rsidR="00843468" w:rsidRDefault="00843468" w:rsidP="00040863">
      <w:pPr>
        <w:spacing w:beforeLines="30" w:before="108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以一字一句為佛口親說，固然是離佛世太遠，不明瞭實情的信仰。</w:t>
      </w:r>
    </w:p>
    <w:p w:rsidR="005B0BB2" w:rsidRDefault="00843468" w:rsidP="0034464D">
      <w:pPr>
        <w:spacing w:beforeLines="30" w:before="108"/>
        <w:jc w:val="both"/>
        <w:rPr>
          <w:rFonts w:asciiTheme="minorEastAsia" w:hAnsiTheme="minorEastAsia"/>
        </w:rPr>
        <w:sectPr w:rsidR="005B0BB2" w:rsidSect="00A22891">
          <w:headerReference w:type="even" r:id="rId17"/>
          <w:headerReference w:type="default" r:id="rId18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  <w:r w:rsidRPr="0049340C">
        <w:rPr>
          <w:rFonts w:asciiTheme="minorEastAsia" w:hAnsiTheme="minorEastAsia" w:hint="eastAsia"/>
        </w:rPr>
        <w:t>而想在現存聖典中，探求佛陀親說，而感到不可能；不知這一探求佛說的構想，是與聖典成立的實情不符的。</w:t>
      </w:r>
    </w:p>
    <w:p w:rsidR="00843468" w:rsidRPr="0049340C" w:rsidRDefault="00843468" w:rsidP="00986664">
      <w:pPr>
        <w:snapToGrid w:val="0"/>
        <w:spacing w:line="400" w:lineRule="exact"/>
        <w:jc w:val="center"/>
        <w:outlineLvl w:val="1"/>
        <w:rPr>
          <w:rFonts w:ascii="標楷體" w:eastAsia="標楷體" w:hAnsi="標楷體"/>
          <w:b/>
          <w:sz w:val="32"/>
          <w:szCs w:val="32"/>
        </w:rPr>
      </w:pPr>
      <w:bookmarkStart w:id="7" w:name="_Toc389078436"/>
      <w:r w:rsidRPr="0049340C">
        <w:rPr>
          <w:rFonts w:ascii="標楷體" w:eastAsia="標楷體" w:hAnsi="標楷體"/>
          <w:b/>
          <w:sz w:val="32"/>
          <w:szCs w:val="32"/>
        </w:rPr>
        <w:lastRenderedPageBreak/>
        <w:t>第</w:t>
      </w:r>
      <w:r w:rsidRPr="0049340C">
        <w:rPr>
          <w:rFonts w:ascii="標楷體" w:eastAsia="標楷體" w:hAnsi="標楷體" w:hint="eastAsia"/>
          <w:b/>
          <w:sz w:val="32"/>
          <w:szCs w:val="32"/>
        </w:rPr>
        <w:t>三</w:t>
      </w:r>
      <w:r w:rsidRPr="0049340C">
        <w:rPr>
          <w:rFonts w:ascii="標楷體" w:eastAsia="標楷體" w:hAnsi="標楷體"/>
          <w:b/>
          <w:sz w:val="32"/>
          <w:szCs w:val="32"/>
        </w:rPr>
        <w:t>節、</w:t>
      </w:r>
      <w:r w:rsidRPr="0049340C">
        <w:rPr>
          <w:rFonts w:ascii="標楷體" w:eastAsia="標楷體" w:hAnsi="標楷體" w:hint="eastAsia"/>
          <w:b/>
          <w:sz w:val="32"/>
          <w:szCs w:val="32"/>
        </w:rPr>
        <w:t>結集與結集的傳說</w:t>
      </w:r>
      <w:bookmarkEnd w:id="7"/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Times New Roman" w:eastAsia="SimSun" w:hAnsi="Times New Roman"/>
          <w:b/>
          <w:sz w:val="28"/>
          <w:szCs w:val="24"/>
        </w:rPr>
      </w:pPr>
      <w:bookmarkStart w:id="8" w:name="_Toc389078437"/>
      <w:r w:rsidRPr="0049340C">
        <w:rPr>
          <w:rFonts w:ascii="標楷體" w:eastAsia="標楷體" w:hAnsi="標楷體"/>
          <w:b/>
          <w:sz w:val="28"/>
          <w:szCs w:val="24"/>
        </w:rPr>
        <w:t>第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一</w:t>
      </w:r>
      <w:r w:rsidRPr="0049340C">
        <w:rPr>
          <w:rFonts w:ascii="標楷體" w:eastAsia="標楷體" w:hAnsi="標楷體"/>
          <w:b/>
          <w:sz w:val="28"/>
          <w:szCs w:val="24"/>
        </w:rPr>
        <w:t>項、</w:t>
      </w:r>
      <w:r w:rsidRPr="0049340C">
        <w:rPr>
          <w:rFonts w:ascii="標楷體" w:eastAsia="標楷體" w:hAnsi="標楷體" w:hint="eastAsia"/>
          <w:b/>
          <w:sz w:val="28"/>
          <w:szCs w:val="24"/>
        </w:rPr>
        <w:t>結集的實際情形</w:t>
      </w:r>
      <w:bookmarkEnd w:id="8"/>
    </w:p>
    <w:p w:rsidR="00843468" w:rsidRDefault="00D90431" w:rsidP="00843468">
      <w:pPr>
        <w:jc w:val="center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（</w:t>
      </w:r>
      <w:r w:rsidR="00843468" w:rsidRPr="0049340C">
        <w:rPr>
          <w:rFonts w:ascii="Times New Roman" w:eastAsia="標楷體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14</w:t>
      </w:r>
      <w:r w:rsidR="00843468" w:rsidRPr="0049340C">
        <w:rPr>
          <w:rFonts w:ascii="Times New Roman" w:eastAsia="標楷體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19</w:t>
      </w:r>
      <w:r>
        <w:rPr>
          <w:rFonts w:ascii="Times New Roman" w:eastAsia="標楷體" w:hAnsi="Times New Roman" w:hint="eastAsia"/>
          <w:szCs w:val="24"/>
        </w:rPr>
        <w:t>）</w:t>
      </w:r>
    </w:p>
    <w:p w:rsidR="00D90431" w:rsidRPr="0049340C" w:rsidRDefault="00D90431" w:rsidP="00843468">
      <w:pPr>
        <w:jc w:val="center"/>
        <w:rPr>
          <w:rFonts w:eastAsia="SimSun"/>
        </w:rPr>
      </w:pPr>
    </w:p>
    <w:p w:rsidR="00843468" w:rsidRPr="0049340C" w:rsidRDefault="00843468" w:rsidP="00843468">
      <w:pPr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「第一結集」與「第二結集」，近代學者或有不同的意見，然現存的原始佛教聖典，曾經佛弟子的結集，是確實的。結集</w:t>
      </w:r>
      <w:r w:rsidR="00A461B8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saṃgīti</w:t>
      </w:r>
      <w:r w:rsidR="00A461B8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是等誦、合誦的意思。古代結集的實際情形，是：</w:t>
      </w:r>
    </w:p>
    <w:p w:rsidR="00843468" w:rsidRPr="0049340C" w:rsidRDefault="00843468" w:rsidP="00986664">
      <w:pPr>
        <w:spacing w:beforeLines="30" w:before="108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結集的形式</w:t>
      </w:r>
    </w:p>
    <w:p w:rsidR="00843468" w:rsidRPr="001530D7" w:rsidRDefault="00843468" w:rsidP="00986664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</w:t>
      </w:r>
      <w:r w:rsidRPr="001530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結集的形式：是僧伽會議</w:t>
      </w:r>
    </w:p>
    <w:p w:rsidR="00843468" w:rsidRDefault="00843468" w:rsidP="00A461B8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一、結集的形式，是僧伽會議：結集是等誦、合誦，這不是個人或三二人的私自纂輯</w:t>
      </w:r>
      <w:r w:rsidRPr="0049340C">
        <w:rPr>
          <w:rStyle w:val="a9"/>
          <w:rFonts w:ascii="Times New Roman" w:hAnsi="Times New Roman" w:cs="Times New Roman"/>
        </w:rPr>
        <w:footnoteReference w:id="31"/>
      </w:r>
      <w:r w:rsidRPr="0049340C">
        <w:rPr>
          <w:rFonts w:asciiTheme="minorEastAsia" w:hAnsiTheme="minorEastAsia" w:hint="eastAsia"/>
        </w:rPr>
        <w:t>，而是多數比丘──僧伽的共同結集。佛教界的慣例，凡僧伽的任何大事，是經大眾的如法會議（羯磨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15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﹚而定的。</w:t>
      </w:r>
    </w:p>
    <w:p w:rsidR="00843468" w:rsidRPr="00A461B8" w:rsidRDefault="00843468" w:rsidP="00986664">
      <w:pPr>
        <w:adjustRightInd w:val="0"/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A461B8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（二</w:t>
      </w:r>
      <w:r w:rsidRPr="00A461B8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）結集的僧伽大會</w:t>
      </w:r>
    </w:p>
    <w:p w:rsidR="00843468" w:rsidRPr="001530D7" w:rsidRDefault="00843468" w:rsidP="00986664">
      <w:pPr>
        <w:ind w:leftChars="100" w:left="240"/>
        <w:jc w:val="both"/>
        <w:rPr>
          <w:rFonts w:asciiTheme="minorEastAsia" w:eastAsia="SimSun" w:hAnsiTheme="minorEastAsia"/>
        </w:rPr>
      </w:pPr>
      <w:r w:rsidRPr="00A461B8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A461B8">
        <w:rPr>
          <w:rFonts w:ascii="細明體" w:eastAsia="細明體" w:hAnsi="細明體" w:cs="Times New Roman" w:hint="eastAsia"/>
          <w:b/>
          <w:sz w:val="20"/>
          <w:szCs w:val="20"/>
          <w:bdr w:val="single" w:sz="4" w:space="0" w:color="auto"/>
        </w:rPr>
        <w:t>、</w:t>
      </w:r>
      <w:r w:rsidRPr="00A461B8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上座</w:t>
      </w:r>
    </w:p>
    <w:p w:rsidR="00843468" w:rsidRPr="0049340C" w:rsidRDefault="00843468" w:rsidP="00A461B8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上座在大眾中上坐（如大會的當然主席）。</w:t>
      </w:r>
    </w:p>
    <w:p w:rsidR="00843468" w:rsidRPr="00A461B8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A461B8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A461B8">
        <w:rPr>
          <w:rFonts w:ascii="細明體" w:eastAsia="細明體" w:hAnsi="細明體" w:cs="Times New Roman" w:hint="eastAsia"/>
          <w:b/>
          <w:sz w:val="20"/>
          <w:szCs w:val="20"/>
          <w:bdr w:val="single" w:sz="4" w:space="0" w:color="auto"/>
        </w:rPr>
        <w:t>、</w:t>
      </w:r>
      <w:r w:rsidRPr="00A461B8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主持人</w:t>
      </w:r>
    </w:p>
    <w:p w:rsidR="00843468" w:rsidRPr="00A461B8" w:rsidRDefault="00843468" w:rsidP="00A461B8">
      <w:pPr>
        <w:ind w:leftChars="100" w:left="240"/>
        <w:jc w:val="both"/>
        <w:rPr>
          <w:rFonts w:asciiTheme="minorEastAsia" w:eastAsia="SimSun" w:hAnsiTheme="minorEastAsia"/>
        </w:rPr>
      </w:pPr>
      <w:r w:rsidRPr="00A461B8">
        <w:rPr>
          <w:rFonts w:asciiTheme="minorEastAsia" w:hAnsiTheme="minorEastAsia" w:hint="eastAsia"/>
        </w:rPr>
        <w:t>舉行會議，通例</w:t>
      </w:r>
      <w:r w:rsidRPr="00A461B8">
        <w:rPr>
          <w:rStyle w:val="a9"/>
          <w:rFonts w:ascii="Times New Roman" w:hAnsi="Times New Roman" w:cs="Times New Roman"/>
        </w:rPr>
        <w:footnoteReference w:id="32"/>
      </w:r>
      <w:r w:rsidRPr="00A461B8">
        <w:rPr>
          <w:rFonts w:asciiTheme="minorEastAsia" w:hAnsiTheme="minorEastAsia" w:hint="eastAsia"/>
        </w:rPr>
        <w:t>請能處理僧事的一人任羯磨；等於在大會中，推請一位會議的主持人。如傳說的「五百結集」，推請阿難</w:t>
      </w:r>
      <w:r w:rsidR="00A461B8">
        <w:rPr>
          <w:rFonts w:asciiTheme="minorEastAsia" w:hAnsiTheme="minorEastAsia" w:hint="eastAsia"/>
        </w:rPr>
        <w:t>（</w:t>
      </w:r>
      <w:r w:rsidRPr="00A461B8">
        <w:rPr>
          <w:rFonts w:ascii="Times New Roman" w:hAnsi="Times New Roman" w:cs="Times New Roman"/>
        </w:rPr>
        <w:t>ānanda</w:t>
      </w:r>
      <w:r w:rsidR="005B1FC2">
        <w:rPr>
          <w:rFonts w:ascii="Times New Roman" w:hAnsi="Times New Roman" w:cs="Times New Roman" w:hint="eastAsia"/>
        </w:rPr>
        <w:t>）</w:t>
      </w:r>
      <w:r w:rsidRPr="00A461B8">
        <w:rPr>
          <w:rFonts w:asciiTheme="minorEastAsia" w:hAnsiTheme="minorEastAsia" w:hint="eastAsia"/>
        </w:rPr>
        <w:t>集出經藏，優波離</w:t>
      </w:r>
      <w:r w:rsidR="005B1FC2">
        <w:rPr>
          <w:rFonts w:asciiTheme="minorEastAsia" w:hAnsiTheme="minorEastAsia" w:hint="eastAsia"/>
        </w:rPr>
        <w:t>（</w:t>
      </w:r>
      <w:r w:rsidRPr="00A461B8">
        <w:rPr>
          <w:rFonts w:ascii="Times New Roman" w:hAnsi="Times New Roman" w:cs="Times New Roman"/>
        </w:rPr>
        <w:t>Upāli</w:t>
      </w:r>
      <w:r w:rsidR="005B1FC2">
        <w:rPr>
          <w:rFonts w:ascii="Times New Roman" w:hAnsi="Times New Roman" w:cs="Times New Roman" w:hint="eastAsia"/>
        </w:rPr>
        <w:t>）</w:t>
      </w:r>
      <w:r w:rsidRPr="00A461B8">
        <w:rPr>
          <w:rFonts w:asciiTheme="minorEastAsia" w:hAnsiTheme="minorEastAsia" w:hint="eastAsia"/>
        </w:rPr>
        <w:t>集出律藏。阿難與優波離，就是當時集經、集律的主持者。</w:t>
      </w:r>
    </w:p>
    <w:p w:rsidR="00843468" w:rsidRPr="001530D7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A461B8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A461B8">
        <w:rPr>
          <w:rFonts w:ascii="細明體" w:eastAsia="細明體" w:hAnsi="細明體" w:cs="Times New Roman" w:hint="eastAsia"/>
          <w:b/>
          <w:sz w:val="20"/>
          <w:szCs w:val="20"/>
          <w:bdr w:val="single" w:sz="4" w:space="0" w:color="auto"/>
        </w:rPr>
        <w:t>、</w:t>
      </w:r>
      <w:r w:rsidRPr="00A461B8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大眾審定</w:t>
      </w:r>
    </w:p>
    <w:p w:rsidR="00843468" w:rsidRPr="0049340C" w:rsidRDefault="00843468" w:rsidP="00A461B8">
      <w:pPr>
        <w:ind w:leftChars="100" w:left="240"/>
        <w:jc w:val="both"/>
        <w:rPr>
          <w:rFonts w:asciiTheme="minorEastAsia" w:eastAsia="SimSun" w:hAnsiTheme="minorEastAsia"/>
        </w:rPr>
      </w:pPr>
      <w:r w:rsidRPr="006B05D6">
        <w:rPr>
          <w:rFonts w:asciiTheme="minorEastAsia" w:hAnsiTheme="minorEastAsia" w:hint="eastAsia"/>
        </w:rPr>
        <w:t>對於法律的論究，佛教一向是採取問答式的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33"/>
      </w:r>
    </w:p>
    <w:p w:rsidR="00843468" w:rsidRPr="001530D7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5B1FC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（三</w:t>
      </w:r>
      <w:r w:rsidRPr="005B1FC2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）小結</w:t>
      </w:r>
    </w:p>
    <w:p w:rsidR="005B1FC2" w:rsidRPr="0049340C" w:rsidRDefault="00843468" w:rsidP="00040863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所以結集時，由上座發問，主持結集者誦出，再經大眾審定。結集的僧伽大會，是在這樣的情況下進行的。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結集的過程</w:t>
      </w:r>
    </w:p>
    <w:p w:rsidR="00843468" w:rsidRPr="0049340C" w:rsidRDefault="00843468" w:rsidP="00843468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二、結集的過程，大致要經三個階段：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一）誦出</w:t>
      </w:r>
    </w:p>
    <w:p w:rsidR="00843468" w:rsidRPr="0049340C" w:rsidRDefault="00843468" w:rsidP="005B1FC2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="Times New Roman" w:hAnsi="Times New Roman" w:cs="Times New Roman"/>
        </w:rPr>
        <w:t>1.</w:t>
      </w:r>
      <w:r w:rsidRPr="0049340C">
        <w:rPr>
          <w:rFonts w:asciiTheme="minorEastAsia" w:hAnsiTheme="minorEastAsia" w:hint="eastAsia"/>
        </w:rPr>
        <w:t>誦出：古代的結集，不可設想為現代的編集。在當時，並沒有書寫記錄作依據。一切佛法的結集，全由聖弟子，就其記憶所及而誦（誦是闇誦、背誦，與讀不同）出來的。據傳說，最初的結集，是由阿難與優波離分別誦出的。阿難與優波離，被傳說為當時的憶持權威；如阿難稱「多聞第一」，優波離稱「持律第一」。實際上，應有在會的聖弟子們，提貢資料，不過要由會議的主持者，向大眾宣誦而已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lastRenderedPageBreak/>
        <w:t>（二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）共同審定</w:t>
      </w:r>
    </w:p>
    <w:p w:rsidR="00843468" w:rsidRPr="0049340C" w:rsidRDefault="00843468" w:rsidP="005B1FC2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</w:rPr>
        <w:t>2.</w:t>
      </w:r>
      <w:r w:rsidRPr="0049340C">
        <w:rPr>
          <w:rFonts w:asciiTheme="minorEastAsia" w:hAnsiTheme="minorEastAsia" w:hint="eastAsia"/>
        </w:rPr>
        <w:t>共同審定：向眾誦出，還不能說是結集（合誦）。將誦出的文句，經在會大眾的共同審定，認為是佛說，是佛法。這樣的經過共同審定，等於全體的共同誦出，這才名為結集。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大眾部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 w:cs="SimSun"/>
        </w:rPr>
      </w:pPr>
      <w:r>
        <w:rPr>
          <w:rFonts w:asciiTheme="minorEastAsia" w:hAnsiTheme="minorEastAsia" w:hint="eastAsia"/>
        </w:rPr>
        <w:t>大會的共同審定，如</w:t>
      </w:r>
      <w:r w:rsidRPr="00D24EF7">
        <w:rPr>
          <w:rFonts w:asciiTheme="minorEastAsia" w:hAnsiTheme="minorEastAsia" w:hint="eastAsia"/>
        </w:rPr>
        <w:t>《摩訶僧祇律》</w:t>
      </w:r>
      <w:r w:rsidRPr="0049340C">
        <w:rPr>
          <w:rFonts w:asciiTheme="minorEastAsia" w:hAnsiTheme="minorEastAsia" w:hint="eastAsia"/>
        </w:rPr>
        <w:t>卷</w:t>
      </w:r>
      <w:r w:rsidR="005B1FC2" w:rsidRPr="005B1FC2">
        <w:rPr>
          <w:rFonts w:ascii="Times New Roman" w:hAnsi="Times New Roman" w:cs="Times New Roman"/>
        </w:rPr>
        <w:t>33</w:t>
      </w:r>
      <w:r w:rsidRPr="0049340C">
        <w:rPr>
          <w:rFonts w:asciiTheme="minorEastAsia" w:hAnsiTheme="minorEastAsia" w:hint="eastAsia"/>
        </w:rPr>
        <w:t>（</w:t>
      </w:r>
      <w:r w:rsidRPr="005B1FC2">
        <w:rPr>
          <w:rFonts w:ascii="Times New Roman" w:hAnsi="Times New Roman" w:cs="Times New Roman"/>
        </w:rPr>
        <w:t>大正</w:t>
      </w:r>
      <w:r w:rsidR="005B1FC2" w:rsidRPr="005B1FC2">
        <w:rPr>
          <w:rFonts w:ascii="Times New Roman" w:hAnsi="Times New Roman" w:cs="Times New Roman"/>
        </w:rPr>
        <w:t>22</w:t>
      </w:r>
      <w:r w:rsidR="005B1FC2" w:rsidRPr="005B1FC2">
        <w:rPr>
          <w:rFonts w:ascii="Times New Roman" w:hAnsi="Times New Roman" w:cs="Times New Roman"/>
        </w:rPr>
        <w:t>，</w:t>
      </w:r>
      <w:r w:rsidR="005B1FC2" w:rsidRPr="005B1FC2">
        <w:rPr>
          <w:rFonts w:ascii="Times New Roman" w:hAnsi="Times New Roman" w:cs="Times New Roman"/>
        </w:rPr>
        <w:t>491b</w:t>
      </w:r>
      <w:r w:rsidRPr="0049340C">
        <w:rPr>
          <w:rFonts w:asciiTheme="minorEastAsia" w:hAnsiTheme="minorEastAsia" w:cs="SimSun" w:hint="eastAsia"/>
        </w:rPr>
        <w:t>）說：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 w:cs="SimSun"/>
        </w:rPr>
      </w:pPr>
    </w:p>
    <w:p w:rsidR="00843468" w:rsidRPr="000C728F" w:rsidRDefault="00843468" w:rsidP="005B1FC2">
      <w:pPr>
        <w:ind w:leftChars="200" w:left="480"/>
        <w:jc w:val="both"/>
        <w:rPr>
          <w:rFonts w:ascii="標楷體" w:eastAsia="SimSun" w:hAnsi="標楷體"/>
        </w:rPr>
      </w:pPr>
      <w:r w:rsidRPr="0049340C">
        <w:rPr>
          <w:rFonts w:ascii="標楷體" w:eastAsia="標楷體" w:hAnsi="標楷體" w:hint="eastAsia"/>
        </w:rPr>
        <w:t>「阿難言：諸長老！若使我集者，如法者隨喜，不如法者應遮。若不相應，應遮，勿見尊重而不遮。是義非義，願見告示！眾皆言：長老阿難！汝但集法藏，如法者隨喜，非法者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16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="標楷體" w:eastAsia="標楷體" w:hAnsi="標楷體" w:hint="eastAsia"/>
        </w:rPr>
        <w:t>臨時當知」。</w:t>
      </w:r>
    </w:p>
    <w:p w:rsidR="00843468" w:rsidRPr="0049340C" w:rsidRDefault="00843468" w:rsidP="005B1FC2">
      <w:pPr>
        <w:ind w:leftChars="100" w:left="240" w:firstLine="480"/>
        <w:jc w:val="both"/>
        <w:rPr>
          <w:rFonts w:asciiTheme="minorEastAsia" w:eastAsia="SimSun" w:hAnsiTheme="minorEastAsia"/>
        </w:rPr>
      </w:pP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這一傳說，最足以說明結集時的實際情形。結集，決非主持者宣誦了事，而要經大眾同意的。佛制的</w:t>
      </w:r>
      <w:r>
        <w:rPr>
          <w:rFonts w:asciiTheme="minorEastAsia" w:hAnsiTheme="minorEastAsia" w:hint="eastAsia"/>
        </w:rPr>
        <w:t>一般通例：同意者默然隨喜（默認）；不同意的，起來提出異議。所以</w:t>
      </w:r>
      <w:r w:rsidRPr="00D24EF7">
        <w:rPr>
          <w:rFonts w:asciiTheme="minorEastAsia" w:hAnsiTheme="minorEastAsia" w:hint="eastAsia"/>
        </w:rPr>
        <w:t>《僧祇律》</w:t>
      </w:r>
      <w:r w:rsidRPr="0049340C">
        <w:rPr>
          <w:rFonts w:asciiTheme="minorEastAsia" w:hAnsiTheme="minorEastAsia" w:hint="eastAsia"/>
        </w:rPr>
        <w:t>所說，符合這合議的情形。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上座部系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上座部系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Sthavira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的傳說，對於經律結集的主持者，賦與更大的權威。</w:t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1530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分別說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部</w:t>
      </w:r>
    </w:p>
    <w:p w:rsidR="00843468" w:rsidRPr="0049340C" w:rsidRDefault="00843468" w:rsidP="005B1FC2">
      <w:pPr>
        <w:ind w:leftChars="150" w:left="360"/>
        <w:jc w:val="both"/>
        <w:rPr>
          <w:rFonts w:asciiTheme="minorEastAsia" w:eastAsia="SimSun" w:hAnsiTheme="minorEastAsia"/>
        </w:rPr>
      </w:pPr>
      <w:r w:rsidRPr="006B05D6">
        <w:rPr>
          <w:rFonts w:asciiTheme="minorEastAsia" w:hAnsiTheme="minorEastAsia" w:hint="eastAsia"/>
        </w:rPr>
        <w:t>如銅鍱部</w:t>
      </w:r>
      <w:r w:rsidR="005B1FC2">
        <w:rPr>
          <w:rFonts w:asciiTheme="minorEastAsia" w:hAnsiTheme="minorEastAsia" w:hint="eastAsia"/>
        </w:rPr>
        <w:t>（</w:t>
      </w:r>
      <w:r w:rsidRPr="006B05D6">
        <w:rPr>
          <w:rFonts w:ascii="Times Ext Roman" w:hAnsi="Times Ext Roman" w:cs="Times Ext Roman"/>
        </w:rPr>
        <w:t>Tāmra</w:t>
      </w:r>
      <w:r w:rsidRPr="006B05D6">
        <w:rPr>
          <w:rFonts w:ascii="Times Ext Roman" w:eastAsia="MS Mincho" w:hAnsi="Times Ext Roman" w:cs="Times Ext Roman"/>
        </w:rPr>
        <w:t>ś</w:t>
      </w:r>
      <w:r w:rsidRPr="006B05D6">
        <w:rPr>
          <w:rFonts w:ascii="Times Ext Roman" w:hAnsi="Times Ext Roman" w:cs="Times Ext Roman"/>
        </w:rPr>
        <w:t>āṭīya</w:t>
      </w:r>
      <w:r w:rsidR="005B1FC2">
        <w:rPr>
          <w:rFonts w:ascii="Times Ext Roman" w:hAnsi="Times Ext Roman" w:cs="Times Ext Roman" w:hint="eastAsia"/>
        </w:rPr>
        <w:t>）</w:t>
      </w:r>
      <w:r w:rsidRPr="006B05D6">
        <w:rPr>
          <w:rFonts w:asciiTheme="minorEastAsia" w:hAnsiTheme="minorEastAsia" w:hint="eastAsia"/>
        </w:rPr>
        <w:t>、</w:t>
      </w:r>
      <w:r w:rsidRPr="00272AF5">
        <w:rPr>
          <w:rFonts w:asciiTheme="minorEastAsia" w:hAnsiTheme="minorEastAsia" w:hint="eastAsia"/>
        </w:rPr>
        <w:t>化地部</w:t>
      </w:r>
      <w:r w:rsidR="005B1FC2">
        <w:rPr>
          <w:rFonts w:asciiTheme="minorEastAsia" w:hAnsiTheme="minorEastAsia" w:hint="eastAsia"/>
        </w:rPr>
        <w:t>（</w:t>
      </w:r>
      <w:r w:rsidRPr="00272AF5">
        <w:rPr>
          <w:rFonts w:ascii="Times Ext Roman" w:hAnsi="Times Ext Roman" w:cs="Times Ext Roman"/>
        </w:rPr>
        <w:t>Mahī</w:t>
      </w:r>
      <w:r w:rsidRPr="00272AF5">
        <w:rPr>
          <w:rFonts w:ascii="Times Ext Roman" w:eastAsia="MS Mincho" w:hAnsi="Times Ext Roman" w:cs="Times Ext Roman"/>
        </w:rPr>
        <w:t>ś</w:t>
      </w:r>
      <w:r w:rsidRPr="00272AF5">
        <w:rPr>
          <w:rFonts w:ascii="Times Ext Roman" w:hAnsi="Times Ext Roman" w:cs="Times Ext Roman"/>
        </w:rPr>
        <w:t>āsaka</w:t>
      </w:r>
      <w:r w:rsidR="005B1FC2">
        <w:rPr>
          <w:rFonts w:ascii="Times Ext Roman" w:hAnsi="Times Ext Roman" w:cs="Times Ext Roman" w:hint="eastAsia"/>
        </w:rPr>
        <w:t>）</w:t>
      </w:r>
      <w:r w:rsidRPr="00272AF5">
        <w:rPr>
          <w:rFonts w:asciiTheme="minorEastAsia" w:hAnsiTheme="minorEastAsia" w:hint="eastAsia"/>
        </w:rPr>
        <w:t>、法藏部</w:t>
      </w:r>
      <w:r w:rsidR="005B1FC2">
        <w:rPr>
          <w:rFonts w:asciiTheme="minorEastAsia" w:hAnsiTheme="minorEastAsia" w:hint="eastAsia"/>
        </w:rPr>
        <w:t>（</w:t>
      </w:r>
      <w:r w:rsidRPr="00272AF5">
        <w:rPr>
          <w:rFonts w:ascii="Times Ext Roman" w:hAnsi="Times Ext Roman" w:cs="Times Ext Roman"/>
        </w:rPr>
        <w:t>Dharmagupta</w:t>
      </w:r>
      <w:r w:rsidR="005B1FC2">
        <w:rPr>
          <w:rFonts w:ascii="Times Ext Roman" w:hAnsi="Times Ext Roman" w:cs="Times Ext Roman" w:hint="eastAsia"/>
        </w:rPr>
        <w:t>）</w:t>
      </w:r>
      <w:r w:rsidRPr="00272AF5">
        <w:rPr>
          <w:rFonts w:asciiTheme="minorEastAsia" w:hAnsiTheme="minorEastAsia" w:hint="eastAsia"/>
        </w:rPr>
        <w:t>的廣律，</w:t>
      </w:r>
      <w:r w:rsidRPr="006B05D6">
        <w:rPr>
          <w:rFonts w:asciiTheme="minorEastAsia" w:hAnsiTheme="minorEastAsia" w:hint="eastAsia"/>
        </w:rPr>
        <w:t>但說公推結集（誦出）。</w:t>
      </w:r>
      <w:r w:rsidRPr="0049340C">
        <w:rPr>
          <w:rStyle w:val="a9"/>
          <w:rFonts w:ascii="Times New Roman" w:hAnsi="Times New Roman" w:cs="Times New Roman"/>
        </w:rPr>
        <w:footnoteReference w:id="34"/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）說一切有部</w:t>
      </w:r>
    </w:p>
    <w:p w:rsidR="00843468" w:rsidRPr="0049340C" w:rsidRDefault="00843468" w:rsidP="005B1FC2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說一切有部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Sarvāstivādin</w:t>
      </w:r>
      <w:r w:rsidR="005B1FC2">
        <w:rPr>
          <w:rFonts w:ascii="Times Ext Roman" w:hAnsi="Times Ext Roman" w:cs="Times Ext Roman" w:hint="eastAsia"/>
        </w:rPr>
        <w:t>）</w:t>
      </w:r>
      <w:r>
        <w:rPr>
          <w:rFonts w:asciiTheme="minorEastAsia" w:hAnsiTheme="minorEastAsia" w:hint="eastAsia"/>
        </w:rPr>
        <w:t>的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十誦律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，分別問五百比丘，五百比丘一一的回答：「我亦如是知，如阿難所說」。</w:t>
      </w:r>
      <w:r w:rsidRPr="0049340C">
        <w:rPr>
          <w:rStyle w:val="a9"/>
          <w:rFonts w:ascii="Times New Roman" w:hAnsi="Times New Roman" w:cs="Times New Roman"/>
        </w:rPr>
        <w:footnoteReference w:id="35"/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根本說一切有部毘奈耶雜事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，經當事人一一的證實，然後以「我已結集世尊所說經教，於同梵行處無有違逆，亦無訶厭，是故當知此經是佛真教」作結。</w:t>
      </w:r>
      <w:r w:rsidRPr="0049340C">
        <w:rPr>
          <w:rStyle w:val="a9"/>
          <w:rFonts w:ascii="Times New Roman" w:hAnsi="Times New Roman" w:cs="Times New Roman"/>
        </w:rPr>
        <w:footnoteReference w:id="36"/>
      </w:r>
    </w:p>
    <w:p w:rsidR="00843468" w:rsidRPr="0049340C" w:rsidRDefault="00843468" w:rsidP="005B1FC2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lastRenderedPageBreak/>
        <w:t>有同意而沒有任何異議，實不如大眾部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ahāsāṃghika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所說的公正翔實</w:t>
      </w:r>
      <w:r w:rsidRPr="0049340C">
        <w:rPr>
          <w:rStyle w:val="a9"/>
          <w:rFonts w:ascii="Times New Roman" w:hAnsi="Times New Roman" w:cs="Times New Roman"/>
        </w:rPr>
        <w:footnoteReference w:id="37"/>
      </w:r>
      <w:r w:rsidRPr="0049340C">
        <w:rPr>
          <w:rFonts w:asciiTheme="minorEastAsia" w:hAnsiTheme="minorEastAsia" w:hint="eastAsia"/>
        </w:rPr>
        <w:t>！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（三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）編成次第</w:t>
      </w:r>
    </w:p>
    <w:p w:rsidR="00843468" w:rsidRPr="0049340C" w:rsidRDefault="00843468" w:rsidP="00986664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結嗢托南頌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</w:rPr>
        <w:t>3.</w:t>
      </w:r>
      <w:r w:rsidRPr="0049340C">
        <w:rPr>
          <w:rFonts w:asciiTheme="minorEastAsia" w:hAnsiTheme="minorEastAsia" w:hint="eastAsia"/>
        </w:rPr>
        <w:t>編成次第：在傳說中，誦出的經與律，再為編集：集經為「四阿含」；集律為「二部毘尼」、「犍度」等。誦出又繼以編集為部類次第，確是一項必要的工作。結集是經大眾的審定，如不為部類與次第的編集，等到大會一散，試問結集的成果何在？誰能證明其為曾經共同審定的呢！所以，結集成什麼部類，這裏姑且不談，而要編成次第，是絕對必要的。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古代結集的編為次第，如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瑜伽師地論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卷</w:t>
      </w:r>
      <w:r w:rsidR="005B1FC2" w:rsidRPr="005B1FC2">
        <w:rPr>
          <w:rFonts w:ascii="Times New Roman" w:hAnsi="Times New Roman" w:cs="Times New Roman"/>
        </w:rPr>
        <w:t>85</w:t>
      </w:r>
      <w:r w:rsidRPr="005B1FC2">
        <w:rPr>
          <w:rFonts w:ascii="Times New Roman" w:hAnsi="Times New Roman" w:cs="Times New Roman"/>
        </w:rPr>
        <w:t>（大正</w:t>
      </w:r>
      <w:r w:rsidR="005B1FC2" w:rsidRPr="005B1FC2">
        <w:rPr>
          <w:rFonts w:ascii="Times New Roman" w:hAnsi="Times New Roman" w:cs="Times New Roman"/>
        </w:rPr>
        <w:t>30</w:t>
      </w:r>
      <w:r w:rsidR="005B1FC2" w:rsidRPr="005B1FC2">
        <w:rPr>
          <w:rFonts w:ascii="Times New Roman" w:hAnsi="Times New Roman" w:cs="Times New Roman"/>
        </w:rPr>
        <w:t>，</w:t>
      </w:r>
      <w:r w:rsidR="005B1FC2" w:rsidRPr="005B1FC2">
        <w:rPr>
          <w:rFonts w:ascii="Times New Roman" w:hAnsi="Times New Roman" w:cs="Times New Roman"/>
        </w:rPr>
        <w:t>772c</w:t>
      </w:r>
      <w:r w:rsidRPr="0049340C">
        <w:rPr>
          <w:rFonts w:asciiTheme="minorEastAsia" w:hAnsiTheme="minorEastAsia" w:cs="SimSun" w:hint="eastAsia"/>
        </w:rPr>
        <w:t>）說：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17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</w:p>
    <w:p w:rsidR="00843468" w:rsidRPr="000C728F" w:rsidRDefault="00843468" w:rsidP="005B1FC2">
      <w:pPr>
        <w:ind w:leftChars="200" w:left="480"/>
        <w:jc w:val="both"/>
        <w:rPr>
          <w:rFonts w:ascii="標楷體" w:eastAsia="SimSun" w:hAnsi="標楷體"/>
        </w:rPr>
      </w:pPr>
      <w:r w:rsidRPr="0049340C">
        <w:rPr>
          <w:rFonts w:ascii="標楷體" w:eastAsia="標楷體" w:hAnsi="標楷體" w:hint="eastAsia"/>
        </w:rPr>
        <w:t>「結集者為令聖教久住，結嗢拕南頌，隨其所應，次第安布」。</w:t>
      </w:r>
    </w:p>
    <w:p w:rsidR="00843468" w:rsidRPr="001530D7" w:rsidRDefault="00843468" w:rsidP="00986664">
      <w:pPr>
        <w:ind w:leftChars="100" w:left="240"/>
        <w:jc w:val="both"/>
        <w:rPr>
          <w:rFonts w:asciiTheme="minorEastAsia" w:eastAsia="SimSun" w:hAnsiTheme="minorEastAsia"/>
        </w:rPr>
      </w:pPr>
    </w:p>
    <w:p w:rsidR="00843468" w:rsidRPr="0049340C" w:rsidRDefault="00843468" w:rsidP="005B1FC2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「結嗢拕南頌」，「次第安布」，如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分別功德</w:t>
      </w:r>
      <w:r w:rsidRPr="005B1FC2">
        <w:rPr>
          <w:rFonts w:ascii="Times New Roman" w:hAnsi="Times New Roman" w:cs="Times New Roman"/>
        </w:rPr>
        <w:t>論》卷</w:t>
      </w:r>
      <w:r w:rsidR="005B1FC2" w:rsidRPr="005B1FC2">
        <w:rPr>
          <w:rFonts w:ascii="Times New Roman" w:hAnsi="Times New Roman" w:cs="Times New Roman"/>
        </w:rPr>
        <w:t>1</w:t>
      </w:r>
      <w:r w:rsidRPr="005B1FC2">
        <w:rPr>
          <w:rFonts w:ascii="Times New Roman" w:hAnsi="Times New Roman" w:cs="Times New Roman"/>
        </w:rPr>
        <w:t>（大正</w:t>
      </w:r>
      <w:r w:rsidR="005B1FC2" w:rsidRPr="005B1FC2">
        <w:rPr>
          <w:rFonts w:ascii="Times New Roman" w:hAnsi="Times New Roman" w:cs="Times New Roman"/>
        </w:rPr>
        <w:t>25</w:t>
      </w:r>
      <w:r w:rsidR="005B1FC2" w:rsidRPr="005B1FC2">
        <w:rPr>
          <w:rFonts w:ascii="Times New Roman" w:hAnsi="Times New Roman" w:cs="Times New Roman"/>
        </w:rPr>
        <w:t>，</w:t>
      </w:r>
      <w:r w:rsidR="005B1FC2" w:rsidRPr="005B1FC2">
        <w:rPr>
          <w:rFonts w:ascii="Times New Roman" w:hAnsi="Times New Roman" w:cs="Times New Roman"/>
        </w:rPr>
        <w:t>32b</w:t>
      </w:r>
      <w:r w:rsidRPr="005B1FC2">
        <w:rPr>
          <w:rFonts w:ascii="Times New Roman" w:hAnsi="Times New Roman" w:cs="Times New Roman"/>
        </w:rPr>
        <w:t>）</w:t>
      </w:r>
      <w:r w:rsidRPr="0049340C">
        <w:rPr>
          <w:rFonts w:asciiTheme="minorEastAsia" w:hAnsiTheme="minorEastAsia" w:cs="SimSun" w:hint="eastAsia"/>
        </w:rPr>
        <w:t>說：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</w:p>
    <w:p w:rsidR="00843468" w:rsidRPr="000C728F" w:rsidRDefault="00843468" w:rsidP="005B1FC2">
      <w:pPr>
        <w:ind w:leftChars="200" w:left="480"/>
        <w:jc w:val="both"/>
        <w:rPr>
          <w:rFonts w:ascii="標楷體" w:eastAsia="SimSun" w:hAnsi="標楷體"/>
        </w:rPr>
      </w:pPr>
      <w:r w:rsidRPr="0049340C">
        <w:rPr>
          <w:rFonts w:ascii="標楷體" w:eastAsia="標楷體" w:hAnsi="標楷體" w:hint="eastAsia"/>
        </w:rPr>
        <w:t>「撰三藏訖，錄十經為一偈。所以爾者，為將來誦習者，懼其忘誤，見名憶本，思惟自悟，故以十經為一偈也」。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</w:p>
    <w:p w:rsidR="00843468" w:rsidRPr="0049340C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錄十經為一偈」，就是「結嗢拕南頌」。這是將經文編為次第，然後將十經的經名，順次編為一偈。這樣，能憶持「錄偈」，就不容易忘失，而達到「聖教久住」的目的。集經的「錄偈」，雖或者懷疑其是否古法，然就現存經律來看，越是古典的，就越是有的，使我們深信其淵源的古老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說一切有部與經部所共許的總頌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一直到西元四世紀，說一切有部與經部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Sūtravādin</w:t>
      </w:r>
      <w:r w:rsidR="005B1FC2">
        <w:rPr>
          <w:rFonts w:ascii="Times Ext Roman" w:hAnsi="Times Ext Roman" w:cs="Times Ext Roman" w:hint="eastAsia"/>
        </w:rPr>
        <w:t>）</w:t>
      </w:r>
      <w:r>
        <w:rPr>
          <w:rFonts w:asciiTheme="minorEastAsia" w:hAnsiTheme="minorEastAsia" w:hint="eastAsia"/>
        </w:rPr>
        <w:t>辯論，簡別契經的真偽時，還以原始的偈頌來證明。如</w:t>
      </w:r>
      <w:r w:rsidRPr="00D24EF7">
        <w:rPr>
          <w:rFonts w:asciiTheme="minorEastAsia" w:hAnsiTheme="minorEastAsia" w:hint="eastAsia"/>
        </w:rPr>
        <w:t>《</w:t>
      </w:r>
      <w:r>
        <w:rPr>
          <w:rFonts w:asciiTheme="minorEastAsia" w:hAnsiTheme="minorEastAsia" w:hint="eastAsia"/>
        </w:rPr>
        <w:t>順正理論</w:t>
      </w:r>
      <w:r w:rsidRPr="00D24EF7">
        <w:rPr>
          <w:rFonts w:asciiTheme="minorEastAsia" w:hAnsiTheme="minorEastAsia" w:hint="eastAsia"/>
        </w:rPr>
        <w:t>》</w:t>
      </w:r>
      <w:r w:rsidRPr="005B1FC2">
        <w:rPr>
          <w:rFonts w:ascii="Times New Roman" w:hAnsi="Times New Roman" w:cs="Times New Roman"/>
        </w:rPr>
        <w:t>卷</w:t>
      </w:r>
      <w:r w:rsidR="005B1FC2" w:rsidRPr="005B1FC2">
        <w:rPr>
          <w:rFonts w:ascii="Times New Roman" w:hAnsi="Times New Roman" w:cs="Times New Roman"/>
        </w:rPr>
        <w:t>4</w:t>
      </w:r>
      <w:r w:rsidRPr="005B1FC2">
        <w:rPr>
          <w:rFonts w:ascii="Times New Roman" w:hAnsi="Times New Roman" w:cs="Times New Roman"/>
        </w:rPr>
        <w:t>（大正</w:t>
      </w:r>
      <w:r w:rsidR="005B1FC2" w:rsidRPr="005B1FC2">
        <w:rPr>
          <w:rFonts w:ascii="Times New Roman" w:hAnsi="Times New Roman" w:cs="Times New Roman"/>
        </w:rPr>
        <w:t>29</w:t>
      </w:r>
      <w:r w:rsidR="005B1FC2" w:rsidRPr="005B1FC2">
        <w:rPr>
          <w:rFonts w:ascii="Times New Roman" w:hAnsi="Times New Roman" w:cs="Times New Roman"/>
        </w:rPr>
        <w:t>，</w:t>
      </w:r>
      <w:r w:rsidR="005B1FC2" w:rsidRPr="005B1FC2">
        <w:rPr>
          <w:rFonts w:ascii="Times New Roman" w:hAnsi="Times New Roman" w:cs="Times New Roman"/>
        </w:rPr>
        <w:t>352c</w:t>
      </w:r>
      <w:r w:rsidRPr="005B1FC2">
        <w:rPr>
          <w:rFonts w:ascii="Times New Roman" w:hAnsi="Times New Roman" w:cs="Times New Roman"/>
        </w:rPr>
        <w:t>）</w:t>
      </w:r>
      <w:r w:rsidRPr="0049340C">
        <w:rPr>
          <w:rFonts w:asciiTheme="minorEastAsia" w:hAnsiTheme="minorEastAsia" w:cs="SimSun" w:hint="eastAsia"/>
        </w:rPr>
        <w:t>說：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hAnsiTheme="minorEastAsia"/>
        </w:rPr>
      </w:pPr>
    </w:p>
    <w:p w:rsidR="00843468" w:rsidRPr="0049340C" w:rsidRDefault="00843468" w:rsidP="005B1FC2">
      <w:pPr>
        <w:ind w:leftChars="200" w:left="480"/>
        <w:jc w:val="both"/>
        <w:rPr>
          <w:rFonts w:ascii="標楷體" w:eastAsia="SimSun" w:hAnsi="標楷體"/>
        </w:rPr>
      </w:pPr>
      <w:r w:rsidRPr="0049340C">
        <w:rPr>
          <w:rFonts w:ascii="標楷體" w:eastAsia="標楷體" w:hAnsi="標楷體" w:hint="eastAsia"/>
        </w:rPr>
        <w:t>「彼（經部）謂此經非入結集，越總頌故。如說製造順別處經，立為異品」。</w:t>
      </w:r>
    </w:p>
    <w:p w:rsidR="00843468" w:rsidRPr="000C728F" w:rsidRDefault="00843468" w:rsidP="005B1FC2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="標楷體" w:eastAsia="標楷體" w:hAnsi="標楷體" w:hint="eastAsia"/>
        </w:rPr>
        <w:t>「（有部反破）若爾，便應棄捨一切違自部執聖教契經。如說製造二種空經，立為異品，亦越總頌。如是等類，互相非撥」。</w:t>
      </w:r>
    </w:p>
    <w:p w:rsidR="00843468" w:rsidRPr="0049340C" w:rsidRDefault="00843468" w:rsidP="005B1FC2">
      <w:pPr>
        <w:ind w:leftChars="100" w:left="240"/>
        <w:jc w:val="both"/>
        <w:rPr>
          <w:rFonts w:asciiTheme="minorEastAsia" w:hAnsiTheme="minorEastAsia"/>
        </w:rPr>
      </w:pPr>
    </w:p>
    <w:p w:rsidR="005B1FC2" w:rsidRPr="0049340C" w:rsidRDefault="00843468" w:rsidP="00040863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經部以「越總頌」為理由，指說一切有部的某些契經，為「非入結集」──非當初結集所有的。說一切有部反難：二種空經（小空、大空），也是在總頌以外的，難道可說是經部製造的嗎？在那時候，古傳的總頌，彼此都是承認的。有些出總頌以外，而在部派的範圍內，認為是佛說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18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的，就立為異品而附於總頌。說一切有部與經部共許的總頌，是否為原始結集的「錄偈」，當然還可以討論。但由此可以推見，結集必分為部類，編成次第，又結為嗢拕南頌以便憶持的。</w:t>
      </w:r>
    </w:p>
    <w:p w:rsidR="00843468" w:rsidRPr="001530D7" w:rsidRDefault="00843468" w:rsidP="00986664">
      <w:pPr>
        <w:spacing w:beforeLines="50" w:before="18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結集成的經律</w:t>
      </w:r>
      <w:r w:rsidRPr="001530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，賴專業持誦而保存</w:t>
      </w:r>
    </w:p>
    <w:p w:rsidR="00843468" w:rsidRPr="001530D7" w:rsidRDefault="00843468" w:rsidP="00843468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lastRenderedPageBreak/>
        <w:t>三、結集成的經律，賴專業持誦而保存：這是結集以後的事，但是為了憶持所結集的經律而形成。結集成的經（法）律，分為部類，編成次第，但還是存在於心念口誦之中。為了保持經律的部類、次第、文句，不致忘失錯亂，所以佛教多讚歎持誦。一般人只能少分學習，不容易全部憶持，於是佛教界有專業持誦的人才。</w:t>
      </w:r>
    </w:p>
    <w:p w:rsidR="00843468" w:rsidRPr="0049340C" w:rsidRDefault="00843468" w:rsidP="005B1FC2">
      <w:pPr>
        <w:spacing w:beforeLines="30" w:before="108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憶持經法的，名「多聞者」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Bahussuta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，或稱「誦經者」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sutrāntika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；憶持戒律的，名「持律者」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vinayadhara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</w:t>
      </w:r>
    </w:p>
    <w:p w:rsidR="00843468" w:rsidRPr="0049340C" w:rsidRDefault="00843468" w:rsidP="005B1FC2">
      <w:pPr>
        <w:spacing w:beforeLines="30" w:before="108"/>
        <w:jc w:val="both"/>
        <w:rPr>
          <w:rFonts w:asciiTheme="minorEastAsia" w:eastAsia="SimSun" w:hAnsiTheme="minorEastAsia"/>
        </w:rPr>
      </w:pPr>
      <w:r>
        <w:rPr>
          <w:rFonts w:asciiTheme="minorEastAsia" w:hAnsiTheme="minorEastAsia" w:hint="eastAsia"/>
        </w:rPr>
        <w:t>如</w:t>
      </w:r>
      <w:r w:rsidRPr="00D24EF7">
        <w:rPr>
          <w:rFonts w:asciiTheme="minorEastAsia" w:hAnsiTheme="minorEastAsia" w:hint="eastAsia"/>
        </w:rPr>
        <w:t>《中阿含經》的《真人經》</w:t>
      </w:r>
      <w:r w:rsidRPr="0049340C">
        <w:rPr>
          <w:rFonts w:asciiTheme="minorEastAsia" w:hAnsiTheme="minorEastAsia" w:hint="eastAsia"/>
        </w:rPr>
        <w:t>，說到「誦經、持律、學阿毘曇」。</w:t>
      </w:r>
      <w:r w:rsidRPr="0049340C">
        <w:rPr>
          <w:rStyle w:val="a9"/>
          <w:rFonts w:ascii="Times New Roman" w:hAnsi="Times New Roman" w:cs="Times New Roman"/>
        </w:rPr>
        <w:footnoteReference w:id="38"/>
      </w:r>
    </w:p>
    <w:p w:rsidR="00843468" w:rsidRPr="0049340C" w:rsidRDefault="00843468" w:rsidP="005B1FC2">
      <w:pPr>
        <w:spacing w:beforeLines="30" w:before="108"/>
        <w:jc w:val="both"/>
        <w:rPr>
          <w:rFonts w:asciiTheme="minorEastAsia" w:eastAsia="SimSun" w:hAnsiTheme="minorEastAsia"/>
        </w:rPr>
      </w:pPr>
      <w:r w:rsidRPr="00D24EF7">
        <w:rPr>
          <w:rFonts w:asciiTheme="minorEastAsia" w:hAnsiTheme="minorEastAsia" w:hint="eastAsia"/>
        </w:rPr>
        <w:t>《中部》《善士經》，就</w:t>
      </w:r>
      <w:r w:rsidRPr="0049340C">
        <w:rPr>
          <w:rFonts w:asciiTheme="minorEastAsia" w:hAnsiTheme="minorEastAsia" w:hint="eastAsia"/>
        </w:rPr>
        <w:t>分別為「多聞者」、「持律者」、「論法者」。</w:t>
      </w:r>
      <w:r w:rsidRPr="0049340C">
        <w:rPr>
          <w:rStyle w:val="a9"/>
          <w:rFonts w:ascii="Times New Roman" w:hAnsi="Times New Roman" w:cs="Times New Roman"/>
        </w:rPr>
        <w:footnoteReference w:id="39"/>
      </w:r>
    </w:p>
    <w:p w:rsidR="00843468" w:rsidRPr="0049340C" w:rsidRDefault="00843468" w:rsidP="005B1FC2">
      <w:pPr>
        <w:spacing w:beforeLines="30" w:before="108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誦經與持律者的分工，為了憶持不忘（文與義）。在漢譯中，每泛稱經師</w:t>
      </w:r>
      <w:r w:rsidRPr="0049340C">
        <w:rPr>
          <w:rStyle w:val="a9"/>
          <w:rFonts w:ascii="Times New Roman" w:hAnsi="Times New Roman" w:cs="Times New Roman"/>
        </w:rPr>
        <w:footnoteReference w:id="40"/>
      </w:r>
      <w:r w:rsidRPr="0049340C">
        <w:rPr>
          <w:rFonts w:asciiTheme="minorEastAsia" w:hAnsiTheme="minorEastAsia" w:hint="eastAsia"/>
        </w:rPr>
        <w:t>、律師。</w:t>
      </w:r>
    </w:p>
    <w:p w:rsidR="00843468" w:rsidRPr="005B1FC2" w:rsidRDefault="00843468" w:rsidP="005B1FC2">
      <w:pPr>
        <w:spacing w:beforeLines="30" w:before="108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來中國傳譯經律的大德，能持誦一部廣律，或一部兩部「阿</w:t>
      </w:r>
      <w:r>
        <w:rPr>
          <w:rFonts w:asciiTheme="minorEastAsia" w:hAnsiTheme="minorEastAsia" w:hint="eastAsia"/>
        </w:rPr>
        <w:t>含經」，就很難得了！結集所成的經律，就虧了他們而流傳下來。所以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分別功德論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卷</w:t>
      </w:r>
      <w:r w:rsidR="005B1FC2" w:rsidRPr="005B1FC2">
        <w:rPr>
          <w:rFonts w:ascii="Times New Roman" w:hAnsi="Times New Roman" w:cs="Times New Roman"/>
        </w:rPr>
        <w:t>2</w:t>
      </w:r>
      <w:r w:rsidRPr="005B1FC2">
        <w:rPr>
          <w:rFonts w:ascii="Times New Roman" w:hAnsi="Times New Roman" w:cs="Times New Roman"/>
        </w:rPr>
        <w:t>（大正</w:t>
      </w:r>
      <w:r w:rsidR="005B1FC2" w:rsidRPr="005B1FC2">
        <w:rPr>
          <w:rFonts w:ascii="Times New Roman" w:hAnsi="Times New Roman" w:cs="Times New Roman"/>
        </w:rPr>
        <w:t>25</w:t>
      </w:r>
      <w:r w:rsidR="005B1FC2" w:rsidRPr="005B1FC2">
        <w:rPr>
          <w:rFonts w:ascii="Times New Roman" w:hAnsi="Times New Roman" w:cs="Times New Roman"/>
        </w:rPr>
        <w:t>，</w:t>
      </w:r>
      <w:r w:rsidR="005B1FC2" w:rsidRPr="005B1FC2">
        <w:rPr>
          <w:rFonts w:ascii="Times New Roman" w:hAnsi="Times New Roman" w:cs="Times New Roman"/>
        </w:rPr>
        <w:t>34c</w:t>
      </w:r>
      <w:r w:rsidRPr="0049340C">
        <w:rPr>
          <w:rFonts w:asciiTheme="minorEastAsia" w:hAnsiTheme="minorEastAsia" w:cs="SimSun" w:hint="eastAsia"/>
        </w:rPr>
        <w:t>）讚歎</w:t>
      </w:r>
      <w:r w:rsidRPr="0049340C">
        <w:rPr>
          <w:rFonts w:asciiTheme="minorEastAsia" w:hAnsiTheme="minorEastAsia" w:hint="eastAsia"/>
        </w:rPr>
        <w:t>說：</w:t>
      </w:r>
    </w:p>
    <w:p w:rsidR="00843468" w:rsidRPr="0049340C" w:rsidRDefault="00843468" w:rsidP="005B1FC2">
      <w:pPr>
        <w:ind w:leftChars="200" w:left="480"/>
        <w:jc w:val="both"/>
        <w:rPr>
          <w:rFonts w:ascii="標楷體" w:eastAsia="標楷體" w:hAnsi="標楷體"/>
        </w:rPr>
      </w:pPr>
      <w:r w:rsidRPr="0049340C">
        <w:rPr>
          <w:rFonts w:ascii="標楷體" w:eastAsia="標楷體" w:hAnsi="標楷體" w:hint="eastAsia"/>
        </w:rPr>
        <w:t>「頌云：上者持三藏，其次四阿含，或能受律藏，即是如來寶」。</w:t>
      </w:r>
    </w:p>
    <w:p w:rsidR="00843468" w:rsidRDefault="00843468" w:rsidP="00843468">
      <w:pPr>
        <w:jc w:val="both"/>
        <w:rPr>
          <w:rFonts w:asciiTheme="minorEastAsia" w:hAnsiTheme="minorEastAsia"/>
        </w:rPr>
      </w:pPr>
    </w:p>
    <w:p w:rsidR="00CD0CA6" w:rsidRPr="00CD0CA6" w:rsidRDefault="00CD0CA6" w:rsidP="00843468">
      <w:pPr>
        <w:jc w:val="both"/>
        <w:rPr>
          <w:rFonts w:asciiTheme="minorEastAsia" w:hAnsiTheme="minorEastAsia"/>
        </w:rPr>
      </w:pPr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4"/>
        </w:rPr>
      </w:pPr>
      <w:bookmarkStart w:id="9" w:name="_Toc389078438"/>
      <w:r w:rsidRPr="0049340C">
        <w:rPr>
          <w:rFonts w:ascii="標楷體" w:eastAsia="標楷體" w:hAnsi="標楷體"/>
          <w:b/>
          <w:sz w:val="28"/>
          <w:szCs w:val="24"/>
        </w:rPr>
        <w:t>第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二</w:t>
      </w:r>
      <w:r w:rsidRPr="0049340C">
        <w:rPr>
          <w:rFonts w:ascii="標楷體" w:eastAsia="標楷體" w:hAnsi="標楷體"/>
          <w:b/>
          <w:sz w:val="28"/>
          <w:szCs w:val="24"/>
        </w:rPr>
        <w:t>項、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不斷的傳誦與結集</w:t>
      </w:r>
      <w:bookmarkEnd w:id="9"/>
    </w:p>
    <w:p w:rsidR="00843468" w:rsidRDefault="005B1FC2" w:rsidP="00843468">
      <w:pPr>
        <w:jc w:val="center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（</w:t>
      </w:r>
      <w:r w:rsidR="00843468" w:rsidRPr="0049340C">
        <w:rPr>
          <w:rFonts w:ascii="Times New Roman" w:eastAsia="標楷體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19</w:t>
      </w:r>
      <w:r w:rsidR="00843468" w:rsidRPr="0049340C">
        <w:rPr>
          <w:rFonts w:ascii="Times New Roman" w:eastAsia="標楷體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25</w:t>
      </w:r>
      <w:r>
        <w:rPr>
          <w:rFonts w:ascii="Times New Roman" w:eastAsia="標楷體" w:hAnsi="Times New Roman" w:hint="eastAsia"/>
          <w:szCs w:val="24"/>
        </w:rPr>
        <w:t>）</w:t>
      </w:r>
    </w:p>
    <w:p w:rsidR="005B1FC2" w:rsidRPr="0049340C" w:rsidRDefault="005B1FC2" w:rsidP="00843468">
      <w:pPr>
        <w:jc w:val="center"/>
        <w:rPr>
          <w:rFonts w:asciiTheme="minorEastAsia" w:eastAsia="SimSun" w:hAnsiTheme="minorEastAsia"/>
        </w:rPr>
      </w:pPr>
    </w:p>
    <w:p w:rsidR="00843468" w:rsidRPr="001530D7" w:rsidRDefault="00843468" w:rsidP="00986664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1530D7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經律是在不斷結集中成立</w:t>
      </w:r>
    </w:p>
    <w:p w:rsidR="00843468" w:rsidRPr="0049340C" w:rsidRDefault="00843468" w:rsidP="00986664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一）傳統的傳說：第一結集完成一切經律的集成</w:t>
      </w:r>
    </w:p>
    <w:p w:rsidR="00843468" w:rsidRPr="0049340C" w:rsidRDefault="00843468" w:rsidP="005B1FC2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當佛滅第一夏，王舍城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Rājagṛha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舉行「五百結集」，一切經律都已結集完成。這一傳統的傳說，模糊了結集的真實情況；不正確的解說，不必要的論諍，都從此而滋長起來。如佛教有種種的結集傳說，但為這一傳統意見所影響，於是對傳說的不同結集，都推想為考定與校正，維持或恢復固有的經律形態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二）部派間不免引起誰真誰偽的論諍</w:t>
      </w:r>
    </w:p>
    <w:p w:rsidR="00843468" w:rsidRPr="0049340C" w:rsidRDefault="00843468" w:rsidP="005B1FC2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又如在佛法流傳中，部派間雖有公認的經律，而內容卻大有出入。每一部派，都以自宗傳誦的經律為原始結集；彼此既有出入，就不免引起誰真誰偽的論諍。這早是大乘佛法隆盛以前的情形。</w:t>
      </w:r>
    </w:p>
    <w:p w:rsidR="00843468" w:rsidRPr="001530D7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0C728F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0C728F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入結集、不入結集的論諍</w:t>
      </w:r>
    </w:p>
    <w:p w:rsidR="00843468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如上項所引，經部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Sūtravādin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與說一切有部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Sarvāstivādīn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20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就有入結集、不入結集的論諍。</w:t>
      </w:r>
      <w:r w:rsidRPr="000C728F">
        <w:rPr>
          <w:rStyle w:val="a9"/>
          <w:rFonts w:ascii="Times New Roman" w:hAnsi="Times New Roman" w:cs="Times New Roman"/>
        </w:rPr>
        <w:footnoteReference w:id="41"/>
      </w:r>
    </w:p>
    <w:p w:rsidR="00843468" w:rsidRPr="00C32D0E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0C728F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0C728F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上座部以為大眾部刪除波利婆羅、阿毘達摩論等</w:t>
      </w:r>
    </w:p>
    <w:p w:rsidR="00843468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lastRenderedPageBreak/>
        <w:t>大抵經律較為詳備的部派，總是怪別部刪除了。如說跋耆子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Vajjiputta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比丘「大結集」，</w:t>
      </w:r>
      <w:r w:rsidRPr="000C728F">
        <w:rPr>
          <w:rStyle w:val="a9"/>
          <w:rFonts w:ascii="Times New Roman" w:hAnsi="Times New Roman" w:cs="Times New Roman"/>
        </w:rPr>
        <w:footnoteReference w:id="42"/>
      </w:r>
      <w:r w:rsidRPr="0049340C">
        <w:rPr>
          <w:rFonts w:asciiTheme="minorEastAsia" w:hAnsiTheme="minorEastAsia" w:hint="eastAsia"/>
        </w:rPr>
        <w:t>捨棄毘奈耶的波利婆羅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Parivāra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</w:t>
      </w:r>
      <w:r w:rsidRPr="000C728F">
        <w:rPr>
          <w:rStyle w:val="a9"/>
          <w:rFonts w:ascii="Times New Roman" w:hAnsi="Times New Roman" w:cs="Times New Roman"/>
        </w:rPr>
        <w:footnoteReference w:id="43"/>
      </w:r>
      <w:r w:rsidRPr="0049340C">
        <w:rPr>
          <w:rFonts w:asciiTheme="minorEastAsia" w:hAnsiTheme="minorEastAsia" w:hint="eastAsia"/>
        </w:rPr>
        <w:t>及阿毘達磨論</w:t>
      </w:r>
      <w:r w:rsidR="005B1FC2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Abhidhamma</w:t>
      </w:r>
      <w:r w:rsidR="005B1FC2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等。</w:t>
      </w:r>
      <w:r w:rsidRPr="0049340C">
        <w:rPr>
          <w:rStyle w:val="a9"/>
          <w:rFonts w:ascii="Times New Roman" w:hAnsi="Times New Roman" w:cs="Times New Roman"/>
        </w:rPr>
        <w:footnoteReference w:id="44"/>
      </w:r>
    </w:p>
    <w:p w:rsidR="00843468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0C728F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0C728F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大眾部以為上座部增廣舊律</w:t>
      </w:r>
    </w:p>
    <w:p w:rsidR="00843468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另一方面，卻說長老比丘，「抄治我律，開張增廣」，</w:t>
      </w:r>
      <w:r w:rsidRPr="0049340C">
        <w:rPr>
          <w:rStyle w:val="a9"/>
          <w:rFonts w:ascii="Times New Roman" w:hAnsi="Times New Roman" w:cs="Times New Roman"/>
        </w:rPr>
        <w:footnoteReference w:id="45"/>
      </w:r>
      <w:r w:rsidRPr="0049340C">
        <w:rPr>
          <w:rFonts w:asciiTheme="minorEastAsia" w:hAnsiTheme="minorEastAsia" w:hint="eastAsia"/>
        </w:rPr>
        <w:t>也就是增多了。</w:t>
      </w:r>
      <w:r w:rsidRPr="00F54D9A">
        <w:rPr>
          <w:rStyle w:val="a9"/>
          <w:rFonts w:ascii="Times New Roman" w:hAnsi="Times New Roman" w:cs="Times New Roman"/>
        </w:rPr>
        <w:footnoteReference w:id="46"/>
      </w:r>
    </w:p>
    <w:p w:rsidR="00843468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0C728F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0C728F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維護自宗所誦</w:t>
      </w:r>
    </w:p>
    <w:p w:rsidR="00843468" w:rsidRDefault="00843468" w:rsidP="005B1FC2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自宗所不誦的，就說對方「製造安置阿笈摩中」。</w:t>
      </w:r>
      <w:r w:rsidRPr="0049340C">
        <w:rPr>
          <w:rStyle w:val="a9"/>
          <w:rFonts w:ascii="Times New Roman" w:hAnsi="Times New Roman" w:cs="Times New Roman"/>
        </w:rPr>
        <w:footnoteReference w:id="47"/>
      </w:r>
      <w:r w:rsidRPr="0049340C">
        <w:rPr>
          <w:rFonts w:asciiTheme="minorEastAsia" w:hAnsiTheme="minorEastAsia" w:hint="eastAsia"/>
        </w:rPr>
        <w:t>維護自宗所誦的，就說對方誹謗；不但不是製造增益，反而「有如是等無量契經，皆於今時隱沒不現，本所結集，多分凋零」。</w:t>
      </w:r>
      <w:r w:rsidRPr="0049340C">
        <w:rPr>
          <w:rStyle w:val="a9"/>
          <w:rFonts w:ascii="Times New Roman" w:hAnsi="Times New Roman" w:cs="Times New Roman"/>
        </w:rPr>
        <w:footnoteReference w:id="48"/>
      </w:r>
    </w:p>
    <w:p w:rsidR="00843468" w:rsidRPr="000C728F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0C728F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0C728F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5B1FC2" w:rsidRPr="0049340C" w:rsidRDefault="00843468" w:rsidP="00040863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相互的評破，都受了傳統的意見──最初五百結集，就一切完成了的影響。其實，經律是在不斷結集中成立的。</w:t>
      </w:r>
    </w:p>
    <w:p w:rsidR="00843468" w:rsidRPr="00F54D9A" w:rsidRDefault="00843468" w:rsidP="00986664">
      <w:pPr>
        <w:spacing w:beforeLines="50" w:before="180"/>
        <w:jc w:val="both"/>
        <w:rPr>
          <w:rFonts w:asciiTheme="minorEastAsia" w:hAnsiTheme="minorEastAsia"/>
          <w:b/>
        </w:rPr>
      </w:pPr>
      <w:r w:rsidRPr="00F54D9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F54D9A">
        <w:rPr>
          <w:rFonts w:asciiTheme="minorEastAsia" w:hAnsiTheme="minorEastAsia"/>
          <w:b/>
          <w:sz w:val="20"/>
          <w:szCs w:val="20"/>
          <w:bdr w:val="single" w:sz="4" w:space="0" w:color="auto"/>
        </w:rPr>
        <w:t>、經律自身就充分的說明不斷結集</w:t>
      </w:r>
    </w:p>
    <w:p w:rsidR="00843468" w:rsidRPr="0049340C" w:rsidRDefault="00843468" w:rsidP="00843468">
      <w:pPr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經律的不斷結集，經律自身，就充分的說明。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</w:t>
      </w:r>
      <w:r w:rsidRPr="00F54D9A">
        <w:rPr>
          <w:b/>
          <w:sz w:val="20"/>
          <w:szCs w:val="20"/>
          <w:bdr w:val="single" w:sz="4" w:space="0" w:color="auto"/>
        </w:rPr>
        <w:t>持經者與持律者，大眾共會的時候，共同結集，共同論究</w:t>
      </w:r>
    </w:p>
    <w:p w:rsidR="00843468" w:rsidRDefault="00843468" w:rsidP="00986664">
      <w:pPr>
        <w:ind w:leftChars="100" w:left="24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F54D9A">
        <w:rPr>
          <w:b/>
          <w:sz w:val="20"/>
          <w:szCs w:val="20"/>
          <w:bdr w:val="single" w:sz="4" w:space="0" w:color="auto"/>
        </w:rPr>
        <w:t>經律的結集，引起誦經者與持律者的分工</w:t>
      </w:r>
    </w:p>
    <w:p w:rsidR="00843468" w:rsidRPr="00F54D9A" w:rsidRDefault="00843468" w:rsidP="00986664">
      <w:pPr>
        <w:ind w:leftChars="150" w:left="360"/>
        <w:jc w:val="both"/>
        <w:rPr>
          <w:rFonts w:asciiTheme="minorEastAsia" w:eastAsia="SimSun" w:hAnsiTheme="minorEastAsia"/>
        </w:rPr>
      </w:pPr>
      <w:r w:rsidRPr="00F54D9A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F54D9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大品</w:t>
      </w:r>
    </w:p>
    <w:p w:rsidR="00843468" w:rsidRPr="0049340C" w:rsidRDefault="00843468" w:rsidP="00A85F2B">
      <w:pPr>
        <w:ind w:leftChars="150" w:left="360"/>
        <w:jc w:val="both"/>
        <w:rPr>
          <w:rFonts w:asciiTheme="minorEastAsia" w:hAnsiTheme="minorEastAsia"/>
        </w:rPr>
      </w:pPr>
      <w:r w:rsidRPr="00D24EF7">
        <w:rPr>
          <w:rFonts w:asciiTheme="minorEastAsia" w:hAnsiTheme="minorEastAsia" w:hint="eastAsia"/>
        </w:rPr>
        <w:t>《銅鍱律》有明白的記錄，如《大品》</w:t>
      </w:r>
      <w:r w:rsidRPr="0049340C">
        <w:rPr>
          <w:rFonts w:asciiTheme="minorEastAsia" w:hAnsiTheme="minorEastAsia" w:hint="eastAsia"/>
        </w:rPr>
        <w:t>「自恣犍度」（南傳</w:t>
      </w:r>
      <w:r w:rsidR="00A85F2B" w:rsidRPr="00A85F2B">
        <w:rPr>
          <w:rFonts w:ascii="Times New Roman" w:hAnsi="Times New Roman" w:cs="Times New Roman"/>
        </w:rPr>
        <w:t>3</w:t>
      </w:r>
      <w:r w:rsidR="00A85F2B" w:rsidRPr="00A85F2B">
        <w:rPr>
          <w:rFonts w:ascii="Times New Roman" w:hAnsi="Times New Roman" w:cs="Times New Roman"/>
        </w:rPr>
        <w:t>，</w:t>
      </w:r>
      <w:r w:rsidR="00A85F2B" w:rsidRPr="00A85F2B">
        <w:rPr>
          <w:rFonts w:ascii="Times New Roman" w:hAnsi="Times New Roman" w:cs="Times New Roman"/>
        </w:rPr>
        <w:t>298</w:t>
      </w:r>
      <w:r w:rsidRPr="00A85F2B">
        <w:rPr>
          <w:rFonts w:ascii="Times New Roman" w:hAnsi="Times New Roman" w:cs="Times New Roman"/>
        </w:rPr>
        <w:t>）</w:t>
      </w:r>
      <w:r w:rsidRPr="0049340C">
        <w:rPr>
          <w:rFonts w:asciiTheme="minorEastAsia" w:hAnsiTheme="minorEastAsia" w:cs="SimSun" w:hint="eastAsia"/>
        </w:rPr>
        <w:t>說：</w:t>
      </w:r>
    </w:p>
    <w:p w:rsidR="00843468" w:rsidRPr="0049340C" w:rsidRDefault="00843468" w:rsidP="00A85F2B">
      <w:pPr>
        <w:ind w:leftChars="150" w:left="360"/>
        <w:jc w:val="both"/>
        <w:rPr>
          <w:rFonts w:asciiTheme="minorEastAsia" w:hAnsiTheme="minorEastAsia"/>
        </w:rPr>
      </w:pPr>
    </w:p>
    <w:p w:rsidR="00843468" w:rsidRDefault="00843468" w:rsidP="00A85F2B">
      <w:pPr>
        <w:ind w:leftChars="250" w:left="600"/>
        <w:jc w:val="both"/>
        <w:rPr>
          <w:rFonts w:ascii="標楷體" w:eastAsia="SimSun" w:hAnsi="標楷體"/>
        </w:rPr>
      </w:pPr>
      <w:r w:rsidRPr="0049340C">
        <w:rPr>
          <w:rFonts w:ascii="標楷體" w:eastAsia="標楷體" w:hAnsi="標楷體" w:hint="eastAsia"/>
        </w:rPr>
        <w:t>「自恣日，比丘等說法，誦經者結集經，持律者抉擇律，論法者相對論法」。</w:t>
      </w:r>
    </w:p>
    <w:p w:rsidR="00843468" w:rsidRPr="00F54D9A" w:rsidRDefault="00843468" w:rsidP="00A85F2B">
      <w:pPr>
        <w:ind w:leftChars="150" w:left="360"/>
        <w:jc w:val="both"/>
        <w:rPr>
          <w:rFonts w:ascii="標楷體" w:eastAsia="SimSun" w:hAnsi="標楷體"/>
        </w:rPr>
      </w:pPr>
    </w:p>
    <w:p w:rsidR="00843468" w:rsidRPr="0049340C" w:rsidRDefault="00843468" w:rsidP="00986664">
      <w:pPr>
        <w:ind w:leftChars="150" w:left="360"/>
        <w:jc w:val="both"/>
        <w:rPr>
          <w:rFonts w:asciiTheme="minorEastAsia" w:eastAsia="SimSun" w:hAnsiTheme="minorEastAsia"/>
        </w:rPr>
      </w:pPr>
      <w:r w:rsidRPr="00F54D9A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F54D9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經分別</w:t>
      </w:r>
    </w:p>
    <w:p w:rsidR="00843468" w:rsidRPr="0049340C" w:rsidRDefault="00843468" w:rsidP="00A85F2B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在分配房</w:t>
      </w:r>
      <w:r>
        <w:rPr>
          <w:rFonts w:asciiTheme="minorEastAsia" w:hAnsiTheme="minorEastAsia" w:hint="eastAsia"/>
        </w:rPr>
        <w:t>舍時，讓不同專長的比丘，分類的共住一處（漢譯律部也有此說），如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經分別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（南傳</w:t>
      </w:r>
      <w:r w:rsidR="00A85F2B" w:rsidRPr="00A85F2B">
        <w:rPr>
          <w:rFonts w:ascii="Times New Roman" w:hAnsi="Times New Roman" w:cs="Times New Roman"/>
        </w:rPr>
        <w:t>1</w:t>
      </w:r>
      <w:r w:rsidR="00A85F2B" w:rsidRPr="00A85F2B">
        <w:rPr>
          <w:rFonts w:ascii="Times New Roman" w:hAnsi="Times New Roman" w:cs="Times New Roman"/>
        </w:rPr>
        <w:t>，</w:t>
      </w:r>
      <w:r w:rsidR="00A85F2B" w:rsidRPr="00A85F2B">
        <w:rPr>
          <w:rFonts w:ascii="Times New Roman" w:hAnsi="Times New Roman" w:cs="Times New Roman"/>
        </w:rPr>
        <w:t>268</w:t>
      </w:r>
      <w:r w:rsidRPr="0049340C">
        <w:rPr>
          <w:rFonts w:asciiTheme="minorEastAsia" w:hAnsiTheme="minorEastAsia" w:cs="SimSun" w:hint="eastAsia"/>
        </w:rPr>
        <w:t>）說：</w:t>
      </w:r>
    </w:p>
    <w:p w:rsidR="00843468" w:rsidRPr="0049340C" w:rsidRDefault="00843468" w:rsidP="00A85F2B">
      <w:pPr>
        <w:ind w:leftChars="150" w:left="360"/>
        <w:jc w:val="both"/>
        <w:rPr>
          <w:rFonts w:asciiTheme="minorEastAsia" w:hAnsiTheme="minorEastAsia"/>
        </w:rPr>
      </w:pPr>
    </w:p>
    <w:p w:rsidR="00843468" w:rsidRPr="0049340C" w:rsidRDefault="00843468" w:rsidP="00A85F2B">
      <w:pPr>
        <w:ind w:leftChars="250" w:left="600"/>
        <w:jc w:val="both"/>
        <w:rPr>
          <w:rFonts w:ascii="標楷體" w:eastAsia="標楷體" w:hAnsi="標楷體"/>
        </w:rPr>
      </w:pPr>
      <w:r w:rsidRPr="0049340C">
        <w:rPr>
          <w:rFonts w:ascii="標楷體" w:eastAsia="標楷體" w:hAnsi="標楷體" w:hint="eastAsia"/>
        </w:rPr>
        <w:lastRenderedPageBreak/>
        <w:t>「比丘中之誦經者，相互誦經，彼等共住一處。持律者相互抉擇律，彼等同住一處。論法者相互論法，彼等共住一處」。</w:t>
      </w:r>
    </w:p>
    <w:p w:rsidR="00843468" w:rsidRPr="0049340C" w:rsidRDefault="00843468" w:rsidP="00A85F2B">
      <w:pPr>
        <w:ind w:leftChars="150" w:left="360"/>
        <w:jc w:val="both"/>
        <w:rPr>
          <w:rFonts w:asciiTheme="minorEastAsia" w:eastAsia="SimSun" w:hAnsiTheme="minorEastAsia"/>
        </w:rPr>
      </w:pPr>
    </w:p>
    <w:p w:rsidR="00843468" w:rsidRDefault="00843468" w:rsidP="00A85F2B">
      <w:pPr>
        <w:ind w:leftChars="150" w:left="360"/>
        <w:jc w:val="both"/>
        <w:rPr>
          <w:rFonts w:asciiTheme="minorEastAsia" w:eastAsia="SimSun" w:hAnsiTheme="minorEastAsia"/>
          <w:lang w:eastAsia="zh-CN"/>
        </w:rPr>
      </w:pPr>
      <w:r w:rsidRPr="0049340C">
        <w:rPr>
          <w:rFonts w:asciiTheme="minorEastAsia" w:hAnsiTheme="minorEastAsia" w:hint="eastAsia"/>
        </w:rPr>
        <w:t>上面說到，由於經律的結集，引起誦經者</w:t>
      </w:r>
      <w:r w:rsidR="00A85F2B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suttantika</w:t>
      </w:r>
      <w:r w:rsidR="00A85F2B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與持律者</w:t>
      </w:r>
      <w:r w:rsidR="00A85F2B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vinayadhara</w:t>
      </w:r>
      <w:r w:rsidR="00A85F2B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的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21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分工。</w:t>
      </w:r>
    </w:p>
    <w:p w:rsidR="00843468" w:rsidRPr="00F54D9A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F54D9A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843468" w:rsidRDefault="00843468" w:rsidP="00A85F2B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「誦持修多羅者」，不但誦持已經結集的，還繼續結集傳誦的契經。</w:t>
      </w:r>
    </w:p>
    <w:p w:rsidR="00843468" w:rsidRDefault="00843468" w:rsidP="00A85F2B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持律者對於律的抉擇（分別、解說），也是這樣。</w:t>
      </w:r>
    </w:p>
    <w:p w:rsidR="00843468" w:rsidRDefault="00843468" w:rsidP="00A85F2B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這都不是個人的，而是持經者與持律者，於自恣日等，大眾共會的時候，共同結集，共同論究。</w:t>
      </w:r>
    </w:p>
    <w:p w:rsidR="00843468" w:rsidRPr="0049340C" w:rsidRDefault="00843468" w:rsidP="00A85F2B">
      <w:pPr>
        <w:spacing w:beforeLines="30" w:before="108"/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經、律、論，就在這誦經者，持律者，論法者的不斷結集，不斷抉擇，不斷論究下，逐漸完成。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二）持經律者有不同的態度與特性</w:t>
      </w:r>
    </w:p>
    <w:p w:rsidR="00843468" w:rsidRPr="0049340C" w:rsidRDefault="00843468" w:rsidP="00A85F2B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這裏，應注意到法──經與律的不同特性。經法是義理的，重在內心的熏修；律是制度的，重在身語的實行。經與律的不同，影響了經師與律師的風格。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80B2C">
        <w:rPr>
          <w:b/>
          <w:sz w:val="20"/>
          <w:szCs w:val="20"/>
          <w:bdr w:val="single" w:sz="4" w:space="0" w:color="auto"/>
        </w:rPr>
        <w:t>持律者，富於保守的工作態度</w:t>
      </w:r>
    </w:p>
    <w:p w:rsidR="00843468" w:rsidRPr="0049340C" w:rsidRDefault="00843468" w:rsidP="00A85F2B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如律，「波羅提木叉」</w:t>
      </w:r>
      <w:r w:rsidR="00A85F2B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Prātimokṣa</w:t>
      </w:r>
      <w:r w:rsidR="00A85F2B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在半月半月誦說中；僧團的行法，在日常實行中。所以持律者的任務，不是廣集，而是就當前所實行的，作嚴密的分別抉擇。如有違犯的，予以判決、處分。如有新事件，就依據固有的律制，而作新的論定，以維護僧團的統一。「若佛所不制，不應妄制；若已制，不得有違。如佛所教，應謹學之」！</w:t>
      </w:r>
      <w:r w:rsidRPr="0049340C">
        <w:rPr>
          <w:rStyle w:val="a9"/>
          <w:rFonts w:ascii="Times New Roman" w:hAnsi="Times New Roman" w:cs="Times New Roman"/>
        </w:rPr>
        <w:footnoteReference w:id="49"/>
      </w:r>
      <w:r w:rsidRPr="0049340C">
        <w:rPr>
          <w:rFonts w:asciiTheme="minorEastAsia" w:hAnsiTheme="minorEastAsia" w:hint="eastAsia"/>
        </w:rPr>
        <w:t>這一決定，正代表了持律者，富於保守的工作態度。所以在經律中，只說「持律者抉擇律」，而沒有說結集律。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80B2C">
        <w:rPr>
          <w:b/>
          <w:sz w:val="20"/>
          <w:szCs w:val="20"/>
          <w:bdr w:val="single" w:sz="4" w:space="0" w:color="auto"/>
        </w:rPr>
        <w:t>持經者，已經結集的經法，要持誦不忘；新傳來的經法，要共同來論定、結集</w:t>
      </w:r>
    </w:p>
    <w:p w:rsidR="00843468" w:rsidRPr="0049340C" w:rsidRDefault="00843468" w:rsidP="00A85F2B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但持法者卻不盡相同，因為佛說的教法，廣泛的傳誦於僧團及民間。佛涅槃後，已經結集的經法，要持誦不忘；新傳來的經法，要共同來論定、結集。所以說：「持經者結集經」。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80B2C">
        <w:rPr>
          <w:b/>
          <w:sz w:val="20"/>
          <w:szCs w:val="20"/>
          <w:bdr w:val="single" w:sz="4" w:space="0" w:color="auto"/>
        </w:rPr>
        <w:t>論法者，另成一流</w:t>
      </w:r>
    </w:p>
    <w:p w:rsidR="00843468" w:rsidRPr="0049340C" w:rsidRDefault="00843468" w:rsidP="00A85F2B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而對於法的分別抉擇，另成「論法者」一流（這是後來別立「論藏」的原因）。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持律者富於保守性，持經者富於流通性</w:t>
      </w:r>
    </w:p>
    <w:p w:rsidR="00843468" w:rsidRPr="0049340C" w:rsidRDefault="00843468" w:rsidP="00A85F2B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由於經（法）與律的特性不同，持經者與持律者的態度也不同。持律者富於保守性，而持經者富於流動性。這一根本的不同，深深的影響了未來的佛教。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22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80B2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480B2C">
        <w:rPr>
          <w:b/>
          <w:sz w:val="20"/>
          <w:szCs w:val="20"/>
          <w:bdr w:val="single" w:sz="4" w:space="0" w:color="auto"/>
        </w:rPr>
        <w:t>不斷傳誦出來的「四大教說」，與取捨的標準</w:t>
      </w:r>
    </w:p>
    <w:p w:rsidR="00843468" w:rsidRPr="0049340C" w:rsidRDefault="00843468" w:rsidP="00A85F2B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不斷傳誦出來，不斷結集的另一重要文證，是「四大廣說」，或譯為「四大廣演」、「四</w:t>
      </w:r>
      <w:r w:rsidRPr="0049340C">
        <w:rPr>
          <w:rFonts w:asciiTheme="minorEastAsia" w:hAnsiTheme="minorEastAsia" w:hint="eastAsia"/>
        </w:rPr>
        <w:lastRenderedPageBreak/>
        <w:t>大教法」、「四大處」。這是對於新傳來的教說，勘</w:t>
      </w:r>
      <w:r w:rsidRPr="0049340C">
        <w:rPr>
          <w:rStyle w:val="a9"/>
          <w:rFonts w:ascii="Times New Roman" w:hAnsi="Times New Roman" w:cs="Times New Roman"/>
        </w:rPr>
        <w:footnoteReference w:id="50"/>
      </w:r>
      <w:r w:rsidRPr="0049340C">
        <w:rPr>
          <w:rFonts w:asciiTheme="minorEastAsia" w:hAnsiTheme="minorEastAsia" w:hint="eastAsia"/>
        </w:rPr>
        <w:t>辨真偽，作為應取應捨的結集準繩。「大說」、「廣說」，就是大眾共同論究，也就是結集的意思。「四大教說」，是各部派經律所共傳的：</w:t>
      </w:r>
    </w:p>
    <w:p w:rsidR="00843468" w:rsidRPr="0049340C" w:rsidRDefault="00843468" w:rsidP="00A85F2B">
      <w:pPr>
        <w:spacing w:beforeLines="30" w:before="108"/>
        <w:ind w:leftChars="50" w:left="120"/>
        <w:jc w:val="both"/>
        <w:rPr>
          <w:rFonts w:asciiTheme="minorEastAsia" w:eastAsia="SimSun" w:hAnsiTheme="minorEastAsia"/>
        </w:rPr>
      </w:pPr>
      <w:r>
        <w:rPr>
          <w:rFonts w:asciiTheme="minorEastAsia" w:hAnsiTheme="minorEastAsia" w:hint="eastAsia"/>
        </w:rPr>
        <w:t>集入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增壹阿含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的、有銅鍱部、大眾部</w:t>
      </w:r>
      <w:r w:rsidR="00A85F2B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Mahāsāṃghika</w:t>
      </w:r>
      <w:r w:rsidR="00A85F2B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、說一切有部。</w:t>
      </w:r>
      <w:r w:rsidRPr="0049340C">
        <w:rPr>
          <w:rStyle w:val="a9"/>
          <w:rFonts w:ascii="Times New Roman" w:hAnsi="Times New Roman" w:cs="Times New Roman"/>
        </w:rPr>
        <w:footnoteReference w:id="51"/>
      </w:r>
    </w:p>
    <w:p w:rsidR="00843468" w:rsidRPr="0049340C" w:rsidRDefault="00843468" w:rsidP="00A85F2B">
      <w:pPr>
        <w:ind w:leftChars="50" w:left="120"/>
        <w:jc w:val="both"/>
        <w:rPr>
          <w:rFonts w:asciiTheme="minorEastAsia" w:eastAsia="SimSun" w:hAnsiTheme="minorEastAsia"/>
          <w:lang w:eastAsia="zh-CN"/>
        </w:rPr>
      </w:pPr>
      <w:r w:rsidRPr="0049340C">
        <w:rPr>
          <w:rFonts w:asciiTheme="minorEastAsia" w:hAnsiTheme="minorEastAsia" w:hint="eastAsia"/>
        </w:rPr>
        <w:t>集入</w:t>
      </w:r>
      <w:r w:rsidRPr="00D24EF7">
        <w:rPr>
          <w:rFonts w:asciiTheme="minorEastAsia" w:hAnsiTheme="minorEastAsia" w:hint="eastAsia"/>
          <w:lang w:eastAsia="zh-CN"/>
        </w:rPr>
        <w:t>《</w:t>
      </w:r>
      <w:r w:rsidRPr="0049340C">
        <w:rPr>
          <w:rFonts w:asciiTheme="minorEastAsia" w:hAnsiTheme="minorEastAsia" w:hint="eastAsia"/>
        </w:rPr>
        <w:t>長阿含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的，有銅鍱部、法藏部</w:t>
      </w:r>
      <w:r w:rsidR="00A85F2B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Dharmaguptaka</w:t>
      </w:r>
      <w:r w:rsidR="00A85F2B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52"/>
      </w:r>
    </w:p>
    <w:p w:rsidR="00843468" w:rsidRPr="0049340C" w:rsidRDefault="00843468" w:rsidP="00A85F2B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集錄於律部的，有說一切有部、雪山部</w:t>
      </w:r>
      <w:r w:rsidR="00A85F2B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Haimavata</w:t>
      </w:r>
      <w:r w:rsidR="00A85F2B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53"/>
      </w:r>
    </w:p>
    <w:p w:rsidR="00843468" w:rsidRPr="0049340C" w:rsidRDefault="00843468" w:rsidP="00A85F2B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總之，「四大廣說」是各部派經律所共傳的。</w:t>
      </w:r>
    </w:p>
    <w:p w:rsidR="00843468" w:rsidRPr="0049340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上座部系統</w:t>
      </w:r>
    </w:p>
    <w:p w:rsidR="00843468" w:rsidRPr="0049340C" w:rsidRDefault="00843468" w:rsidP="00A85F2B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上座部</w:t>
      </w:r>
      <w:r w:rsidR="00C822E4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Sthavira</w:t>
      </w:r>
      <w:r w:rsidR="00C822E4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系統的，現存各部經律，雖傳譯略有出入，大體終歸一致。</w:t>
      </w:r>
    </w:p>
    <w:p w:rsidR="00843468" w:rsidRDefault="00843468" w:rsidP="00986664">
      <w:pPr>
        <w:spacing w:beforeLines="30" w:before="108"/>
        <w:ind w:leftChars="150" w:left="36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  <w:lang w:eastAsia="zh-CN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）法藏部</w:t>
      </w:r>
    </w:p>
    <w:p w:rsidR="00843468" w:rsidRPr="00480B2C" w:rsidRDefault="00843468" w:rsidP="00986664">
      <w:pPr>
        <w:ind w:leftChars="200" w:left="480"/>
        <w:jc w:val="both"/>
        <w:rPr>
          <w:rFonts w:asciiTheme="minorEastAsia" w:eastAsia="SimSun" w:hAnsiTheme="minorEastAsia"/>
          <w:lang w:eastAsia="zh-CN"/>
        </w:rPr>
      </w:pPr>
      <w:r w:rsidRPr="00480B2C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  <w:lang w:eastAsia="zh-CN"/>
        </w:rPr>
        <w:t>A</w:t>
      </w:r>
      <w:r w:rsidRPr="00480B2C">
        <w:rPr>
          <w:rFonts w:ascii="Times New Roman" w:hAnsiTheme="minorEastAsia" w:cs="Times New Roman"/>
          <w:b/>
          <w:sz w:val="20"/>
          <w:szCs w:val="20"/>
          <w:bdr w:val="single" w:sz="4" w:space="0" w:color="auto"/>
          <w:lang w:eastAsia="zh-CN"/>
        </w:rPr>
        <w:t>、</w:t>
      </w:r>
      <w:r w:rsidRPr="00480B2C">
        <w:rPr>
          <w:b/>
          <w:sz w:val="20"/>
          <w:szCs w:val="20"/>
          <w:bdr w:val="single" w:sz="4" w:space="0" w:color="auto"/>
        </w:rPr>
        <w:t>「四大教法」</w:t>
      </w:r>
    </w:p>
    <w:p w:rsidR="00843468" w:rsidRPr="0049340C" w:rsidRDefault="00843468" w:rsidP="00A85F2B">
      <w:pPr>
        <w:ind w:leftChars="200" w:left="48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長阿含經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卷</w:t>
      </w:r>
      <w:r w:rsidR="00A85F2B" w:rsidRPr="00A85F2B">
        <w:rPr>
          <w:rFonts w:ascii="Times New Roman" w:hAnsi="Times New Roman" w:cs="Times New Roman"/>
        </w:rPr>
        <w:t>3</w:t>
      </w:r>
      <w:r w:rsidRPr="00A85F2B">
        <w:rPr>
          <w:rFonts w:ascii="Times New Roman" w:hAnsi="Times New Roman" w:cs="Times New Roman"/>
        </w:rPr>
        <w:t>《遊行經》（大正</w:t>
      </w:r>
      <w:r w:rsidR="00A85F2B" w:rsidRPr="00A85F2B">
        <w:rPr>
          <w:rFonts w:ascii="Times New Roman" w:hAnsi="Times New Roman" w:cs="Times New Roman"/>
        </w:rPr>
        <w:t>1</w:t>
      </w:r>
      <w:r w:rsidR="00A85F2B" w:rsidRPr="00A85F2B">
        <w:rPr>
          <w:rFonts w:ascii="Times New Roman" w:hAnsi="Times New Roman" w:cs="Times New Roman"/>
        </w:rPr>
        <w:t>，</w:t>
      </w:r>
      <w:r w:rsidR="00A85F2B" w:rsidRPr="00A85F2B">
        <w:rPr>
          <w:rFonts w:ascii="Times New Roman" w:hAnsi="Times New Roman" w:cs="Times New Roman"/>
        </w:rPr>
        <w:t>17c</w:t>
      </w:r>
      <w:r w:rsidRPr="00A85F2B">
        <w:rPr>
          <w:rFonts w:ascii="Times New Roman" w:hAnsi="Times New Roman" w:cs="Times New Roman"/>
        </w:rPr>
        <w:t>）</w:t>
      </w:r>
      <w:r w:rsidRPr="0049340C">
        <w:rPr>
          <w:rFonts w:asciiTheme="minorEastAsia" w:hAnsiTheme="minorEastAsia" w:hint="eastAsia"/>
        </w:rPr>
        <w:t>說：</w:t>
      </w:r>
    </w:p>
    <w:p w:rsidR="00843468" w:rsidRPr="0049340C" w:rsidRDefault="00843468" w:rsidP="00843468">
      <w:pPr>
        <w:jc w:val="both"/>
        <w:rPr>
          <w:rFonts w:asciiTheme="minorEastAsia" w:hAnsiTheme="minorEastAsia"/>
        </w:rPr>
      </w:pPr>
    </w:p>
    <w:p w:rsidR="00843468" w:rsidRDefault="00843468" w:rsidP="008D47A6">
      <w:pPr>
        <w:ind w:leftChars="300" w:left="720"/>
        <w:jc w:val="both"/>
        <w:rPr>
          <w:rFonts w:ascii="標楷體" w:eastAsia="標楷體" w:hAnsi="標楷體"/>
        </w:rPr>
      </w:pPr>
      <w:r w:rsidRPr="0049340C">
        <w:rPr>
          <w:rFonts w:ascii="標楷體" w:eastAsia="標楷體" w:hAnsi="標楷體" w:hint="eastAsia"/>
        </w:rPr>
        <w:t>「若有比丘作如是言：諸賢！我於彼村、彼城、彼國，躬從佛聞，躬受（是法）是律是教。從其聞者，不應不信，亦不應毀。當依諸經推其虛實，依律依法究其本末。若其所言，非經、非律、非法，當語彼言：佛不說此，汝謬受耶！所以然者，我依諸經、依律、依法，汝先所言，與法相違。賢士！汝莫受持，莫為人說，當捐捨之！若其所言，依經、依律、依法者，當語彼言：汝所言是真佛所說。所以然者，我依諸經、依律、依法，汝先所言，與法相應。賢士！汝當受持，廣為人說，慎勿捐捨！此為第一大教法也」。</w:t>
      </w:r>
      <w:r w:rsidRPr="0049340C">
        <w:rPr>
          <w:rStyle w:val="a9"/>
          <w:rFonts w:ascii="Times New Roman" w:eastAsia="標楷體" w:hAnsi="Times New Roman" w:cs="Times New Roman"/>
        </w:rPr>
        <w:footnoteReference w:id="54"/>
      </w:r>
    </w:p>
    <w:p w:rsidR="008D47A6" w:rsidRPr="008D47A6" w:rsidRDefault="008D47A6" w:rsidP="008D47A6">
      <w:pPr>
        <w:ind w:leftChars="300" w:left="720"/>
        <w:jc w:val="both"/>
        <w:rPr>
          <w:rFonts w:ascii="標楷體" w:eastAsia="標楷體" w:hAnsi="標楷體"/>
        </w:rPr>
      </w:pP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其餘的三大教法，都與上一樣，只是來源不同。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第一「從佛聞」；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第二從「和合眾僧多聞耆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23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舊」邊聞；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第三從「眾多比丘持法、持律、持律儀者」</w:t>
      </w:r>
      <w:r w:rsidRPr="0049340C">
        <w:rPr>
          <w:rStyle w:val="a9"/>
          <w:rFonts w:ascii="Times New Roman" w:hAnsi="Times New Roman" w:cs="Times New Roman"/>
        </w:rPr>
        <w:footnoteReference w:id="55"/>
      </w:r>
      <w:r w:rsidRPr="0049340C">
        <w:rPr>
          <w:rFonts w:asciiTheme="minorEastAsia" w:hAnsiTheme="minorEastAsia" w:hint="eastAsia"/>
        </w:rPr>
        <w:t>邊聞；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第四從「一比丘持法、持律、持律儀者」聞。</w:t>
      </w:r>
    </w:p>
    <w:p w:rsidR="00843468" w:rsidRPr="00480B2C" w:rsidRDefault="00843468" w:rsidP="00986664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480B2C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B</w:t>
      </w:r>
      <w:r w:rsidRPr="00480B2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、取捨的標準</w:t>
      </w:r>
    </w:p>
    <w:p w:rsidR="00843468" w:rsidRPr="00480B2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這四者，是佛、僧伽、多數比丘、一比丘。從這四處而傳來的經律，大家不應該輕信，也不要隨意誹毀。要「依經、依律、依法」</w:t>
      </w:r>
      <w:r w:rsidRPr="0049340C">
        <w:rPr>
          <w:rStyle w:val="a9"/>
          <w:rFonts w:ascii="Times New Roman" w:hAnsi="Times New Roman" w:cs="Times New Roman"/>
        </w:rPr>
        <w:footnoteReference w:id="56"/>
      </w:r>
      <w:r w:rsidRPr="0049340C">
        <w:rPr>
          <w:rFonts w:asciiTheme="minorEastAsia" w:hAnsiTheme="minorEastAsia" w:hint="eastAsia"/>
        </w:rPr>
        <w:t>──本著固有的經與律，而予以查考。本著佛說的法（義理），來推求他是否與法相應。這樣的詳加論究，結論是：與經律（文句）相合，與法（義理）相合的，讚為真佛法，應該受持；否則就應棄捨他。</w:t>
      </w:r>
    </w:p>
    <w:p w:rsidR="00843468" w:rsidRPr="0049340C" w:rsidRDefault="00843468" w:rsidP="008D47A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這一取捨──承受或不承受的標準，實就是一般所說的</w:t>
      </w:r>
      <w:r w:rsidRPr="009A21FE">
        <w:rPr>
          <w:rFonts w:asciiTheme="minorEastAsia" w:hAnsiTheme="minorEastAsia" w:hint="eastAsia"/>
        </w:rPr>
        <w:t>「佛語具三相」</w:t>
      </w:r>
      <w:r w:rsidRPr="0049340C">
        <w:rPr>
          <w:rFonts w:asciiTheme="minorEastAsia" w:hAnsiTheme="minorEastAsia" w:hint="eastAsia"/>
        </w:rPr>
        <w:t>：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一、修多羅相應；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二、不越（或作顯現）毘尼；</w:t>
      </w:r>
    </w:p>
    <w:p w:rsidR="00843468" w:rsidRPr="0049340C" w:rsidRDefault="00843468" w:rsidP="008D47A6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三、不違法性。</w:t>
      </w:r>
      <w:r w:rsidRPr="00B67274">
        <w:rPr>
          <w:rStyle w:val="a9"/>
          <w:rFonts w:ascii="Times New Roman" w:hAnsi="Times New Roman" w:cs="Times New Roman"/>
        </w:rPr>
        <w:footnoteReference w:id="57"/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）說一切有部</w:t>
      </w:r>
    </w:p>
    <w:p w:rsidR="008D47A6" w:rsidRDefault="00843468" w:rsidP="008D47A6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說一切有部所傳，開合不同：判決為非佛說的，名</w:t>
      </w:r>
      <w:r w:rsidRPr="00961824">
        <w:rPr>
          <w:rFonts w:asciiTheme="minorEastAsia" w:hAnsiTheme="minorEastAsia" w:hint="eastAsia"/>
        </w:rPr>
        <w:t>「四大黑說」</w:t>
      </w:r>
      <w:r w:rsidRPr="0049340C">
        <w:rPr>
          <w:rFonts w:asciiTheme="minorEastAsia" w:hAnsiTheme="minorEastAsia" w:hint="eastAsia"/>
        </w:rPr>
        <w:t>（迦盧漚波提舍）；是佛說的，名</w:t>
      </w:r>
      <w:r w:rsidRPr="00961824">
        <w:rPr>
          <w:rFonts w:asciiTheme="minorEastAsia" w:hAnsiTheme="minorEastAsia" w:hint="eastAsia"/>
        </w:rPr>
        <w:t>「四大白說」</w:t>
      </w:r>
      <w:r w:rsidRPr="0049340C">
        <w:rPr>
          <w:rFonts w:asciiTheme="minorEastAsia" w:hAnsiTheme="minorEastAsia" w:hint="eastAsia"/>
        </w:rPr>
        <w:t>（摩</w:t>
      </w:r>
      <w:r>
        <w:rPr>
          <w:rFonts w:asciiTheme="minorEastAsia" w:hAnsiTheme="minorEastAsia" w:hint="eastAsia"/>
        </w:rPr>
        <w:t>訶漚波提舍）。</w:t>
      </w:r>
      <w:r w:rsidRPr="00B67274">
        <w:rPr>
          <w:rStyle w:val="a9"/>
          <w:rFonts w:ascii="Times New Roman" w:hAnsi="Times New Roman" w:cs="Times New Roman"/>
        </w:rPr>
        <w:footnoteReference w:id="58"/>
      </w:r>
      <w:r>
        <w:rPr>
          <w:rFonts w:asciiTheme="minorEastAsia" w:hAnsiTheme="minorEastAsia" w:hint="eastAsia"/>
        </w:rPr>
        <w:t>這四大（黑說、白）說，經中傳為佛將涅槃時說，編入</w:t>
      </w:r>
      <w:r w:rsidRPr="00D24EF7">
        <w:rPr>
          <w:rFonts w:asciiTheme="minorEastAsia" w:hAnsiTheme="minorEastAsia" w:hint="eastAsia"/>
        </w:rPr>
        <w:t>《增壹阿含》</w:t>
      </w:r>
      <w:r w:rsidRPr="0049340C">
        <w:rPr>
          <w:rFonts w:asciiTheme="minorEastAsia" w:hAnsiTheme="minorEastAsia" w:hint="eastAsia"/>
        </w:rPr>
        <w:t>。</w:t>
      </w:r>
    </w:p>
    <w:p w:rsidR="008D47A6" w:rsidRDefault="00843468" w:rsidP="008D47A6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律部中，載於「七百結集」下。</w:t>
      </w:r>
      <w:r w:rsidRPr="00B67274">
        <w:rPr>
          <w:rStyle w:val="a9"/>
          <w:rFonts w:ascii="Times New Roman" w:hAnsi="Times New Roman" w:cs="Times New Roman"/>
        </w:rPr>
        <w:footnoteReference w:id="59"/>
      </w:r>
    </w:p>
    <w:p w:rsidR="00843468" w:rsidRPr="0049340C" w:rsidRDefault="00843468" w:rsidP="008D47A6">
      <w:pPr>
        <w:spacing w:beforeLines="30" w:before="108"/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lastRenderedPageBreak/>
        <w:t>這充分表明了，這是原始結集以後，七百結集前後，佛教界對於新傳來的經律，審定而取去的準繩。</w:t>
      </w:r>
    </w:p>
    <w:p w:rsidR="00843468" w:rsidRPr="00480B2C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大眾部系統</w:t>
      </w:r>
    </w:p>
    <w:p w:rsidR="00843468" w:rsidRPr="0049340C" w:rsidRDefault="00843468" w:rsidP="008D47A6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「四大廣說」，在上座部系經律中，是四處</w:t>
      </w:r>
      <w:r>
        <w:rPr>
          <w:rFonts w:asciiTheme="minorEastAsia" w:hAnsiTheme="minorEastAsia" w:hint="eastAsia"/>
        </w:rPr>
        <w:t>來的傳說，依經、依律；或依經、依律、依法來審定。大眾部所傳，如</w:t>
      </w:r>
      <w:r w:rsidRPr="00D24EF7">
        <w:rPr>
          <w:rFonts w:asciiTheme="minorEastAsia" w:hAnsiTheme="minorEastAsia" w:hint="eastAsia"/>
        </w:rPr>
        <w:t>《增</w:t>
      </w:r>
      <w:r w:rsidRPr="0049340C">
        <w:rPr>
          <w:rFonts w:asciiTheme="minorEastAsia" w:hAnsiTheme="minorEastAsia" w:hint="eastAsia"/>
        </w:rPr>
        <w:t>壹阿含經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所說的，雖也說到東南西北傳來，而重在「契經、律、阿毘曇、戒」──四者。</w:t>
      </w:r>
      <w:r w:rsidRPr="0049340C">
        <w:rPr>
          <w:rStyle w:val="a9"/>
          <w:rFonts w:ascii="Times New Roman" w:hAnsi="Times New Roman" w:cs="Times New Roman"/>
        </w:rPr>
        <w:footnoteReference w:id="60"/>
      </w:r>
      <w:r w:rsidRPr="0049340C">
        <w:rPr>
          <w:rFonts w:asciiTheme="minorEastAsia" w:hAnsiTheme="minorEastAsia" w:hint="eastAsia"/>
        </w:rPr>
        <w:t>對於共同論究審定，也說得極明確：「當取彼比丘（所說），而共論議，案法共論」。</w:t>
      </w:r>
      <w:r w:rsidRPr="0049340C">
        <w:rPr>
          <w:rStyle w:val="a9"/>
          <w:rFonts w:ascii="Times New Roman" w:hAnsi="Times New Roman" w:cs="Times New Roman"/>
        </w:rPr>
        <w:footnoteReference w:id="61"/>
      </w:r>
      <w:r w:rsidRPr="0049340C">
        <w:rPr>
          <w:rFonts w:asciiTheme="minorEastAsia" w:hAnsiTheme="minorEastAsia" w:hint="eastAsia"/>
        </w:rPr>
        <w:t>案法共論，審定取去的準繩是：大分為二類：</w:t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）首先：與契經律相應，便受持；反之，非如來所說</w:t>
      </w:r>
    </w:p>
    <w:p w:rsidR="00843468" w:rsidRPr="0049340C" w:rsidRDefault="00843468" w:rsidP="008D47A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「與契經相應，律、法相應者，便受持之。設不與契經、律、阿毘曇相應者，當報彼人作是語：卿當知之，此非如來所說；然卿所說者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24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，非正經之本」。</w:t>
      </w:r>
      <w:r w:rsidRPr="0049340C">
        <w:rPr>
          <w:rStyle w:val="a9"/>
          <w:rFonts w:ascii="Times New Roman" w:hAnsi="Times New Roman" w:cs="Times New Roman"/>
        </w:rPr>
        <w:footnoteReference w:id="62"/>
      </w:r>
    </w:p>
    <w:p w:rsidR="00843468" w:rsidRPr="0049340C" w:rsidRDefault="00843468" w:rsidP="008D47A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這一分別，與上座部的經律所說，是一樣的。</w:t>
      </w:r>
    </w:p>
    <w:p w:rsidR="00843468" w:rsidRPr="0049340C" w:rsidRDefault="00843468" w:rsidP="00986664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）次約四方傳來作分別說明</w:t>
      </w:r>
    </w:p>
    <w:p w:rsidR="00843468" w:rsidRPr="0049340C" w:rsidRDefault="00843468" w:rsidP="008D47A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次約四方傳來作分別的說明，不與經律相應的，分為三類：</w:t>
      </w:r>
    </w:p>
    <w:p w:rsidR="00843468" w:rsidRPr="0049340C" w:rsidRDefault="00843468" w:rsidP="008D47A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一、不與戒行相應的，這是「非如來之藏」，應捨去。</w:t>
      </w:r>
    </w:p>
    <w:p w:rsidR="00843468" w:rsidRPr="0049340C" w:rsidRDefault="00843468" w:rsidP="008D47A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二、不與義相應的，應捨去；與義相應的，「當取彼義，勿受經本」。</w:t>
      </w:r>
    </w:p>
    <w:p w:rsidR="00843468" w:rsidRPr="0049340C" w:rsidRDefault="00843468" w:rsidP="008D47A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三、是否與義相應，不能明了，那就以戒行來決定。如與戒行相應，是可以承受的。</w:t>
      </w:r>
    </w:p>
    <w:p w:rsidR="008D47A6" w:rsidRPr="00040863" w:rsidRDefault="00843468" w:rsidP="00040863">
      <w:pPr>
        <w:spacing w:beforeLines="30" w:before="108"/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此外第四是：與經、律、阿毘曇、戒行相應，與義也相應的，便讚歎為「真是如來所說」。</w:t>
      </w:r>
      <w:r w:rsidRPr="0049340C">
        <w:rPr>
          <w:rStyle w:val="a9"/>
          <w:rFonts w:ascii="Times New Roman" w:hAnsi="Times New Roman" w:cs="Times New Roman"/>
        </w:rPr>
        <w:footnoteReference w:id="63"/>
      </w:r>
      <w:r>
        <w:rPr>
          <w:rFonts w:asciiTheme="minorEastAsia" w:hAnsiTheme="minorEastAsia" w:hint="eastAsia"/>
        </w:rPr>
        <w:t>對於新傳來的經律，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增壹阿含經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所說，不拘於固有的經、律、阿毘曇──三藏（文句），而重視義理，尤其重視戒行，也就是重視法與律的實質。</w:t>
      </w:r>
    </w:p>
    <w:p w:rsidR="00843468" w:rsidRPr="0049340C" w:rsidRDefault="00843468" w:rsidP="00986664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843468" w:rsidRPr="0049340C" w:rsidRDefault="00843468" w:rsidP="00843468">
      <w:pPr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佛涅槃後，佛教界到處傳誦佛說。由誦經者結集經，持律者抉擇律，論法者論究法，經律（論）才逐漸形成。在「四阿含」及「律部」原型凝定，為教界所公認後，仍不斷的傳誦，於是部派的聖典，呈現了組織的，內容的，文句的種種差別。經與律，是經不斷的結集而完成的，並非如傳說的那樣，最初結集就一切完成了。</w:t>
      </w:r>
    </w:p>
    <w:p w:rsidR="00843468" w:rsidRDefault="00843468" w:rsidP="00843468">
      <w:pPr>
        <w:jc w:val="both"/>
        <w:rPr>
          <w:rFonts w:asciiTheme="minorEastAsia" w:hAnsiTheme="minorEastAsia"/>
        </w:rPr>
      </w:pPr>
    </w:p>
    <w:p w:rsidR="0034464D" w:rsidRDefault="0034464D" w:rsidP="00843468">
      <w:pPr>
        <w:jc w:val="both"/>
        <w:rPr>
          <w:rFonts w:asciiTheme="minorEastAsia" w:hAnsiTheme="minorEastAsia"/>
        </w:rPr>
      </w:pPr>
    </w:p>
    <w:p w:rsidR="0034464D" w:rsidRDefault="0034464D" w:rsidP="00843468">
      <w:pPr>
        <w:jc w:val="both"/>
        <w:rPr>
          <w:rFonts w:asciiTheme="minorEastAsia" w:hAnsiTheme="minorEastAsia"/>
        </w:rPr>
      </w:pPr>
    </w:p>
    <w:p w:rsidR="0034464D" w:rsidRPr="0034464D" w:rsidRDefault="0034464D" w:rsidP="00843468">
      <w:pPr>
        <w:jc w:val="both"/>
        <w:rPr>
          <w:rFonts w:asciiTheme="minorEastAsia" w:hAnsiTheme="minorEastAsia"/>
        </w:rPr>
      </w:pPr>
    </w:p>
    <w:p w:rsidR="00843468" w:rsidRPr="0049340C" w:rsidRDefault="00843468" w:rsidP="00986664">
      <w:pPr>
        <w:snapToGrid w:val="0"/>
        <w:spacing w:line="400" w:lineRule="exact"/>
        <w:jc w:val="center"/>
        <w:outlineLvl w:val="2"/>
        <w:rPr>
          <w:rFonts w:ascii="標楷體" w:eastAsia="標楷體" w:hAnsi="標楷體"/>
          <w:b/>
          <w:sz w:val="28"/>
          <w:szCs w:val="24"/>
        </w:rPr>
      </w:pPr>
      <w:bookmarkStart w:id="10" w:name="_Toc389078439"/>
      <w:r w:rsidRPr="0049340C">
        <w:rPr>
          <w:rFonts w:ascii="標楷體" w:eastAsia="標楷體" w:hAnsi="標楷體"/>
          <w:b/>
          <w:sz w:val="28"/>
          <w:szCs w:val="24"/>
        </w:rPr>
        <w:lastRenderedPageBreak/>
        <w:t>第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三</w:t>
      </w:r>
      <w:r w:rsidRPr="0049340C">
        <w:rPr>
          <w:rFonts w:ascii="標楷體" w:eastAsia="標楷體" w:hAnsi="標楷體"/>
          <w:b/>
          <w:sz w:val="28"/>
          <w:szCs w:val="24"/>
        </w:rPr>
        <w:t>項、</w:t>
      </w:r>
      <w:r w:rsidRPr="0049340C">
        <w:rPr>
          <w:rFonts w:ascii="標楷體" w:eastAsia="標楷體" w:hAnsi="標楷體" w:hint="eastAsia"/>
          <w:b/>
          <w:sz w:val="28"/>
          <w:szCs w:val="24"/>
        </w:rPr>
        <w:t>佛教界公認的兩大結集</w:t>
      </w:r>
      <w:bookmarkEnd w:id="10"/>
    </w:p>
    <w:p w:rsidR="00843468" w:rsidRDefault="008D47A6" w:rsidP="00843468">
      <w:pPr>
        <w:jc w:val="center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（</w:t>
      </w:r>
      <w:r w:rsidR="00843468" w:rsidRPr="0049340C">
        <w:rPr>
          <w:rFonts w:ascii="Times New Roman" w:eastAsia="標楷體" w:hAnsi="Times New Roman"/>
          <w:szCs w:val="24"/>
        </w:rPr>
        <w:t>p.</w:t>
      </w:r>
      <w:r w:rsidR="00843468" w:rsidRPr="0049340C">
        <w:rPr>
          <w:rFonts w:ascii="Times New Roman" w:eastAsia="SimSun" w:hAnsi="Times New Roman" w:hint="eastAsia"/>
          <w:szCs w:val="24"/>
        </w:rPr>
        <w:t>25</w:t>
      </w:r>
      <w:r w:rsidR="00843468" w:rsidRPr="0049340C">
        <w:rPr>
          <w:rFonts w:ascii="Times New Roman" w:eastAsia="標楷體" w:hAnsi="Times New Roman" w:hint="eastAsia"/>
          <w:szCs w:val="24"/>
        </w:rPr>
        <w:t>-</w:t>
      </w:r>
      <w:r w:rsidR="00843468" w:rsidRPr="0049340C">
        <w:rPr>
          <w:rFonts w:ascii="Times New Roman" w:eastAsia="SimSun" w:hAnsi="Times New Roman" w:hint="eastAsia"/>
          <w:szCs w:val="24"/>
        </w:rPr>
        <w:t>34</w:t>
      </w:r>
      <w:r>
        <w:rPr>
          <w:rFonts w:ascii="Times New Roman" w:eastAsia="標楷體" w:hAnsi="Times New Roman" w:hint="eastAsia"/>
          <w:szCs w:val="24"/>
        </w:rPr>
        <w:t>）</w:t>
      </w:r>
    </w:p>
    <w:p w:rsidR="008D47A6" w:rsidRPr="0049340C" w:rsidRDefault="008D47A6" w:rsidP="00843468">
      <w:pPr>
        <w:jc w:val="center"/>
        <w:rPr>
          <w:rFonts w:asciiTheme="minorEastAsia" w:eastAsia="SimSun" w:hAnsiTheme="minorEastAsia"/>
        </w:rPr>
      </w:pPr>
    </w:p>
    <w:p w:rsidR="00843468" w:rsidRPr="0049340C" w:rsidRDefault="00843468" w:rsidP="00986664">
      <w:pPr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佛教界結集的傳說</w:t>
      </w:r>
    </w:p>
    <w:p w:rsidR="00843468" w:rsidRDefault="00843468" w:rsidP="00986664">
      <w:pPr>
        <w:ind w:leftChars="50" w:left="12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一）公認的兩大結集</w:t>
      </w:r>
    </w:p>
    <w:p w:rsidR="00843468" w:rsidRPr="005F3131" w:rsidRDefault="00843468" w:rsidP="00986664">
      <w:pPr>
        <w:ind w:leftChars="100" w:left="240"/>
        <w:jc w:val="both"/>
        <w:rPr>
          <w:rFonts w:asciiTheme="minorEastAsia" w:eastAsia="SimSun" w:hAnsiTheme="minorEastAsia"/>
        </w:rPr>
      </w:pPr>
      <w:r w:rsidRPr="005F313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5F313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5F313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結集的傳說</w:t>
      </w:r>
    </w:p>
    <w:p w:rsidR="00843468" w:rsidRDefault="00843468" w:rsidP="008D47A6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佛教的結集傳說，是非常多的。其中，「第一結集」──「王舍</w:t>
      </w:r>
      <w:r w:rsidR="008D47A6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Rājagṛha</w:t>
      </w:r>
      <w:r w:rsidR="008D47A6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結集」或「五百結集」，「第二結集」──「毘舍離」</w:t>
      </w:r>
      <w:r w:rsidR="008D47A6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Vai</w:t>
      </w:r>
      <w:r w:rsidRPr="0049340C">
        <w:rPr>
          <w:rFonts w:ascii="Times Ext Roman" w:eastAsia="MS Mincho" w:hAnsi="Times Ext Roman" w:cs="Times Ext Roman"/>
        </w:rPr>
        <w:t>ś</w:t>
      </w:r>
      <w:r w:rsidRPr="0049340C">
        <w:rPr>
          <w:rFonts w:ascii="Times Ext Roman" w:hAnsi="Times Ext Roman" w:cs="Times Ext Roman"/>
        </w:rPr>
        <w:t>ālī</w:t>
      </w:r>
      <w:r w:rsidR="008D47A6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結集」或「七百結集」，是佛教界公認的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26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結集。</w:t>
      </w:r>
    </w:p>
    <w:p w:rsidR="00843468" w:rsidRPr="005F3131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5F313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5F313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Pr="005F313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傳說的事實</w:t>
      </w:r>
    </w:p>
    <w:p w:rsidR="00843468" w:rsidRPr="0049340C" w:rsidRDefault="00843468" w:rsidP="008D47A6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種種的結集傳說，雖有傳說的成分，但都有某種事實在內，只是傳說得有些不實而已。公認的二大結集，為一切部派所公認，也就是部派未分以前的結集傳說。不為教界公認的結集傳說，無論怎麼說，都只是一部一派的結集事跡。</w:t>
      </w:r>
    </w:p>
    <w:p w:rsidR="00843468" w:rsidRPr="0049340C" w:rsidRDefault="00843468" w:rsidP="00986664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二）</w:t>
      </w:r>
      <w:r w:rsidRPr="005F3131">
        <w:rPr>
          <w:b/>
          <w:sz w:val="20"/>
          <w:szCs w:val="20"/>
          <w:bdr w:val="single" w:sz="4" w:space="0" w:color="auto"/>
        </w:rPr>
        <w:t>兩大公認的結集，重律（重事相的）學團所傳述</w:t>
      </w:r>
    </w:p>
    <w:p w:rsidR="00843468" w:rsidRDefault="00843468" w:rsidP="008D47A6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兩大公認的結集，原本是僧團中重律（重事相的）學團所傳述的。</w:t>
      </w:r>
    </w:p>
    <w:p w:rsidR="00843468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5F313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5F3131">
        <w:rPr>
          <w:b/>
          <w:sz w:val="20"/>
          <w:szCs w:val="20"/>
          <w:bdr w:val="single" w:sz="4" w:space="0" w:color="auto"/>
        </w:rPr>
        <w:t>、律家的傳述與後代的史傳</w:t>
      </w:r>
    </w:p>
    <w:p w:rsidR="00843468" w:rsidRPr="0049340C" w:rsidRDefault="00843468" w:rsidP="008D47A6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僧祇律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銅鍱律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五分律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四分律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十誦律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根有律雜事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毘尼摩得勒伽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毘尼母經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，</w:t>
      </w:r>
      <w:r w:rsidRPr="0049340C">
        <w:rPr>
          <w:rStyle w:val="a9"/>
          <w:rFonts w:ascii="Times New Roman" w:hAnsi="Times New Roman" w:cs="Times New Roman"/>
        </w:rPr>
        <w:footnoteReference w:id="64"/>
      </w:r>
      <w:r w:rsidRPr="0049340C">
        <w:rPr>
          <w:rFonts w:asciiTheme="minorEastAsia" w:hAnsiTheme="minorEastAsia" w:hint="eastAsia"/>
        </w:rPr>
        <w:t>都有這二次結集的傳述。</w:t>
      </w:r>
    </w:p>
    <w:p w:rsidR="00843468" w:rsidRDefault="00843468" w:rsidP="008D47A6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依此律家的傳述，而見於後代史傳的，如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島史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大史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善見毘婆沙律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大唐西域記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等。</w:t>
      </w:r>
      <w:r w:rsidRPr="0049340C">
        <w:rPr>
          <w:rStyle w:val="a9"/>
          <w:rFonts w:ascii="Times New Roman" w:hAnsi="Times New Roman" w:cs="Times New Roman"/>
        </w:rPr>
        <w:footnoteReference w:id="65"/>
      </w:r>
    </w:p>
    <w:p w:rsidR="00843468" w:rsidRPr="005F3131" w:rsidRDefault="00843468" w:rsidP="00986664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F3131">
        <w:rPr>
          <w:b/>
          <w:sz w:val="20"/>
          <w:szCs w:val="20"/>
          <w:bdr w:val="single" w:sz="4" w:space="0" w:color="auto"/>
        </w:rPr>
        <w:t>、「第一結集」，尤為教界所重視</w:t>
      </w:r>
    </w:p>
    <w:p w:rsidR="00843468" w:rsidRDefault="00843468" w:rsidP="008D47A6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其中「第一結集」，尤為教界所重視。</w:t>
      </w:r>
    </w:p>
    <w:p w:rsidR="00843468" w:rsidRDefault="00843468" w:rsidP="004117D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5F313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5F3131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5F313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5F3131">
        <w:rPr>
          <w:b/>
          <w:sz w:val="20"/>
          <w:szCs w:val="20"/>
          <w:bdr w:val="single" w:sz="4" w:space="0" w:color="auto"/>
        </w:rPr>
        <w:t>結合於譬喻或引述於經論中</w:t>
      </w:r>
    </w:p>
    <w:p w:rsidR="00843468" w:rsidRPr="0049340C" w:rsidRDefault="00843468" w:rsidP="008D47A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所以，或結合於「涅槃譬喻」，如</w:t>
      </w:r>
      <w:r w:rsidRPr="00D24EF7">
        <w:rPr>
          <w:rFonts w:asciiTheme="minorEastAsia" w:hAnsiTheme="minorEastAsia" w:hint="eastAsia"/>
        </w:rPr>
        <w:t>《</w:t>
      </w:r>
      <w:r w:rsidR="008D47A6">
        <w:rPr>
          <w:rFonts w:asciiTheme="minorEastAsia" w:hAnsiTheme="minorEastAsia" w:hint="eastAsia"/>
        </w:rPr>
        <w:t>根本說一切有部毘奈耶雜事》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佛般泥洹經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般泥洹經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66"/>
      </w:r>
    </w:p>
    <w:p w:rsidR="00843468" w:rsidRPr="0049340C" w:rsidRDefault="00843468" w:rsidP="008D47A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或結合於「阿育王」</w:t>
      </w:r>
      <w:r w:rsidR="008D47A6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A</w:t>
      </w:r>
      <w:r w:rsidRPr="0049340C">
        <w:rPr>
          <w:rFonts w:ascii="Times Ext Roman" w:eastAsia="MS Mincho" w:hAnsi="Times Ext Roman" w:cs="Times Ext Roman"/>
        </w:rPr>
        <w:t>ś</w:t>
      </w:r>
      <w:r w:rsidRPr="0049340C">
        <w:rPr>
          <w:rFonts w:ascii="Times Ext Roman" w:hAnsi="Times Ext Roman" w:cs="Times Ext Roman"/>
        </w:rPr>
        <w:t>oka</w:t>
      </w:r>
      <w:r w:rsidR="008D47A6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譬喻」，如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阿育王傳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等。</w:t>
      </w:r>
      <w:r w:rsidRPr="0049340C">
        <w:rPr>
          <w:rStyle w:val="a9"/>
          <w:rFonts w:ascii="Times New Roman" w:hAnsi="Times New Roman" w:cs="Times New Roman"/>
        </w:rPr>
        <w:footnoteReference w:id="67"/>
      </w:r>
    </w:p>
    <w:p w:rsidR="00843468" w:rsidRDefault="00843468" w:rsidP="008D47A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lastRenderedPageBreak/>
        <w:t>或引述於經論中，如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增壹阿含經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序，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分別功德論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大智度論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68"/>
      </w:r>
    </w:p>
    <w:p w:rsidR="00843468" w:rsidRDefault="00843468" w:rsidP="004117D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5F3131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F313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5F3131">
        <w:rPr>
          <w:b/>
          <w:sz w:val="20"/>
          <w:szCs w:val="20"/>
          <w:bdr w:val="single" w:sz="4" w:space="0" w:color="auto"/>
        </w:rPr>
        <w:t>自成部帙</w:t>
      </w:r>
    </w:p>
    <w:p w:rsidR="008D47A6" w:rsidRPr="0049340C" w:rsidRDefault="00843468" w:rsidP="00040863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也有自成部帙</w:t>
      </w:r>
      <w:r w:rsidRPr="0049340C">
        <w:rPr>
          <w:rStyle w:val="a9"/>
          <w:rFonts w:ascii="Times New Roman" w:hAnsi="Times New Roman" w:cs="Times New Roman"/>
        </w:rPr>
        <w:footnoteReference w:id="69"/>
      </w:r>
      <w:r w:rsidRPr="0049340C">
        <w:rPr>
          <w:rFonts w:asciiTheme="minorEastAsia" w:hAnsiTheme="minorEastAsia" w:hint="eastAsia"/>
        </w:rPr>
        <w:t>的，如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迦葉結經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，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撰集三藏及雜藏傳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。</w:t>
      </w:r>
      <w:r w:rsidRPr="0049340C">
        <w:rPr>
          <w:rStyle w:val="a9"/>
          <w:rFonts w:ascii="Times New Roman" w:hAnsi="Times New Roman" w:cs="Times New Roman"/>
        </w:rPr>
        <w:footnoteReference w:id="70"/>
      </w:r>
    </w:p>
    <w:p w:rsidR="00843468" w:rsidRPr="0049340C" w:rsidRDefault="00843468" w:rsidP="004117D6">
      <w:pPr>
        <w:spacing w:beforeLines="50" w:before="1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5F3131">
        <w:rPr>
          <w:b/>
          <w:sz w:val="20"/>
          <w:szCs w:val="20"/>
          <w:bdr w:val="single" w:sz="4" w:space="0" w:color="auto"/>
        </w:rPr>
        <w:t>結集的動機：消除歧見，歸於和合</w:t>
      </w:r>
    </w:p>
    <w:p w:rsidR="00843468" w:rsidRPr="005F3131" w:rsidRDefault="00843468" w:rsidP="004117D6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一）維持佛教和合</w:t>
      </w:r>
      <w:r w:rsidRPr="005F313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以求開展</w:t>
      </w:r>
    </w:p>
    <w:p w:rsidR="00843468" w:rsidRPr="0049340C" w:rsidRDefault="00843468" w:rsidP="00210E4C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傳說的兩大結集，不僅是法與律──經與律的結集，更含有僧團內歧見的消除，歸於和合的部分。如「第一結集」時，大迦葉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Mahākā</w:t>
      </w:r>
      <w:r w:rsidRPr="0049340C">
        <w:rPr>
          <w:rFonts w:ascii="Times Ext Roman" w:eastAsia="MS Mincho" w:hAnsi="Times Ext Roman" w:cs="Times Ext Roman"/>
        </w:rPr>
        <w:t>ś</w:t>
      </w:r>
      <w:r w:rsidRPr="0049340C">
        <w:rPr>
          <w:rFonts w:ascii="Times Ext Roman" w:hAnsi="Times Ext Roman" w:cs="Times Ext Roman"/>
        </w:rPr>
        <w:t>yapa</w:t>
      </w:r>
      <w:r w:rsidR="00210E4C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與阿難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ānanda</w:t>
      </w:r>
      <w:r w:rsidR="00210E4C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間的嚴重論諍；大迦葉與富蘭那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Purāṇa</w:t>
      </w:r>
      <w:r w:rsidR="00210E4C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間的歧見。「第二結集」時，東西方的對立，以受取金銀為主的十事異議。事實上，結集與歧見，是有關聯性的。佛陀入涅槃後，維持佛教的和合以求開展，應為佛弟子心中的首要任務。結集成公認的法律，以免引起諍論；消除歧見以謀和合，更需要結集。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27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誦經者結集經，持律者結集律，都是共同論究，以確定佛陀的法義與律行的真意，而免僧團的分化。</w:t>
      </w:r>
    </w:p>
    <w:p w:rsidR="00843468" w:rsidRPr="0049340C" w:rsidRDefault="00843468" w:rsidP="004117D6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二）</w:t>
      </w:r>
      <w:r w:rsidRPr="005F3131">
        <w:rPr>
          <w:b/>
          <w:sz w:val="20"/>
          <w:szCs w:val="20"/>
          <w:bdr w:val="single" w:sz="4" w:space="0" w:color="auto"/>
        </w:rPr>
        <w:t>集法律，以防諍訟，使梵行久立，多所饒益</w:t>
      </w:r>
    </w:p>
    <w:p w:rsidR="00843468" w:rsidRPr="0049340C" w:rsidRDefault="00843468" w:rsidP="00210E4C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長阿含經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的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眾集經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，說到結集的動機，就是為了看到異學的諍訟分裂，而主張「我等今者宜集法律，以防諍訟，使梵行久立，多所饒益」。</w:t>
      </w:r>
      <w:r w:rsidRPr="0049340C">
        <w:rPr>
          <w:rStyle w:val="a9"/>
          <w:rFonts w:ascii="Times New Roman" w:hAnsi="Times New Roman" w:cs="Times New Roman"/>
        </w:rPr>
        <w:footnoteReference w:id="71"/>
      </w:r>
    </w:p>
    <w:p w:rsidR="00843468" w:rsidRPr="0049340C" w:rsidRDefault="00843468" w:rsidP="004117D6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三）</w:t>
      </w:r>
      <w:r w:rsidRPr="005F3131">
        <w:rPr>
          <w:b/>
          <w:sz w:val="20"/>
          <w:szCs w:val="20"/>
          <w:bdr w:val="single" w:sz="4" w:space="0" w:color="auto"/>
        </w:rPr>
        <w:t>兩大結集，為持律者所傳</w:t>
      </w:r>
    </w:p>
    <w:p w:rsidR="00210E4C" w:rsidRPr="0049340C" w:rsidRDefault="00843468" w:rsidP="00040863">
      <w:pPr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這兩大結集，為持律者所傳，所以有關結集的緣起，只提到有關戒律部分。如上所引的「四大教法」，明顯表示了，當時佛教界的經法多歧，也有賴於「案法共論」，和合誦出。</w:t>
      </w:r>
    </w:p>
    <w:p w:rsidR="00843468" w:rsidRPr="0049340C" w:rsidRDefault="00843468" w:rsidP="004117D6">
      <w:pPr>
        <w:spacing w:beforeLines="50" w:before="1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兩大結集</w:t>
      </w:r>
    </w:p>
    <w:p w:rsidR="00843468" w:rsidRPr="0049340C" w:rsidRDefault="00843468" w:rsidP="00843468">
      <w:pPr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關於歧見部分，實為部派分裂的遠源，應另為討論。結集的內容部分，每一律典，所說都不盡相同。研究起來，那是部派佛教，將自部經律的部類與內容，作為原始結集，而敘述於「五百結集」的傳說中。當時的結集內容，應從經律結集的研究中去說明。在這裏，沒有論究部派不同傳說的必要；現在要說的，是：</w:t>
      </w:r>
    </w:p>
    <w:p w:rsidR="00843468" w:rsidRPr="0049340C" w:rsidRDefault="00843468" w:rsidP="004117D6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一）</w:t>
      </w:r>
      <w:r w:rsidRPr="005F3131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兩大結集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傳說略述</w:t>
      </w:r>
    </w:p>
    <w:p w:rsidR="00843468" w:rsidRPr="0049340C" w:rsidRDefault="00843468" w:rsidP="00210E4C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一、兩大結集傳說略述：</w:t>
      </w:r>
    </w:p>
    <w:p w:rsidR="00843468" w:rsidRPr="0049340C" w:rsidRDefault="00843468" w:rsidP="004117D6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王舍城結集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="Times Ext Roman" w:hAnsi="Times Ext Roman" w:cs="Times Ext Roman"/>
        </w:rPr>
        <w:t>1.</w:t>
      </w:r>
      <w:r w:rsidRPr="0049340C">
        <w:rPr>
          <w:rFonts w:asciiTheme="minorEastAsia" w:hAnsiTheme="minorEastAsia" w:hint="eastAsia"/>
        </w:rPr>
        <w:t>「王舍結集」：在佛滅第一年夏，大迦葉發起召開王舍城的結集大會。起初，大迦葉率領大眾，從王舍城到拘尸那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Ku</w:t>
      </w:r>
      <w:r w:rsidRPr="0049340C">
        <w:rPr>
          <w:rFonts w:ascii="Times Ext Roman" w:eastAsia="MS Mincho" w:hAnsi="Times Ext Roman" w:cs="Times Ext Roman"/>
        </w:rPr>
        <w:t>ś</w:t>
      </w:r>
      <w:r w:rsidRPr="0049340C">
        <w:rPr>
          <w:rFonts w:ascii="Times Ext Roman" w:hAnsi="Times Ext Roman" w:cs="Times Ext Roman"/>
        </w:rPr>
        <w:t>inagara</w:t>
      </w:r>
      <w:r w:rsidR="00210E4C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，主持佛般涅槃後的荼毘大典。大迦葉發見僧團內部，有不遵規定，自由行動的傾向，於是發起結集的法會。結集的地點，在</w:t>
      </w:r>
      <w:r w:rsidRPr="0049340C">
        <w:rPr>
          <w:rFonts w:asciiTheme="minorEastAsia" w:hAnsiTheme="minorEastAsia" w:hint="eastAsia"/>
        </w:rPr>
        <w:lastRenderedPageBreak/>
        <w:t>王舍城外的七葉巖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Saptaparṇa-guhā</w:t>
      </w:r>
      <w:r w:rsidR="00210E4C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。參加結集的，有五百比丘。</w:t>
      </w:r>
      <w:r w:rsidRPr="00B31CDC">
        <w:rPr>
          <w:rStyle w:val="a9"/>
          <w:rFonts w:ascii="Times New Roman" w:hAnsi="Times New Roman" w:cs="Times New Roman"/>
        </w:rPr>
        <w:footnoteReference w:id="72"/>
      </w:r>
      <w:r w:rsidRPr="0049340C">
        <w:rPr>
          <w:rFonts w:asciiTheme="minorEastAsia" w:hAnsiTheme="minorEastAsia" w:hint="eastAsia"/>
        </w:rPr>
        <w:t>一直追隨佛陀，直到佛般涅槃，侍佛二十五年的阿難，幾乎被棄於結集大會以外。等到參加結集，又被大迦葉眾舉發種種的過失。主要為對佛陀的侍奉不周問題，對女人的態度問題，對小小戒的存廢問題。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28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阿難在大眾中，尊重僧伽，表示懺悔，而維持了教團的和合。當時，阿難誦出法──經，優波離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Ext Roman" w:hAnsi="Times Ext Roman" w:cs="Times Ext Roman"/>
        </w:rPr>
        <w:t>Upāli</w:t>
      </w:r>
      <w:r w:rsidR="00210E4C">
        <w:rPr>
          <w:rFonts w:ascii="Times Ext Roman" w:hAnsi="Times Ext Roman" w:cs="Times Ext Roman" w:hint="eastAsia"/>
        </w:rPr>
        <w:t>）</w:t>
      </w:r>
      <w:r w:rsidRPr="0049340C">
        <w:rPr>
          <w:rFonts w:asciiTheme="minorEastAsia" w:hAnsiTheme="minorEastAsia" w:hint="eastAsia"/>
        </w:rPr>
        <w:t>誦出律，在安居期中，完成了那一次的結集。</w:t>
      </w:r>
    </w:p>
    <w:p w:rsidR="00843468" w:rsidRPr="0049340C" w:rsidRDefault="00843468" w:rsidP="004117D6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毘舍離結集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hAnsi="Times New Roman" w:cs="Times New Roman"/>
        </w:rPr>
        <w:t>2.</w:t>
      </w:r>
      <w:r w:rsidRPr="0049340C">
        <w:rPr>
          <w:rFonts w:asciiTheme="minorEastAsia" w:hAnsiTheme="minorEastAsia" w:hint="eastAsia"/>
        </w:rPr>
        <w:t>「毘舍離結集」：佛滅一百年，佛教界發生嚴重的論諍。持律者耶舍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Ya</w:t>
      </w:r>
      <w:r w:rsidRPr="0049340C">
        <w:rPr>
          <w:rFonts w:ascii="Times New Roman" w:eastAsia="MS Mincho" w:hAnsi="Times New Roman" w:cs="Times New Roman"/>
        </w:rPr>
        <w:t>ś</w:t>
      </w:r>
      <w:r w:rsidRPr="0049340C">
        <w:rPr>
          <w:rFonts w:ascii="Times New Roman" w:hAnsi="Times New Roman" w:cs="Times New Roman"/>
        </w:rPr>
        <w:t>a</w:t>
      </w:r>
      <w:r w:rsidRPr="0049340C">
        <w:rPr>
          <w:rFonts w:ascii="Times New Roman" w:eastAsia="SimSun" w:hAnsi="Times New Roman" w:cs="Times New Roman" w:hint="eastAsia"/>
        </w:rPr>
        <w:t>s</w:t>
      </w:r>
      <w:r w:rsidR="00210E4C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，在毘舍離遊行，見當地的跋耆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Vṛji</w:t>
      </w:r>
      <w:r w:rsidR="00210E4C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比丘，在布薩日，接受信眾金銀的布施。耶舍以為非法，提出異議，因而受到毘舍離比丘的擯逐</w:t>
      </w:r>
      <w:r w:rsidRPr="0049340C">
        <w:rPr>
          <w:rStyle w:val="a9"/>
          <w:rFonts w:ascii="Times New Roman" w:hAnsi="Times New Roman" w:cs="Times New Roman"/>
        </w:rPr>
        <w:footnoteReference w:id="73"/>
      </w:r>
      <w:r w:rsidRPr="0049340C">
        <w:rPr>
          <w:rFonts w:asciiTheme="minorEastAsia" w:hAnsiTheme="minorEastAsia" w:hint="eastAsia"/>
        </w:rPr>
        <w:t>。據上座部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Sthavira</w:t>
      </w:r>
      <w:r w:rsidR="00210E4C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系各律所說，當時跋耆比丘的非法，共有十事；但受取金銀，仍看作引起紛爭的主因。</w:t>
      </w:r>
    </w:p>
    <w:p w:rsidR="00843468" w:rsidRPr="0049340C" w:rsidRDefault="00843468" w:rsidP="00210E4C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耶舍到了西方，首先得到波利邑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Pārikhā</w:t>
      </w:r>
      <w:r w:rsidR="00210E4C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比丘的支持。於是邀集同道，得三菩伽（</w:t>
      </w:r>
      <w:r w:rsidRPr="0049340C">
        <w:rPr>
          <w:rFonts w:ascii="Times New Roman" w:hAnsi="Times New Roman" w:cs="Times New Roman"/>
        </w:rPr>
        <w:t>Saṃbhog</w:t>
      </w:r>
      <w:r w:rsidRPr="0049340C">
        <w:rPr>
          <w:rFonts w:ascii="Times New Roman" w:eastAsia="SimSun" w:hAnsi="Times New Roman" w:cs="Times New Roman" w:hint="eastAsia"/>
        </w:rPr>
        <w:t>o</w:t>
      </w:r>
      <w:r w:rsidRPr="0049340C">
        <w:rPr>
          <w:rFonts w:asciiTheme="minorEastAsia" w:hAnsiTheme="minorEastAsia" w:hint="eastAsia"/>
        </w:rPr>
        <w:t>即商那和修）的贊同。又全力爭取薩寒若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Sahaj</w:t>
      </w:r>
      <w:r w:rsidRPr="0049340C">
        <w:rPr>
          <w:rFonts w:ascii="Times New Roman" w:eastAsia="SimSun" w:hAnsi="Times New Roman" w:cs="Times New Roman" w:hint="eastAsia"/>
        </w:rPr>
        <w:t>a</w:t>
      </w:r>
      <w:r w:rsidR="00210E4C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國離婆多</w:t>
      </w:r>
      <w:r w:rsidR="00210E4C">
        <w:rPr>
          <w:rFonts w:asciiTheme="minorEastAsia" w:hAnsiTheme="minorEastAsia" w:hint="eastAsia"/>
        </w:rPr>
        <w:t>（</w:t>
      </w:r>
      <w:r w:rsidRPr="0049340C">
        <w:rPr>
          <w:rFonts w:ascii="Times New Roman" w:hAnsi="Times New Roman" w:cs="Times New Roman"/>
        </w:rPr>
        <w:t>Revata</w:t>
      </w:r>
      <w:r w:rsidR="00210E4C">
        <w:rPr>
          <w:rFonts w:ascii="Times New Roman" w:hAnsi="Times New Roman" w:cs="Times New Roman" w:hint="eastAsia"/>
        </w:rPr>
        <w:t>）</w:t>
      </w:r>
      <w:r w:rsidRPr="0049340C">
        <w:rPr>
          <w:rFonts w:asciiTheme="minorEastAsia" w:hAnsiTheme="minorEastAsia" w:hint="eastAsia"/>
        </w:rPr>
        <w:t>的支持。然後集合了七百比丘，東下毘舍離。在傳說中，東方跋耆比丘，也西上爭取離婆多的支持，但沒有成功，這是決定東西雙方未來成敗的關鍵所在！</w:t>
      </w:r>
    </w:p>
    <w:p w:rsidR="00843468" w:rsidRPr="0049340C" w:rsidRDefault="00843468" w:rsidP="00210E4C">
      <w:pPr>
        <w:spacing w:beforeLines="30" w:before="108"/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集會在毘舍離。由於西方來的有七百眾，當地的東方比丘，當然更多；不便於共論，這才由雙方各推代表四人，舉行會議。結果，東方的受取金銀等十事，一一被論證為非法；僧團又恢復了一時的和合。這是一項嚴重事件，關涉得非常廣。從發生到解決，怕不是短期──一年或數月的事。</w:t>
      </w:r>
    </w:p>
    <w:p w:rsidR="00843468" w:rsidRPr="0049340C" w:rsidRDefault="00843468" w:rsidP="004117D6">
      <w:pPr>
        <w:spacing w:beforeLines="30" w:before="108"/>
        <w:ind w:leftChars="50" w:left="12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二）歷史性</w:t>
      </w:r>
    </w:p>
    <w:p w:rsidR="00843468" w:rsidRPr="0049340C" w:rsidRDefault="00843468" w:rsidP="00210E4C">
      <w:pPr>
        <w:ind w:leftChars="50" w:left="12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二、二大結集的歷史性：</w:t>
      </w:r>
    </w:p>
    <w:p w:rsidR="00843468" w:rsidRPr="0049340C" w:rsidRDefault="00843468" w:rsidP="004117D6">
      <w:pPr>
        <w:spacing w:beforeLines="30" w:before="108"/>
        <w:ind w:leftChars="100" w:left="24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「王舍城結集」的真實性</w:t>
      </w:r>
    </w:p>
    <w:p w:rsidR="00843468" w:rsidRPr="0049340C" w:rsidRDefault="00843468" w:rsidP="004117D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）律家的傳說：顯得「王舍城結集」是可以信賴</w:t>
      </w:r>
    </w:p>
    <w:p w:rsidR="00843468" w:rsidRDefault="00843468" w:rsidP="00210E4C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「七百結集」，雖然學者間意見不一，而作為歷史性的真實事件，大致為學者所肯認。</w:t>
      </w:r>
      <w:r w:rsidRPr="0049340C">
        <w:rPr>
          <w:rStyle w:val="a9"/>
          <w:rFonts w:ascii="Times New Roman" w:hAnsi="Times New Roman" w:cs="Times New Roman"/>
        </w:rPr>
        <w:footnoteReference w:id="74"/>
      </w:r>
    </w:p>
    <w:p w:rsidR="00843468" w:rsidRPr="005F3131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  <w:b/>
        </w:rPr>
      </w:pPr>
      <w:r w:rsidRPr="005F3131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A</w:t>
      </w:r>
      <w:r w:rsidRPr="005F3131">
        <w:rPr>
          <w:rFonts w:ascii="新細明體" w:hAnsi="新細明體" w:cs="新細明體"/>
          <w:b/>
          <w:sz w:val="20"/>
          <w:szCs w:val="20"/>
          <w:bdr w:val="single" w:sz="4" w:space="0" w:color="auto"/>
        </w:rPr>
        <w:t>、</w:t>
      </w:r>
      <w:r w:rsidR="00AC208C" w:rsidRPr="00AC208C">
        <w:rPr>
          <w:rFonts w:asciiTheme="minorEastAsia" w:hAnsiTheme="minorEastAsia" w:cs="新細明體" w:hint="eastAsia"/>
          <w:b/>
          <w:sz w:val="20"/>
          <w:szCs w:val="20"/>
          <w:bdr w:val="single" w:sz="4" w:space="0" w:color="auto"/>
        </w:rPr>
        <w:t>西方</w:t>
      </w:r>
      <w:r w:rsidR="00AC208C" w:rsidRPr="00AC208C">
        <w:rPr>
          <w:rFonts w:asciiTheme="minorEastAsia" w:hAnsiTheme="minorEastAsia" w:cs="新細明體"/>
          <w:b/>
          <w:sz w:val="20"/>
          <w:szCs w:val="20"/>
          <w:bdr w:val="single" w:sz="4" w:space="0" w:color="auto"/>
        </w:rPr>
        <w:t>學者懷疑</w:t>
      </w:r>
      <w:r w:rsidRPr="00AC208C">
        <w:rPr>
          <w:rFonts w:asciiTheme="minorEastAsia" w:hAnsiTheme="minorEastAsia" w:cs="新細明體"/>
          <w:b/>
          <w:sz w:val="20"/>
          <w:szCs w:val="20"/>
          <w:bdr w:val="single" w:sz="4" w:space="0" w:color="auto"/>
        </w:rPr>
        <w:t>「五百結集」</w:t>
      </w:r>
    </w:p>
    <w:p w:rsidR="00843468" w:rsidRDefault="00843468" w:rsidP="00210E4C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而「五百結集」，或視為託</w:t>
      </w:r>
      <w:r w:rsidRPr="0049340C">
        <w:rPr>
          <w:rStyle w:val="a9"/>
          <w:rFonts w:ascii="Times New Roman" w:hAnsi="Times New Roman" w:cs="Times New Roman"/>
        </w:rPr>
        <w:footnoteReference w:id="75"/>
      </w:r>
      <w:r w:rsidRPr="0049340C">
        <w:rPr>
          <w:rFonts w:asciiTheme="minorEastAsia" w:hAnsiTheme="minorEastAsia" w:hint="eastAsia"/>
        </w:rPr>
        <w:t>古的傳說，產生於第二結集時代。</w:t>
      </w:r>
      <w:r w:rsidRPr="0049340C">
        <w:rPr>
          <w:rStyle w:val="a9"/>
          <w:rFonts w:ascii="Times New Roman" w:hAnsi="Times New Roman" w:cs="Times New Roman"/>
        </w:rPr>
        <w:footnoteReference w:id="76"/>
      </w:r>
      <w:r w:rsidRPr="0049340C">
        <w:rPr>
          <w:rFonts w:asciiTheme="minorEastAsia" w:hAnsiTheme="minorEastAsia" w:hint="eastAsia"/>
        </w:rPr>
        <w:t>這在不屬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29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於</w:t>
      </w:r>
      <w:r w:rsidRPr="0049340C">
        <w:rPr>
          <w:rFonts w:asciiTheme="minorEastAsia" w:hAnsiTheme="minorEastAsia" w:hint="eastAsia"/>
        </w:rPr>
        <w:lastRenderedPageBreak/>
        <w:t>佛教的西方學者，支離割裂，原是不足深怪的！</w:t>
      </w:r>
    </w:p>
    <w:p w:rsidR="00843468" w:rsidRPr="00AC208C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5F3131">
        <w:rPr>
          <w:b/>
          <w:sz w:val="20"/>
          <w:szCs w:val="20"/>
          <w:bdr w:val="single" w:sz="4" w:space="0" w:color="auto"/>
        </w:rPr>
        <w:t>源於律家的古老傳說</w:t>
      </w:r>
      <w:r w:rsidR="00AC208C" w:rsidRPr="00AC208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：七百結集是「論法毘尼」</w:t>
      </w:r>
    </w:p>
    <w:p w:rsidR="00843468" w:rsidRDefault="00843468" w:rsidP="00210E4C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對於這一問題，大家都會同意，這是律家的古老傳說。是律家的傳說，所以說到當時的僧伽內部，王舍大會中的歧見，毘舍離大會的糾紛，都只說到律行，而沒有說到經法。從這一意義去看，就發見「王舍結集」，雖被傳說為法（經）與律（或加論）的結集；而毘舍離的「七百結集」，已是「論法毘尼」，</w:t>
      </w:r>
      <w:r w:rsidRPr="0049340C">
        <w:rPr>
          <w:rStyle w:val="a9"/>
          <w:rFonts w:ascii="Times New Roman" w:hAnsi="Times New Roman" w:cs="Times New Roman"/>
        </w:rPr>
        <w:footnoteReference w:id="77"/>
      </w:r>
      <w:r w:rsidRPr="0049340C">
        <w:rPr>
          <w:rFonts w:asciiTheme="minorEastAsia" w:hAnsiTheme="minorEastAsia" w:hint="eastAsia"/>
        </w:rPr>
        <w:t>或稱之為「七百結集律藏」。</w:t>
      </w:r>
      <w:r w:rsidRPr="0049340C">
        <w:rPr>
          <w:rStyle w:val="a9"/>
          <w:rFonts w:ascii="Times New Roman" w:hAnsi="Times New Roman" w:cs="Times New Roman"/>
        </w:rPr>
        <w:footnoteReference w:id="78"/>
      </w:r>
      <w:r w:rsidRPr="0049340C">
        <w:rPr>
          <w:rFonts w:asciiTheme="minorEastAsia" w:hAnsiTheme="minorEastAsia" w:hint="eastAsia"/>
        </w:rPr>
        <w:t>「七百結集」時代，法與律已經結集存在，所以是論法毘尼。七百結集自身，說明這一大會的主要目的，並沒有結集法與律的意圖。這是律家的傳說，重於律行，原始根據為毘尼的摩呾理迦。</w:t>
      </w:r>
      <w:r w:rsidRPr="0049340C">
        <w:rPr>
          <w:rStyle w:val="a9"/>
          <w:rFonts w:ascii="Times New Roman" w:hAnsi="Times New Roman" w:cs="Times New Roman"/>
        </w:rPr>
        <w:footnoteReference w:id="79"/>
      </w:r>
      <w:r w:rsidRPr="0049340C">
        <w:rPr>
          <w:rFonts w:asciiTheme="minorEastAsia" w:hAnsiTheme="minorEastAsia" w:hint="eastAsia"/>
        </w:rPr>
        <w:t>偏重或強調律行，可說是事理的常態。以律家的傳說，而敘述法與律的結集，更顯得「王舍結集」的可以信賴。這是傳說，在不斷的傳說中，自不免有所增益，或次第倒亂，而形成部派間的傳說紛歧，不宜因此而為全部的懷疑。</w:t>
      </w:r>
    </w:p>
    <w:p w:rsidR="00843468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5F3131">
        <w:rPr>
          <w:b/>
          <w:sz w:val="20"/>
          <w:szCs w:val="20"/>
          <w:bdr w:val="single" w:sz="4" w:space="0" w:color="auto"/>
        </w:rPr>
        <w:t>「五百結集」為事理所應有與必有</w:t>
      </w:r>
    </w:p>
    <w:p w:rsidR="00843468" w:rsidRPr="0049340C" w:rsidRDefault="00843468" w:rsidP="00210E4C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佛陀涅槃了，為了強固僧團的思想，行為與制度，免陷於分崩離析，發起經與律的結集，實為佛教界一等大事！這是事理所應有與必有的，我們沒有任何理由，任何反證，足以證明「王舍結集」為捏造</w:t>
      </w:r>
      <w:r w:rsidRPr="0049340C">
        <w:rPr>
          <w:rStyle w:val="a9"/>
          <w:rFonts w:ascii="Times New Roman" w:hAnsi="Times New Roman" w:cs="Times New Roman"/>
        </w:rPr>
        <w:footnoteReference w:id="80"/>
      </w:r>
      <w:r w:rsidRPr="0049340C">
        <w:rPr>
          <w:rFonts w:asciiTheme="minorEastAsia" w:hAnsiTheme="minorEastAsia" w:hint="eastAsia"/>
        </w:rPr>
        <w:t>的！</w:t>
      </w:r>
    </w:p>
    <w:p w:rsidR="00843468" w:rsidRDefault="00843468" w:rsidP="004117D6">
      <w:pPr>
        <w:spacing w:beforeLines="30" w:before="108"/>
        <w:ind w:leftChars="150" w:left="360"/>
        <w:jc w:val="both"/>
        <w:rPr>
          <w:rFonts w:eastAsia="SimSun"/>
          <w:b/>
          <w:sz w:val="20"/>
          <w:szCs w:val="20"/>
          <w:bdr w:val="single" w:sz="4" w:space="0" w:color="auto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）《大般涅槃經》與</w:t>
      </w:r>
      <w:r w:rsidRPr="005F3131">
        <w:rPr>
          <w:b/>
          <w:sz w:val="20"/>
          <w:szCs w:val="20"/>
          <w:bdr w:val="single" w:sz="4" w:space="0" w:color="auto"/>
        </w:rPr>
        <w:t>「五百結集」</w:t>
      </w:r>
    </w:p>
    <w:p w:rsidR="00843468" w:rsidRPr="00B21263" w:rsidRDefault="00843468" w:rsidP="004117D6">
      <w:pPr>
        <w:ind w:leftChars="200" w:left="480"/>
        <w:jc w:val="both"/>
        <w:rPr>
          <w:rFonts w:asciiTheme="minorEastAsia" w:eastAsia="SimSun" w:hAnsiTheme="minorEastAsia"/>
        </w:rPr>
      </w:pPr>
      <w:r w:rsidRPr="005F3131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A</w:t>
      </w:r>
      <w:r w:rsidRPr="005F3131">
        <w:rPr>
          <w:rFonts w:ascii="新細明體" w:hAnsi="新細明體" w:cs="新細明體"/>
          <w:b/>
          <w:sz w:val="20"/>
          <w:szCs w:val="20"/>
          <w:bdr w:val="single" w:sz="4" w:space="0" w:color="auto"/>
        </w:rPr>
        <w:t>、</w:t>
      </w:r>
      <w:r w:rsidRPr="00B21263">
        <w:rPr>
          <w:b/>
          <w:sz w:val="20"/>
          <w:szCs w:val="20"/>
          <w:bdr w:val="single" w:sz="4" w:space="0" w:color="auto"/>
        </w:rPr>
        <w:t>重視文記，而忽略傳說自身</w:t>
      </w:r>
    </w:p>
    <w:p w:rsidR="00843468" w:rsidRDefault="00843468" w:rsidP="00210E4C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或者以為：「小品」的「五百犍度」，預想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大般涅槃經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的存在；而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大般涅槃經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（同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長阿含經</w:t>
      </w:r>
      <w:r w:rsidRPr="00D24EF7">
        <w:rPr>
          <w:rFonts w:asciiTheme="minorEastAsia" w:hAnsiTheme="minorEastAsia" w:hint="eastAsia"/>
        </w:rPr>
        <w:t>》《</w:t>
      </w:r>
      <w:r w:rsidRPr="0049340C">
        <w:rPr>
          <w:rFonts w:asciiTheme="minorEastAsia" w:hAnsiTheme="minorEastAsia" w:hint="eastAsia"/>
        </w:rPr>
        <w:t>遊行經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），卻沒有說到王舍城的結集，因而推為後起的傳說。或者依據漢譯的</w:t>
      </w:r>
      <w:r w:rsidRPr="00D24EF7">
        <w:rPr>
          <w:rFonts w:asciiTheme="minorEastAsia" w:hAnsiTheme="minorEastAsia" w:hint="eastAsia"/>
        </w:rPr>
        <w:t>《</w:t>
      </w:r>
      <w:r w:rsidR="00210E4C">
        <w:rPr>
          <w:rFonts w:asciiTheme="minorEastAsia" w:hAnsiTheme="minorEastAsia" w:hint="eastAsia"/>
        </w:rPr>
        <w:t>般泥洹經》</w:t>
      </w:r>
      <w:r w:rsidRPr="0049340C">
        <w:rPr>
          <w:rFonts w:asciiTheme="minorEastAsia" w:hAnsiTheme="minorEastAsia" w:hint="eastAsia"/>
        </w:rPr>
        <w:t>等，明確的說到王舍城結集，以證明「王舍結集」的可信。</w:t>
      </w:r>
      <w:r w:rsidRPr="0049340C">
        <w:rPr>
          <w:rStyle w:val="a9"/>
          <w:rFonts w:ascii="Times New Roman" w:hAnsi="Times New Roman" w:cs="Times New Roman"/>
        </w:rPr>
        <w:footnoteReference w:id="81"/>
      </w:r>
      <w:r w:rsidRPr="0049340C">
        <w:rPr>
          <w:rFonts w:asciiTheme="minorEastAsia" w:hAnsiTheme="minorEastAsia" w:hint="eastAsia"/>
        </w:rPr>
        <w:t>這都似乎過分重視文記，而忽略傳說自身。</w:t>
      </w:r>
    </w:p>
    <w:p w:rsidR="00843468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bCs/>
          <w:sz w:val="20"/>
          <w:szCs w:val="20"/>
          <w:bdr w:val="single" w:sz="4" w:space="0" w:color="auto"/>
        </w:rPr>
        <w:t>B</w:t>
      </w:r>
      <w:r w:rsidRPr="005F3131">
        <w:rPr>
          <w:rFonts w:ascii="新細明體" w:hAnsi="新細明體" w:cs="新細明體"/>
          <w:b/>
          <w:sz w:val="20"/>
          <w:szCs w:val="20"/>
          <w:bdr w:val="single" w:sz="4" w:space="0" w:color="auto"/>
        </w:rPr>
        <w:t>、</w:t>
      </w:r>
      <w:r w:rsidRPr="00B21263">
        <w:rPr>
          <w:b/>
          <w:sz w:val="20"/>
          <w:szCs w:val="20"/>
          <w:bdr w:val="single" w:sz="4" w:space="0" w:color="auto"/>
        </w:rPr>
        <w:t>事實儘管相啣接，而傳說卻不妨獨立</w:t>
      </w:r>
    </w:p>
    <w:p w:rsidR="0082260B" w:rsidRDefault="0082260B" w:rsidP="004117D6">
      <w:pPr>
        <w:ind w:leftChars="250" w:left="600"/>
        <w:jc w:val="both"/>
        <w:rPr>
          <w:rFonts w:asciiTheme="minorEastAsia" w:eastAsia="SimSun" w:hAnsiTheme="minorEastAsia"/>
        </w:rPr>
      </w:pPr>
      <w:r w:rsidRPr="0082260B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Pr="005F3131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A</w:t>
      </w:r>
      <w:r w:rsidRPr="0082260B">
        <w:rPr>
          <w:rFonts w:asciiTheme="minorEastAsia" w:hAnsiTheme="minorEastAsia" w:cs="新細明體" w:hint="eastAsia"/>
          <w:b/>
          <w:sz w:val="20"/>
          <w:szCs w:val="20"/>
          <w:bdr w:val="single" w:sz="4" w:space="0" w:color="auto"/>
        </w:rPr>
        <w:t>）</w:t>
      </w:r>
      <w:r w:rsidRPr="00B21263">
        <w:rPr>
          <w:b/>
          <w:sz w:val="20"/>
          <w:szCs w:val="20"/>
          <w:bdr w:val="single" w:sz="4" w:space="0" w:color="auto"/>
        </w:rPr>
        <w:t>獨立傳說</w:t>
      </w:r>
    </w:p>
    <w:p w:rsidR="00843468" w:rsidRDefault="00843468" w:rsidP="00210E4C">
      <w:pPr>
        <w:ind w:leftChars="250" w:left="60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佛的大涅槃，王舍城聖弟子的結集，事實儘管相啣接，而傳說卻不妨獨立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30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。</w:t>
      </w:r>
    </w:p>
    <w:p w:rsidR="00843468" w:rsidRDefault="00843468" w:rsidP="00210E4C">
      <w:pPr>
        <w:ind w:leftChars="250" w:left="60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以佛涅槃事為依據的傳說（起初是片段的傳說），經師結集為完整的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大般涅槃經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。</w:t>
      </w:r>
    </w:p>
    <w:p w:rsidR="0082260B" w:rsidRDefault="00843468" w:rsidP="00210E4C">
      <w:pPr>
        <w:ind w:leftChars="250" w:left="60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以王舍結集為依據的傳說，律師簡要的集錄於「毘尼摩呾理迦」；比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大般涅槃經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的集成，時間還要早些。「犍度」部的結集傳說，都是與涅槃無關的。</w:t>
      </w:r>
    </w:p>
    <w:p w:rsidR="0082260B" w:rsidRDefault="0082260B" w:rsidP="004117D6">
      <w:pPr>
        <w:spacing w:beforeLines="30" w:before="108"/>
        <w:ind w:leftChars="250" w:left="600"/>
        <w:jc w:val="both"/>
        <w:rPr>
          <w:rFonts w:asciiTheme="minorEastAsia" w:eastAsia="SimSun" w:hAnsiTheme="minorEastAsia"/>
        </w:rPr>
      </w:pPr>
      <w:r w:rsidRPr="0082260B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</w:rPr>
        <w:lastRenderedPageBreak/>
        <w:t>（</w:t>
      </w:r>
      <w:r>
        <w:rPr>
          <w:rFonts w:ascii="Times New Roman" w:eastAsia="SimSun" w:hAnsi="Times New Roman" w:cs="Times New Roman" w:hint="eastAsia"/>
          <w:b/>
          <w:bCs/>
          <w:sz w:val="20"/>
          <w:szCs w:val="20"/>
          <w:bdr w:val="single" w:sz="4" w:space="0" w:color="auto"/>
        </w:rPr>
        <w:t>B</w:t>
      </w:r>
      <w:r w:rsidRPr="0082260B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</w:rPr>
        <w:t>）</w:t>
      </w:r>
      <w:r>
        <w:rPr>
          <w:b/>
          <w:sz w:val="20"/>
          <w:szCs w:val="20"/>
          <w:bdr w:val="single" w:sz="4" w:space="0" w:color="auto"/>
        </w:rPr>
        <w:t>相啣接</w:t>
      </w:r>
      <w:r w:rsidRPr="00B21263">
        <w:rPr>
          <w:b/>
          <w:sz w:val="20"/>
          <w:szCs w:val="20"/>
          <w:bdr w:val="single" w:sz="4" w:space="0" w:color="auto"/>
        </w:rPr>
        <w:t>傳說</w:t>
      </w:r>
    </w:p>
    <w:p w:rsidR="00843468" w:rsidRDefault="00843468" w:rsidP="00210E4C">
      <w:pPr>
        <w:ind w:leftChars="250" w:left="60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後來，西北方的律師，將大涅槃事，集錄在律部中。持律者所傳的「大涅槃譬喻」，見於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根本說一切有部毘奈耶雜事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雜事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的「大涅槃譬喻」，就與王舍城的結集相啣接。</w:t>
      </w:r>
      <w:r w:rsidRPr="0049340C">
        <w:rPr>
          <w:rStyle w:val="a9"/>
          <w:rFonts w:ascii="Times New Roman" w:hAnsi="Times New Roman" w:cs="Times New Roman"/>
        </w:rPr>
        <w:footnoteReference w:id="82"/>
      </w:r>
      <w:r w:rsidRPr="0049340C">
        <w:rPr>
          <w:rFonts w:asciiTheme="minorEastAsia" w:hAnsiTheme="minorEastAsia" w:hint="eastAsia"/>
        </w:rPr>
        <w:t>同樣的，「王舍結集」本來不是經師所傳的；而流傳於北方，西域，傳譯於我國的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佛般泥洹經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、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般泥洹經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，也與「王舍結集」聯結起來。</w:t>
      </w:r>
      <w:r w:rsidRPr="0049340C">
        <w:rPr>
          <w:rStyle w:val="a9"/>
          <w:rFonts w:ascii="Times New Roman" w:hAnsi="Times New Roman" w:cs="Times New Roman"/>
        </w:rPr>
        <w:footnoteReference w:id="83"/>
      </w:r>
    </w:p>
    <w:p w:rsidR="00843468" w:rsidRPr="00B21263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>
        <w:rPr>
          <w:rFonts w:ascii="Times New Roman" w:eastAsia="SimSun" w:hAnsi="Times New Roman" w:cs="Times New Roman" w:hint="eastAsia"/>
          <w:b/>
          <w:bCs/>
          <w:sz w:val="20"/>
          <w:szCs w:val="20"/>
          <w:bdr w:val="single" w:sz="4" w:space="0" w:color="auto"/>
        </w:rPr>
        <w:t>C</w:t>
      </w:r>
      <w:r w:rsidRPr="00B21263">
        <w:rPr>
          <w:rFonts w:asciiTheme="minorEastAsia" w:hAnsiTheme="minorEastAsia" w:cs="新細明體"/>
          <w:b/>
          <w:sz w:val="20"/>
          <w:szCs w:val="20"/>
          <w:bdr w:val="single" w:sz="4" w:space="0" w:color="auto"/>
        </w:rPr>
        <w:t>、</w:t>
      </w:r>
      <w:r w:rsidRPr="00B21263">
        <w:rPr>
          <w:rFonts w:asciiTheme="minorEastAsia" w:hAnsiTheme="minorEastAsia" w:cs="新細明體" w:hint="eastAsia"/>
          <w:b/>
          <w:sz w:val="20"/>
          <w:szCs w:val="20"/>
          <w:bdr w:val="single" w:sz="4" w:space="0" w:color="auto"/>
        </w:rPr>
        <w:t>小結</w:t>
      </w:r>
    </w:p>
    <w:p w:rsidR="00843468" w:rsidRPr="0049340C" w:rsidRDefault="00843468" w:rsidP="00210E4C">
      <w:pPr>
        <w:ind w:leftChars="200" w:left="4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所以，佛涅槃與「王舍結集」，本由經師、律師，分別集成。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大般涅槃經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沒有說到「王舍結集」，決不能因此而懷疑「王舍結集」的真實性。</w:t>
      </w:r>
    </w:p>
    <w:p w:rsidR="00843468" w:rsidRPr="0049340C" w:rsidRDefault="00843468" w:rsidP="004117D6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王舍城與毘舍離是經與律的結集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王舍與毘舍離大會，是持律者的傳說。依律典明文，王舍大會有法與律的結集，而毘舍離大會，只是非法惡行的共論否定。銅鍱部律，在「五百犍度」、「七百犍度」末，都以「律之結集」作結，更表示了持律者偏重的口吻。持律者對王舍及毘舍離大會的傳說，重點在僧團內部歧見的消除，以維護僧團的和合統一。但在持律者的傳說中，對於這二次大會，在結集方面，都賦與同樣的意義。</w:t>
      </w:r>
    </w:p>
    <w:p w:rsidR="00843468" w:rsidRPr="0049340C" w:rsidRDefault="00843468" w:rsidP="00210E4C">
      <w:pPr>
        <w:spacing w:beforeLines="30" w:before="108"/>
        <w:ind w:leftChars="100" w:left="24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如</w:t>
      </w: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四分律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稱之為「集法毘尼五百人」、「七百集法毘尼」。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eastAsia="SimSun" w:hAnsiTheme="minorEastAsia"/>
        </w:rPr>
      </w:pP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摩訶僧祇律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作「五百比丘集法藏」、「七百集法藏」。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eastAsia="SimSun" w:hAnsiTheme="minorEastAsia"/>
        </w:rPr>
      </w:pP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根本說一切有部毘奈耶雜事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作「五百結集事」、「七百結集事」。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eastAsia="SimSun" w:hAnsiTheme="minorEastAsia"/>
        </w:rPr>
      </w:pP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毘尼母經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作「五百比丘集法藏」、「七百比丘集法藏」。</w:t>
      </w:r>
    </w:p>
    <w:p w:rsidR="00843468" w:rsidRPr="0049340C" w:rsidRDefault="00843468" w:rsidP="00210E4C">
      <w:pPr>
        <w:ind w:leftChars="100" w:left="240"/>
        <w:jc w:val="both"/>
        <w:rPr>
          <w:rFonts w:asciiTheme="minorEastAsia" w:eastAsia="SimSun" w:hAnsiTheme="minorEastAsia"/>
        </w:rPr>
      </w:pPr>
      <w:r w:rsidRPr="00D24EF7">
        <w:rPr>
          <w:rFonts w:asciiTheme="minorEastAsia" w:hAnsiTheme="minorEastAsia" w:hint="eastAsia"/>
        </w:rPr>
        <w:t>《</w:t>
      </w:r>
      <w:r w:rsidRPr="0049340C">
        <w:rPr>
          <w:rFonts w:asciiTheme="minorEastAsia" w:hAnsiTheme="minorEastAsia" w:hint="eastAsia"/>
        </w:rPr>
        <w:t>大史</w:t>
      </w:r>
      <w:r w:rsidRPr="00D24EF7">
        <w:rPr>
          <w:rFonts w:asciiTheme="minorEastAsia" w:hAnsiTheme="minorEastAsia" w:hint="eastAsia"/>
        </w:rPr>
        <w:t>》</w:t>
      </w:r>
      <w:r w:rsidRPr="0049340C">
        <w:rPr>
          <w:rFonts w:asciiTheme="minorEastAsia" w:hAnsiTheme="minorEastAsia" w:hint="eastAsia"/>
        </w:rPr>
        <w:t>也作「第一結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31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49340C">
        <w:rPr>
          <w:rFonts w:asciiTheme="minorEastAsia" w:hAnsiTheme="minorEastAsia" w:hint="eastAsia"/>
        </w:rPr>
        <w:t>集」、「第二結集」。</w:t>
      </w:r>
    </w:p>
    <w:p w:rsidR="00843468" w:rsidRPr="0049340C" w:rsidRDefault="00843468" w:rsidP="00210E4C">
      <w:pPr>
        <w:spacing w:beforeLines="30" w:before="108"/>
        <w:ind w:leftChars="100" w:left="24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這是值得深思的事！律典明文，專重於僧伽內部歧見的消除；而持律者，幾乎一致的表示：毘舍離大會，與王舍城大會一樣，是法與律的結集。所以毘舍離大會的實際情形，在解息諍論以後，應曾進行經與律的結集。這在錫蘭的</w:t>
      </w:r>
      <w:r w:rsidRPr="001D1BBC">
        <w:rPr>
          <w:rFonts w:asciiTheme="minorEastAsia" w:hAnsiTheme="minorEastAsia" w:hint="eastAsia"/>
        </w:rPr>
        <w:t>《島史》</w:t>
      </w:r>
      <w:r w:rsidRPr="0049340C">
        <w:rPr>
          <w:rStyle w:val="a9"/>
          <w:rFonts w:ascii="Times New Roman" w:hAnsi="Times New Roman" w:cs="Times New Roman"/>
        </w:rPr>
        <w:footnoteReference w:id="84"/>
      </w:r>
      <w:r w:rsidRPr="0049340C">
        <w:rPr>
          <w:rFonts w:asciiTheme="minorEastAsia" w:hAnsiTheme="minorEastAsia" w:hint="eastAsia"/>
        </w:rPr>
        <w:t>中，就曾這樣的明說了。</w:t>
      </w:r>
    </w:p>
    <w:p w:rsidR="00843468" w:rsidRPr="0049340C" w:rsidRDefault="00843468" w:rsidP="004117D6">
      <w:pPr>
        <w:spacing w:beforeLines="30" w:before="108"/>
        <w:ind w:leftChars="100" w:left="240"/>
        <w:jc w:val="both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49340C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深信王舍城與毘舍離結集的真實性</w:t>
      </w:r>
    </w:p>
    <w:p w:rsidR="00843468" w:rsidRPr="0049340C" w:rsidRDefault="00843468" w:rsidP="004117D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49340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Pr="00B21263">
        <w:rPr>
          <w:b/>
          <w:sz w:val="20"/>
          <w:szCs w:val="20"/>
          <w:bdr w:val="single" w:sz="4" w:space="0" w:color="auto"/>
        </w:rPr>
        <w:t>公認的結集大會</w:t>
      </w:r>
    </w:p>
    <w:p w:rsidR="00843468" w:rsidRDefault="00843468" w:rsidP="004117D6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從經律的結集來說，部派所傳的經律，雖有多少不同，然從同處而論，在部派未分以前，確有經律為佛教界所公認。應有僧伽的結集大會，共同論定，這才具有權威的約束力，能為佛教界所公認。王舍城與毘舍離的兩次集會，就是公認的結集大會。從經律自身去研究，經律的誦出與編審，是不止一次的，不斷集出的。</w:t>
      </w:r>
    </w:p>
    <w:p w:rsidR="00843468" w:rsidRDefault="00843468" w:rsidP="004117D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）不斷集出的經律有兩大階段</w:t>
      </w:r>
    </w:p>
    <w:p w:rsidR="00843468" w:rsidRPr="0049340C" w:rsidRDefault="00843468" w:rsidP="00210E4C">
      <w:pPr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不斷集出的經律，應有兩大階段。</w:t>
      </w:r>
    </w:p>
    <w:p w:rsidR="00843468" w:rsidRPr="0049340C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B2126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A</w:t>
      </w:r>
      <w:r w:rsidRPr="00B21263">
        <w:rPr>
          <w:rFonts w:asciiTheme="minorEastAsia" w:hAnsiTheme="minorEastAsia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第一階段</w:t>
      </w:r>
    </w:p>
    <w:p w:rsidR="00843468" w:rsidRPr="0049340C" w:rsidRDefault="00843468" w:rsidP="00210E4C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第一階段完成的，經與律都分為長行與偈頌。經部的長行，是「相應修多羅」；偈</w:t>
      </w:r>
      <w:r w:rsidRPr="0049340C">
        <w:rPr>
          <w:rFonts w:asciiTheme="minorEastAsia" w:hAnsiTheme="minorEastAsia" w:hint="eastAsia"/>
        </w:rPr>
        <w:lastRenderedPageBreak/>
        <w:t>頌是「祇夜」（八眾）。律部的長行，是稱為「修多羅」的「波羅提木叉」（戒經）；偈頌是「隨順行法」（分二部）</w:t>
      </w:r>
      <w:r w:rsidRPr="00B21263">
        <w:rPr>
          <w:rStyle w:val="a9"/>
          <w:rFonts w:ascii="Times New Roman" w:hAnsi="Times New Roman" w:cs="Times New Roman"/>
        </w:rPr>
        <w:footnoteReference w:id="85"/>
      </w:r>
      <w:r w:rsidRPr="0049340C">
        <w:rPr>
          <w:rFonts w:asciiTheme="minorEastAsia" w:hAnsiTheme="minorEastAsia" w:hint="eastAsia"/>
        </w:rPr>
        <w:t>。經與律的結集過程，在部類的組織上，有著相同的情形。</w:t>
      </w:r>
    </w:p>
    <w:p w:rsidR="00843468" w:rsidRPr="0049340C" w:rsidRDefault="00843468" w:rsidP="004117D6">
      <w:pPr>
        <w:spacing w:beforeLines="30" w:before="108"/>
        <w:ind w:leftChars="200" w:left="480"/>
        <w:jc w:val="both"/>
        <w:rPr>
          <w:rFonts w:asciiTheme="minorEastAsia" w:eastAsia="SimSun" w:hAnsiTheme="minorEastAsia"/>
        </w:rPr>
      </w:pPr>
      <w:r w:rsidRPr="00B21263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B</w:t>
      </w:r>
      <w:r w:rsidRPr="00B21263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第二階段</w:t>
      </w:r>
    </w:p>
    <w:p w:rsidR="00843468" w:rsidRPr="0049340C" w:rsidRDefault="00843468" w:rsidP="00210E4C">
      <w:pPr>
        <w:ind w:leftChars="200" w:left="48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</w:rPr>
        <w:t>經不斷的傳誦結集，到第二階段，完成的經律部類，是這樣：經部，將當時所有的部類──「九分教」，以長行為主的，集為「四部」；偈頌部分，是雜說。律部，「波羅提木叉」，已完成「經分別」。而偈頌部分，已成為</w:t>
      </w:r>
      <w:r w:rsidRPr="00E06F06">
        <w:rPr>
          <w:rFonts w:asciiTheme="minorEastAsia" w:hAnsiTheme="minorEastAsia" w:hint="eastAsia"/>
        </w:rPr>
        <w:t>三部</w:t>
      </w:r>
      <w:r w:rsidR="00E06F06" w:rsidRPr="00B67274">
        <w:rPr>
          <w:rStyle w:val="a9"/>
          <w:rFonts w:ascii="Times New Roman" w:hAnsi="Times New Roman" w:cs="Times New Roman"/>
        </w:rPr>
        <w:footnoteReference w:id="86"/>
      </w:r>
      <w:r w:rsidRPr="0049340C">
        <w:rPr>
          <w:rFonts w:asciiTheme="minorEastAsia" w:hAnsiTheme="minorEastAsia" w:hint="eastAsia"/>
        </w:rPr>
        <w:t>，傾向於不同事項的類集（犍度部由此而集成）。這是部派未分以前的經律部類，為一切部派所公認。</w:t>
      </w:r>
    </w:p>
    <w:p w:rsidR="00843468" w:rsidRPr="0049340C" w:rsidRDefault="00843468" w:rsidP="004117D6">
      <w:pPr>
        <w:spacing w:beforeLines="30" w:before="108"/>
        <w:ind w:leftChars="150" w:left="360"/>
        <w:jc w:val="both"/>
        <w:rPr>
          <w:rFonts w:asciiTheme="minorEastAsia" w:eastAsia="SimSun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）兩大階段與兩大結集相合</w:t>
      </w:r>
    </w:p>
    <w:p w:rsidR="00210E4C" w:rsidRPr="0034464D" w:rsidRDefault="00843468" w:rsidP="0034464D">
      <w:pPr>
        <w:ind w:leftChars="150" w:left="36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經律集成的二大階段，與傳說的兩大結集相合。從原始佛教聖典集成史的研究中，深信「王舍結集」、「毘舍離結集」，有著歷史的真實性。雖然真實的歷史，已與某些傳說相結合，而有點迷離不明。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p.</w:t>
      </w:r>
      <w:r w:rsidR="00AD5A42">
        <w:rPr>
          <w:rFonts w:ascii="Times New Roman" w:hAnsi="Times New Roman" w:cs="Times New Roman" w:hint="eastAsia"/>
          <w:sz w:val="20"/>
          <w:shd w:val="pct15" w:color="auto" w:fill="FFFFFF"/>
        </w:rPr>
        <w:t>32</w:t>
      </w:r>
      <w:r w:rsidR="00AD5A42" w:rsidRPr="00AD5A42">
        <w:rPr>
          <w:rFonts w:ascii="Times New Roman" w:hAnsi="Times New Roman" w:cs="Times New Roman"/>
          <w:sz w:val="20"/>
          <w:shd w:val="pct15" w:color="auto" w:fill="FFFFFF"/>
        </w:rPr>
        <w:t>）</w:t>
      </w:r>
    </w:p>
    <w:p w:rsidR="00843468" w:rsidRPr="0049340C" w:rsidRDefault="00843468" w:rsidP="004117D6">
      <w:pPr>
        <w:spacing w:beforeLines="50" w:before="180"/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</w:t>
      </w:r>
      <w:r w:rsidRPr="0049340C">
        <w:rPr>
          <w:rFonts w:asciiTheme="minorEastAsia" w:hAnsiTheme="minorEastAsia"/>
          <w:b/>
          <w:sz w:val="20"/>
          <w:szCs w:val="20"/>
          <w:bdr w:val="single" w:sz="4" w:space="0" w:color="auto"/>
        </w:rPr>
        <w:t>、</w:t>
      </w:r>
      <w:r w:rsidRPr="0049340C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小結</w:t>
      </w:r>
    </w:p>
    <w:p w:rsidR="00327B8B" w:rsidRDefault="00843468" w:rsidP="00210E4C">
      <w:pPr>
        <w:jc w:val="both"/>
        <w:rPr>
          <w:rFonts w:asciiTheme="minorEastAsia" w:hAnsiTheme="minorEastAsia"/>
        </w:rPr>
      </w:pPr>
      <w:r w:rsidRPr="0049340C">
        <w:rPr>
          <w:rFonts w:asciiTheme="minorEastAsia" w:hAnsiTheme="minorEastAsia" w:hint="eastAsia"/>
        </w:rPr>
        <w:t>經律結集的兩大階段，集成的種種部類，將在下面去分別論究。這一結論，如研究而大體正確的話，那末經律的成立過程，與公認的兩大結集傳說，可說完全契合。至於部派分化以後的經律結集，當然就是那些不為佛教界公認的不同的結集傳說了！</w:t>
      </w:r>
    </w:p>
    <w:p w:rsidR="00CD0CA6" w:rsidRDefault="00CD0CA6" w:rsidP="00210E4C">
      <w:pPr>
        <w:jc w:val="both"/>
        <w:rPr>
          <w:rFonts w:asciiTheme="minorEastAsia" w:hAnsiTheme="minorEastAsia"/>
        </w:rPr>
      </w:pPr>
    </w:p>
    <w:p w:rsidR="00CD0CA6" w:rsidRDefault="00CD0CA6" w:rsidP="00210E4C">
      <w:pPr>
        <w:jc w:val="both"/>
        <w:rPr>
          <w:rFonts w:asciiTheme="minorEastAsia" w:hAnsiTheme="minorEastAsia"/>
        </w:rPr>
      </w:pPr>
    </w:p>
    <w:p w:rsidR="00327B8B" w:rsidRPr="00327B8B" w:rsidRDefault="00327B8B" w:rsidP="004117D6">
      <w:pPr>
        <w:widowControl/>
        <w:adjustRightInd w:val="0"/>
        <w:snapToGrid w:val="0"/>
        <w:jc w:val="center"/>
        <w:outlineLvl w:val="2"/>
        <w:rPr>
          <w:rFonts w:ascii="標楷體" w:eastAsia="標楷體" w:hAnsi="標楷體" w:cs="Times New Roman"/>
          <w:b/>
          <w:sz w:val="28"/>
          <w:szCs w:val="28"/>
        </w:rPr>
      </w:pPr>
      <w:bookmarkStart w:id="11" w:name="_Toc389078440"/>
      <w:r w:rsidRPr="00327B8B">
        <w:rPr>
          <w:rFonts w:ascii="標楷體" w:eastAsia="標楷體" w:hAnsi="標楷體" w:cs="Times New Roman"/>
          <w:b/>
          <w:sz w:val="28"/>
          <w:szCs w:val="28"/>
        </w:rPr>
        <w:t>第四項</w:t>
      </w:r>
      <w:r w:rsidRPr="00327B8B"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Pr="00327B8B">
        <w:rPr>
          <w:rFonts w:ascii="標楷體" w:eastAsia="標楷體" w:hAnsi="標楷體" w:cs="Times New Roman"/>
          <w:b/>
          <w:sz w:val="28"/>
          <w:szCs w:val="28"/>
        </w:rPr>
        <w:t>不同部派的不同結集</w:t>
      </w:r>
      <w:bookmarkEnd w:id="11"/>
    </w:p>
    <w:p w:rsidR="00327B8B" w:rsidRPr="00327B8B" w:rsidRDefault="00327B8B" w:rsidP="00327B8B">
      <w:pPr>
        <w:widowControl/>
        <w:snapToGrid w:val="0"/>
        <w:spacing w:after="72"/>
        <w:ind w:firstLine="561"/>
        <w:jc w:val="center"/>
        <w:rPr>
          <w:rFonts w:ascii="Times New Roman" w:eastAsia="SimSun" w:hAnsi="Cambria" w:cs="Times New Roman"/>
          <w:bCs/>
          <w:szCs w:val="24"/>
        </w:rPr>
      </w:pPr>
      <w:r w:rsidRPr="00327B8B">
        <w:rPr>
          <w:rFonts w:ascii="Times New Roman" w:eastAsia="標楷體" w:hAnsi="Cambria" w:cs="Times New Roman"/>
          <w:bCs/>
          <w:szCs w:val="24"/>
        </w:rPr>
        <w:t>（</w:t>
      </w:r>
      <w:r w:rsidRPr="00327B8B">
        <w:rPr>
          <w:rFonts w:ascii="Times New Roman" w:eastAsia="標楷體" w:hAnsi="Times New Roman" w:cs="Times New Roman"/>
          <w:bCs/>
          <w:szCs w:val="24"/>
        </w:rPr>
        <w:t>p.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34</w:t>
      </w:r>
      <w:r w:rsidRPr="00327B8B">
        <w:rPr>
          <w:rFonts w:ascii="Times New Roman" w:eastAsia="SimSun" w:hAnsi="Cambria" w:cs="Times New Roman" w:hint="eastAsia"/>
          <w:bCs/>
          <w:szCs w:val="24"/>
        </w:rPr>
        <w:t>-</w:t>
      </w:r>
      <w:r w:rsidRPr="00327B8B">
        <w:rPr>
          <w:rFonts w:ascii="Times New Roman" w:eastAsia="標楷體" w:hAnsi="Times New Roman" w:cs="Times New Roman"/>
          <w:bCs/>
          <w:szCs w:val="24"/>
        </w:rPr>
        <w:t>p.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43</w:t>
      </w:r>
      <w:r w:rsidRPr="00327B8B">
        <w:rPr>
          <w:rFonts w:ascii="Times New Roman" w:eastAsia="標楷體" w:hAnsi="Cambria" w:cs="Times New Roman"/>
          <w:bCs/>
          <w:szCs w:val="24"/>
        </w:rPr>
        <w:t>）</w:t>
      </w:r>
    </w:p>
    <w:p w:rsidR="00327B8B" w:rsidRPr="00327B8B" w:rsidRDefault="00327B8B" w:rsidP="00327B8B">
      <w:pPr>
        <w:widowControl/>
        <w:adjustRightInd w:val="0"/>
        <w:snapToGrid w:val="0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327B8B" w:rsidRPr="00327B8B" w:rsidRDefault="00327B8B" w:rsidP="00327B8B">
      <w:pPr>
        <w:widowControl/>
        <w:snapToGrid w:val="0"/>
        <w:ind w:firstLine="482"/>
        <w:contextualSpacing/>
        <w:jc w:val="right"/>
        <w:rPr>
          <w:rFonts w:ascii="Times New Roman" w:eastAsia="新細明體" w:hAnsi="Times New Roman" w:cs="Times New Roman"/>
          <w:color w:val="000000"/>
          <w:sz w:val="20"/>
          <w:szCs w:val="20"/>
        </w:rPr>
      </w:pPr>
      <w:r w:rsidRPr="00327B8B">
        <w:rPr>
          <w:rFonts w:ascii="Times New Roman" w:eastAsia="新細明體" w:hAnsi="Times New Roman" w:cs="Times New Roman"/>
          <w:color w:val="000000"/>
          <w:sz w:val="20"/>
          <w:szCs w:val="20"/>
        </w:rPr>
        <w:t>指導老師</w:t>
      </w:r>
      <w:r w:rsidRPr="00327B8B">
        <w:rPr>
          <w:rFonts w:ascii="Times New Roman" w:eastAsia="新細明體" w:hAnsi="Times New Roman" w:cs="Times New Roman"/>
          <w:color w:val="000000"/>
          <w:sz w:val="20"/>
          <w:szCs w:val="20"/>
          <w:vertAlign w:val="superscript"/>
        </w:rPr>
        <w:t>上</w:t>
      </w:r>
      <w:r w:rsidRPr="00327B8B">
        <w:rPr>
          <w:rFonts w:ascii="Times New Roman" w:eastAsia="新細明體" w:hAnsi="Times New Roman" w:cs="Times New Roman"/>
          <w:color w:val="000000"/>
          <w:sz w:val="20"/>
          <w:szCs w:val="20"/>
        </w:rPr>
        <w:t>圓</w:t>
      </w:r>
      <w:r w:rsidRPr="00327B8B">
        <w:rPr>
          <w:rFonts w:ascii="Times New Roman" w:eastAsia="新細明體" w:hAnsi="Times New Roman" w:cs="Times New Roman"/>
          <w:color w:val="000000"/>
          <w:sz w:val="20"/>
          <w:szCs w:val="20"/>
          <w:vertAlign w:val="superscript"/>
        </w:rPr>
        <w:t>下</w:t>
      </w:r>
      <w:r w:rsidRPr="00327B8B">
        <w:rPr>
          <w:rFonts w:ascii="Times New Roman" w:eastAsia="新細明體" w:hAnsi="Times New Roman" w:cs="Times New Roman"/>
          <w:color w:val="000000"/>
          <w:sz w:val="20"/>
          <w:szCs w:val="20"/>
        </w:rPr>
        <w:t>波法師</w:t>
      </w:r>
    </w:p>
    <w:p w:rsidR="00327B8B" w:rsidRPr="00327B8B" w:rsidRDefault="00327B8B" w:rsidP="00327B8B">
      <w:pPr>
        <w:widowControl/>
        <w:snapToGrid w:val="0"/>
        <w:ind w:firstLine="482"/>
        <w:contextualSpacing/>
        <w:jc w:val="right"/>
        <w:rPr>
          <w:rFonts w:ascii="Times New Roman" w:eastAsia="新細明體" w:hAnsi="Times New Roman" w:cs="Times New Roman"/>
          <w:color w:val="000000"/>
          <w:sz w:val="20"/>
          <w:szCs w:val="20"/>
        </w:rPr>
      </w:pPr>
      <w:r w:rsidRPr="00327B8B">
        <w:rPr>
          <w:rFonts w:ascii="Times New Roman" w:eastAsia="新細明體" w:hAnsi="Times New Roman" w:cs="Times New Roman"/>
          <w:color w:val="000000"/>
          <w:sz w:val="20"/>
          <w:szCs w:val="20"/>
        </w:rPr>
        <w:t>釋覺莊敬編</w:t>
      </w:r>
    </w:p>
    <w:p w:rsidR="00327B8B" w:rsidRPr="00327B8B" w:rsidRDefault="00327B8B" w:rsidP="00327B8B">
      <w:pPr>
        <w:widowControl/>
        <w:snapToGrid w:val="0"/>
        <w:spacing w:afterLines="50" w:after="180"/>
        <w:ind w:firstLine="482"/>
        <w:jc w:val="right"/>
        <w:rPr>
          <w:rFonts w:ascii="Times New Roman" w:eastAsia="新細明體" w:hAnsi="Times New Roman" w:cs="Times New Roman"/>
          <w:color w:val="000000"/>
          <w:sz w:val="20"/>
          <w:szCs w:val="20"/>
        </w:rPr>
      </w:pPr>
      <w:r w:rsidRPr="00327B8B">
        <w:rPr>
          <w:rFonts w:ascii="Times New Roman" w:eastAsia="新細明體" w:hAnsi="Times New Roman" w:cs="Times New Roman"/>
          <w:color w:val="000000"/>
          <w:sz w:val="20"/>
          <w:szCs w:val="20"/>
        </w:rPr>
        <w:t>2013/09/17</w:t>
      </w:r>
    </w:p>
    <w:p w:rsidR="00327B8B" w:rsidRPr="00327B8B" w:rsidRDefault="00327B8B" w:rsidP="00327B8B">
      <w:pPr>
        <w:widowControl/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一、二大結集外，不同的結集傳說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0"/>
        </w:rPr>
        <w:t>p.34-p.43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）</w:t>
      </w:r>
    </w:p>
    <w:p w:rsidR="00327B8B" w:rsidRPr="00327B8B" w:rsidRDefault="00327B8B" w:rsidP="00327B8B">
      <w:pPr>
        <w:widowControl/>
        <w:spacing w:afterLines="30" w:after="108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二大結集外，還有非教界公認的，不同的結集傳說。這些傳說，雖或者辭義含混，或者時代不合，而傳說的底裏，都存在某一部派的結集事實。這裏只略為引述，點明意義，以說明各部派有不同結集的存在。</w:t>
      </w:r>
    </w:p>
    <w:p w:rsidR="00327B8B" w:rsidRPr="00327B8B" w:rsidRDefault="00327B8B" w:rsidP="004117D6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（一）大眾部系結集</w:t>
      </w:r>
      <w:r w:rsidRPr="00327B8B">
        <w:rPr>
          <w:rFonts w:ascii="Times New Roman" w:eastAsia="SimSun" w:hAnsi="Times New Roman" w:cs="Times New Roman"/>
          <w:sz w:val="20"/>
          <w:szCs w:val="20"/>
        </w:rPr>
        <w:t>（</w:t>
      </w:r>
      <w:r w:rsidRPr="00327B8B">
        <w:rPr>
          <w:rFonts w:ascii="Times New Roman" w:eastAsia="SimSun" w:hAnsi="Times New Roman" w:cs="Times New Roman"/>
          <w:sz w:val="20"/>
          <w:szCs w:val="20"/>
        </w:rPr>
        <w:t>p.34-p.3</w:t>
      </w:r>
      <w:r w:rsidRPr="00327B8B">
        <w:rPr>
          <w:rFonts w:ascii="Times New Roman" w:eastAsia="SimSun" w:hAnsi="Times New Roman" w:cs="Times New Roman" w:hint="eastAsia"/>
          <w:sz w:val="20"/>
          <w:szCs w:val="20"/>
        </w:rPr>
        <w:t>6</w:t>
      </w:r>
      <w:r w:rsidRPr="00327B8B">
        <w:rPr>
          <w:rFonts w:ascii="Times New Roman" w:eastAsia="SimSun" w:hAnsi="Times New Roman" w:cs="Times New Roman"/>
          <w:sz w:val="20"/>
          <w:szCs w:val="20"/>
        </w:rPr>
        <w:t>）</w:t>
      </w:r>
    </w:p>
    <w:p w:rsidR="00327B8B" w:rsidRPr="00327B8B" w:rsidRDefault="00327B8B" w:rsidP="004117D6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bdr w:val="single" w:sz="4" w:space="0" w:color="auto"/>
          <w:lang w:val="x-none" w:eastAsia="x-none"/>
        </w:rPr>
      </w:pPr>
      <w:r w:rsidRPr="00327B8B">
        <w:rPr>
          <w:rFonts w:ascii="Times New Roman" w:eastAsia="新細明體" w:hAnsi="Cambria" w:cs="Times New Roman"/>
          <w:bCs/>
          <w:kern w:val="0"/>
          <w:szCs w:val="20"/>
          <w:lang w:val="x-none" w:eastAsia="x-none"/>
        </w:rPr>
        <w:t>一、大眾部系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Mahāsāṃghika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</w:t>
      </w:r>
      <w:r w:rsidRPr="00327B8B">
        <w:rPr>
          <w:rFonts w:ascii="Times New Roman" w:eastAsia="新細明體" w:hAnsi="Cambria" w:cs="Times New Roman"/>
          <w:bCs/>
          <w:kern w:val="0"/>
          <w:szCs w:val="20"/>
          <w:lang w:val="x-none" w:eastAsia="x-none"/>
        </w:rPr>
        <w:t>結集：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、《三論玄義》、《西域傳》及《大唐西域記》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傳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王舍城結集時有「界外結集」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0"/>
        </w:rPr>
        <w:t>p.34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）</w:t>
      </w:r>
    </w:p>
    <w:p w:rsidR="00327B8B" w:rsidRPr="00327B8B" w:rsidRDefault="00327B8B" w:rsidP="00327B8B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陳真諦（</w:t>
      </w:r>
      <w:r w:rsidRPr="00327B8B">
        <w:rPr>
          <w:rFonts w:ascii="Times New Roman" w:eastAsia="新細明體" w:hAnsi="Times New Roman" w:cs="Times New Roman"/>
          <w:szCs w:val="24"/>
        </w:rPr>
        <w:t>Paramârtha</w:t>
      </w:r>
      <w:r w:rsidRPr="00327B8B">
        <w:rPr>
          <w:rFonts w:ascii="Times New Roman" w:eastAsia="新細明體" w:hAnsi="Times New Roman" w:cs="Times New Roman"/>
          <w:szCs w:val="24"/>
        </w:rPr>
        <w:t>）（西元</w:t>
      </w:r>
      <w:r w:rsidRPr="00327B8B">
        <w:rPr>
          <w:rFonts w:ascii="Times New Roman" w:eastAsia="新細明體" w:hAnsi="Times New Roman" w:cs="Times New Roman" w:hint="eastAsia"/>
          <w:szCs w:val="24"/>
        </w:rPr>
        <w:t>548</w:t>
      </w:r>
      <w:r w:rsidRPr="00327B8B">
        <w:rPr>
          <w:rFonts w:ascii="新細明體" w:eastAsia="新細明體" w:hAnsi="新細明體" w:cs="Times New Roman"/>
          <w:szCs w:val="24"/>
        </w:rPr>
        <w:t>─</w:t>
      </w:r>
      <w:r w:rsidRPr="00327B8B">
        <w:rPr>
          <w:rFonts w:ascii="Times New Roman" w:eastAsia="新細明體" w:hAnsi="Times New Roman" w:cs="Times New Roman" w:hint="eastAsia"/>
          <w:szCs w:val="24"/>
        </w:rPr>
        <w:t>569</w:t>
      </w:r>
      <w:r w:rsidRPr="00327B8B">
        <w:rPr>
          <w:rFonts w:ascii="Times New Roman" w:eastAsia="新細明體" w:hAnsi="Times New Roman" w:cs="Times New Roman"/>
          <w:szCs w:val="24"/>
        </w:rPr>
        <w:t>年在華）所傳，有「界外結集」說，如《三論玄義》（大正</w:t>
      </w:r>
      <w:r w:rsidRPr="00327B8B">
        <w:rPr>
          <w:rFonts w:ascii="Times New Roman" w:eastAsia="SimSun" w:hAnsi="Times New Roman" w:cs="Times New Roman" w:hint="eastAsia"/>
          <w:szCs w:val="24"/>
        </w:rPr>
        <w:t>45</w:t>
      </w:r>
      <w:r w:rsidRPr="00327B8B">
        <w:rPr>
          <w:rFonts w:ascii="Times New Roman" w:eastAsia="新細明體" w:hAnsi="新細明體" w:cs="Times New Roman" w:hint="eastAsia"/>
          <w:szCs w:val="24"/>
        </w:rPr>
        <w:t>，</w:t>
      </w:r>
      <w:r w:rsidRPr="00327B8B">
        <w:rPr>
          <w:rFonts w:ascii="Times New Roman" w:eastAsia="SimSun" w:hAnsi="Times New Roman" w:cs="Times New Roman" w:hint="eastAsia"/>
          <w:szCs w:val="24"/>
        </w:rPr>
        <w:t>8</w:t>
      </w:r>
      <w:r w:rsidRPr="00327B8B">
        <w:rPr>
          <w:rFonts w:ascii="Times New Roman" w:eastAsia="新細明體" w:hAnsi="Times New Roman" w:cs="Times New Roman" w:hint="eastAsia"/>
          <w:szCs w:val="24"/>
        </w:rPr>
        <w:t>b</w:t>
      </w:r>
      <w:r w:rsidRPr="00327B8B">
        <w:rPr>
          <w:rFonts w:ascii="Times New Roman" w:eastAsia="新細明體" w:hAnsi="Times New Roman" w:cs="Times New Roman"/>
          <w:szCs w:val="24"/>
        </w:rPr>
        <w:t>）說：</w:t>
      </w:r>
    </w:p>
    <w:p w:rsidR="00327B8B" w:rsidRPr="00327B8B" w:rsidRDefault="00327B8B" w:rsidP="00327B8B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</w:p>
    <w:p w:rsidR="00327B8B" w:rsidRPr="00327B8B" w:rsidRDefault="00327B8B" w:rsidP="00327B8B">
      <w:pPr>
        <w:widowControl/>
        <w:ind w:leftChars="100" w:left="240"/>
        <w:rPr>
          <w:rFonts w:ascii="標楷體" w:eastAsia="標楷體" w:hAnsi="標楷體" w:cs="Times New Roman"/>
          <w:szCs w:val="24"/>
        </w:rPr>
      </w:pPr>
      <w:r w:rsidRPr="00327B8B">
        <w:rPr>
          <w:rFonts w:ascii="標楷體" w:eastAsia="標楷體" w:hAnsi="標楷體" w:cs="Times New Roman"/>
          <w:szCs w:val="24"/>
        </w:rPr>
        <w:t>「二、大眾部，即界外大眾，乃有萬數，婆師波羅漢為主，……即五比丘之一人，而年大迦葉，教授界外大眾」。</w:t>
      </w:r>
      <w:r w:rsidRPr="00327B8B">
        <w:rPr>
          <w:rFonts w:ascii="Times New Roman" w:eastAsia="標楷體" w:hAnsi="Times New Roman" w:cs="Times New Roman"/>
          <w:szCs w:val="24"/>
          <w:vertAlign w:val="superscript"/>
        </w:rPr>
        <w:footnoteReference w:id="87"/>
      </w:r>
    </w:p>
    <w:p w:rsidR="00327B8B" w:rsidRPr="00327B8B" w:rsidRDefault="00327B8B" w:rsidP="00327B8B">
      <w:pPr>
        <w:widowControl/>
        <w:ind w:leftChars="100" w:left="240"/>
        <w:rPr>
          <w:rFonts w:ascii="標楷體" w:eastAsia="標楷體" w:hAnsi="標楷體" w:cs="Times New Roman"/>
          <w:szCs w:val="24"/>
        </w:rPr>
      </w:pPr>
    </w:p>
    <w:p w:rsidR="00327B8B" w:rsidRPr="00327B8B" w:rsidRDefault="00327B8B" w:rsidP="00327B8B">
      <w:pPr>
        <w:widowControl/>
        <w:ind w:leftChars="100" w:left="24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在王舍城（</w:t>
      </w:r>
      <w:r w:rsidRPr="00327B8B">
        <w:rPr>
          <w:rFonts w:ascii="Times New Roman" w:eastAsia="新細明體" w:hAnsi="Times New Roman" w:cs="Times New Roman"/>
          <w:szCs w:val="24"/>
        </w:rPr>
        <w:t>Rājagṛha</w:t>
      </w:r>
      <w:r w:rsidRPr="00327B8B">
        <w:rPr>
          <w:rFonts w:ascii="Times New Roman" w:eastAsia="新細明體" w:hAnsi="Times New Roman" w:cs="Times New Roman"/>
          <w:szCs w:val="24"/>
        </w:rPr>
        <w:t>）結集時，就有與大迦葉（</w:t>
      </w:r>
      <w:r w:rsidRPr="00327B8B">
        <w:rPr>
          <w:rFonts w:ascii="Times New Roman" w:eastAsia="新細明體" w:hAnsi="Times New Roman" w:cs="Times New Roman"/>
          <w:szCs w:val="24"/>
        </w:rPr>
        <w:t>Mahākāśyapa</w:t>
      </w:r>
      <w:r w:rsidRPr="00327B8B">
        <w:rPr>
          <w:rFonts w:ascii="Times New Roman" w:eastAsia="新細明體" w:hAnsi="Times New Roman" w:cs="Times New Roman"/>
          <w:szCs w:val="24"/>
        </w:rPr>
        <w:t>）對立的界外結集，傳說極為普遍。</w:t>
      </w:r>
    </w:p>
    <w:p w:rsidR="00327B8B" w:rsidRPr="00327B8B" w:rsidRDefault="00327B8B" w:rsidP="00327B8B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隋房琮《西域傳》說：「</w:t>
      </w:r>
      <w:r w:rsidRPr="00327B8B">
        <w:rPr>
          <w:rFonts w:ascii="Times New Roman" w:eastAsia="標楷體" w:hAnsi="標楷體" w:cs="Times New Roman"/>
          <w:szCs w:val="24"/>
        </w:rPr>
        <w:t>迦葉結集處，又西行二十餘里，是諸無學結集處</w:t>
      </w:r>
      <w:r w:rsidRPr="00327B8B">
        <w:rPr>
          <w:rFonts w:ascii="Times New Roman" w:eastAsia="新細明體" w:hAnsi="Times New Roman" w:cs="Times New Roman"/>
          <w:szCs w:val="24"/>
        </w:rPr>
        <w:t>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88"/>
      </w:r>
      <w:r w:rsidRPr="00327B8B">
        <w:rPr>
          <w:rFonts w:ascii="Times New Roman" w:eastAsia="新細明體" w:hAnsi="Times New Roman" w:cs="Times New Roman"/>
          <w:szCs w:val="24"/>
        </w:rPr>
        <w:t>。界外結集的地點，與玄奘《大唐西域記》所傳相合。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89"/>
      </w:r>
    </w:p>
    <w:p w:rsidR="00327B8B" w:rsidRPr="00327B8B" w:rsidRDefault="00327B8B" w:rsidP="00327B8B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0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、錫蘭《島史》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所傳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「七百結集」的時代大眾部有「大結集」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0"/>
        </w:rPr>
        <w:t>p.34</w:t>
      </w:r>
      <w:r w:rsidRPr="00327B8B">
        <w:rPr>
          <w:rFonts w:ascii="Times New Roman" w:eastAsia="SimSun" w:hAnsi="Times New Roman" w:cs="Times New Roman" w:hint="eastAsia"/>
          <w:sz w:val="20"/>
          <w:szCs w:val="20"/>
        </w:rPr>
        <w:t>-p.35</w:t>
      </w:r>
      <w:r w:rsidRPr="00327B8B">
        <w:rPr>
          <w:rFonts w:ascii="Times New Roman" w:eastAsia="新細明體" w:hAnsi="新細明體" w:cs="Times New Roman"/>
          <w:sz w:val="20"/>
          <w:szCs w:val="20"/>
        </w:rPr>
        <w:t>）</w:t>
      </w:r>
    </w:p>
    <w:p w:rsidR="00327B8B" w:rsidRPr="00327B8B" w:rsidRDefault="00327B8B" w:rsidP="00327B8B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這一傳說，錫蘭也是有的，但傳為「七百結集」的時代，如《島史》（南傳</w:t>
      </w:r>
      <w:r w:rsidRPr="00327B8B">
        <w:rPr>
          <w:rFonts w:ascii="Times New Roman" w:eastAsia="SimSun" w:hAnsi="Times New Roman" w:cs="Times New Roman" w:hint="eastAsia"/>
          <w:szCs w:val="24"/>
        </w:rPr>
        <w:t>60</w:t>
      </w:r>
      <w:r w:rsidRPr="00327B8B">
        <w:rPr>
          <w:rFonts w:ascii="Times New Roman" w:eastAsia="新細明體" w:hAnsi="新細明體" w:cs="Times New Roman"/>
          <w:szCs w:val="24"/>
        </w:rPr>
        <w:t>‧</w:t>
      </w:r>
      <w:r w:rsidRPr="00327B8B">
        <w:rPr>
          <w:rFonts w:ascii="Times New Roman" w:eastAsia="SimSun" w:hAnsi="Times New Roman" w:cs="Times New Roman" w:hint="eastAsia"/>
          <w:szCs w:val="24"/>
        </w:rPr>
        <w:t>34</w:t>
      </w:r>
      <w:r w:rsidRPr="00327B8B">
        <w:rPr>
          <w:rFonts w:ascii="Times New Roman" w:eastAsia="新細明體" w:hAnsi="Times New Roman" w:cs="Times New Roman"/>
          <w:szCs w:val="24"/>
        </w:rPr>
        <w:t>）說：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</w:pP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「為上座所放逐者，惡比丘跋耆等，……集一萬人，而為法之結集，故名大結集。大結集</w:t>
      </w:r>
      <w:r w:rsidRPr="00327B8B">
        <w:rPr>
          <w:rFonts w:ascii="標楷體" w:eastAsia="標楷體" w:hAnsi="標楷體" w:cs="Times New Roman" w:hint="eastAsia"/>
          <w:bCs/>
          <w:kern w:val="0"/>
          <w:szCs w:val="20"/>
          <w:lang w:val="x-none"/>
        </w:rPr>
        <w:t>比丘</w:t>
      </w:r>
      <w:r w:rsidRPr="00327B8B">
        <w:rPr>
          <w:rFonts w:ascii="Times New Roman" w:eastAsia="標楷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標楷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p.35</w:t>
      </w:r>
      <w:r w:rsidRPr="00327B8B">
        <w:rPr>
          <w:rFonts w:ascii="Times New Roman" w:eastAsia="標楷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標楷體" w:eastAsia="標楷體" w:hAnsi="標楷體" w:cs="Times New Roman" w:hint="eastAsia"/>
          <w:bCs/>
          <w:kern w:val="0"/>
          <w:szCs w:val="20"/>
          <w:lang w:val="x-none" w:eastAsia="x-none"/>
        </w:rPr>
        <w:t>違</w:t>
      </w: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背教法，破壞根本集錄，另為集錄。……棄甚深經律之一分，別作相似經律」。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）上座部「大結集」之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、貶抑大眾部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之用意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這是同一傳說，如比丘都是一萬人。《島史》所傳，似乎是初出的，為上座部（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Sthavira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）所說，用意在貶抑大眾部。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顯示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上座部結集的古老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或者就依據這一傳說，比附於「王舍結集」時代，以形容其結集的古老。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導師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對「大結集」傳說的看法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「大結集」應不是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「王舍結集」時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代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依《僧祇律》，「王舍結集」時，並無「界外結集」說。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「大結集」應不是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「七百結集」時代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「七百結集」時代，對於持律者耶舍（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Ya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oda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），雖表示不滿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90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，而「七百結集」所作的決定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受取金銀為非法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91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，還是表示尊重，可見還不是大眾部分裂的時代。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、「大結集」，應在「七百結集」以後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《島史》所傳的「大結集」，屬於東方比丘，時間應在「七百結集」以後，發展到對立而不再和合，而為自部經律整編的時代。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、大眾部自系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所傳</w:t>
      </w:r>
      <w:r w:rsidRPr="00327B8B">
        <w:rPr>
          <w:rFonts w:ascii="Times New Roman" w:eastAsia="新細明體" w:hAnsi="Times New Roman" w:cs="Times New Roman"/>
          <w:sz w:val="20"/>
          <w:szCs w:val="20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只說「王舍結集」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大眾部系自己，只說「王舍結集」，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如大眾部末派的《增壹阿含經》序說：「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契經一藏律二藏，阿毘曇經為三藏，方等大乘義玄邃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92"/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，及諸契經為雜藏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93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。依《僧祇律》，王舍結集的內容，是「四阿含」及「雜藏」、「律藏」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94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。《增壹阿含經》序，「雜藏」擴大了內容，含有方等大乘。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到了《分別功德論》，以為：「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阿難所撰者，即今四藏是也。合（菩薩藏）而言之，為五藏也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95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。大眾部聖典的演進情形，顯而易見。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但大眾部學者，將這些次第集成的事實，一律仰推於「王舍結集」時代。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4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、大眾部本末各派不同的傳說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——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佛滅二百年有羅漢從雪山下，誦出深義大乘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p.35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-p.36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此外，還有本末各派不同誦出的傳說，如《三論玄義檢幽集》卷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5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（引真諦《部執論疏》）（大正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70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459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b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、</w:t>
      </w:r>
      <w:r w:rsidRPr="00327B8B">
        <w:rPr>
          <w:rFonts w:ascii="Times New Roman" w:eastAsia="SimSun" w:hAnsi="Times New Roman" w:cs="Times New Roman" w:hint="eastAsia"/>
          <w:bCs/>
          <w:kern w:val="0"/>
          <w:szCs w:val="20"/>
          <w:lang w:val="x-none" w:eastAsia="x-none"/>
        </w:rPr>
        <w:t>460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c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）說：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p.36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）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</w:pP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「第二百年，大眾部并度（廣）行央掘多羅國，此國在王舍城北。此部引……諸大乘經」。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</w:pP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「大眾部中，更出一部名多聞部者。佛在世時，有一阿羅漢。……佛滅後二百年中，方從雪山出，至央掘多羅國，尋覓同行人。見大眾部所弘三藏，唯弘淺義。……其羅漢便於大眾部，具足誦出淺義及以深義，深義中有大乘也」。</w:t>
      </w:r>
    </w:p>
    <w:p w:rsidR="00327B8B" w:rsidRPr="00327B8B" w:rsidRDefault="00327B8B" w:rsidP="004117D6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（二）分別說部系結集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分出四部，各有不同結集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二、分別說部系（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Vibhajyavādin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）結集：</w:t>
      </w:r>
    </w:p>
    <w:p w:rsidR="00327B8B" w:rsidRPr="00327B8B" w:rsidRDefault="00327B8B" w:rsidP="004117D6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分別說部又分出四部，四部都有不同的結集傳說。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化地部的結集說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1.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化地部（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Mahī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āsaka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）的結集說：</w:t>
      </w:r>
    </w:p>
    <w:p w:rsidR="00327B8B" w:rsidRPr="00327B8B" w:rsidRDefault="00327B8B" w:rsidP="00327B8B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在古代，化地部是盛行南（錫蘭）北的部派。其成立與集誦的事緣，如《三論玄義檢幽集》巷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6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70</w:t>
      </w:r>
      <w:r w:rsidRPr="00327B8B">
        <w:rPr>
          <w:rFonts w:ascii="新細明體" w:eastAsia="新細明體" w:hAnsi="新細明體" w:cs="新細明體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465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），引真諦說：</w:t>
      </w:r>
    </w:p>
    <w:p w:rsidR="00327B8B" w:rsidRPr="00327B8B" w:rsidRDefault="00327B8B" w:rsidP="00327B8B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lastRenderedPageBreak/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有婆羅門名正地（化地的異譯），解四韋陀論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96"/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，及外道諸義，為國之師。後厭世出家，得羅漢果。讀佛經有缺處，皆將韋陀論、毘伽羅論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97"/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莊嚴之，如佛口說，義皆具足」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法藏部（曇無德部）的結集說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p.36-p.37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2.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法藏部（曇無德部）（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Dharmaguptaka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）的結集：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新細明體" w:cs="Times New Roman" w:hint="eastAsia"/>
          <w:b/>
          <w:sz w:val="20"/>
          <w:szCs w:val="24"/>
          <w:bdr w:val="single" w:sz="4" w:space="0" w:color="auto"/>
        </w:rPr>
        <w:t>師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目連滅後，弟子法藏，習為五藏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p.36-p.37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也如《三論玄義檢幽集》卷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6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70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465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b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）所引的真諦所說：</w:t>
      </w:r>
    </w:p>
    <w:p w:rsidR="00327B8B" w:rsidRPr="00327B8B" w:rsidRDefault="00327B8B" w:rsidP="004117D6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iCs/>
          <w:kern w:val="0"/>
          <w:lang w:val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法護（法藏的異譯），是人名。此羅漢是目連弟子，恒隨目連往天上人中。</w:t>
      </w:r>
      <w:r w:rsidRPr="00327B8B">
        <w:rPr>
          <w:rFonts w:ascii="新細明體" w:eastAsia="新細明體" w:hAnsi="新細明體" w:cs="Times New Roman"/>
          <w:bCs/>
          <w:i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法護既隨師遊行，隨所聞者，無不誦持。目連滅後，法護習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vertAlign w:val="superscript"/>
          <w:lang w:val="x-none" w:eastAsia="x-none"/>
        </w:rPr>
        <w:footnoteReference w:id="98"/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為五藏：一、經藏；二、律藏；三、論藏；四、咒藏；五、菩薩本因，名為菩薩藏也。</w:t>
      </w:r>
      <w:r w:rsidRPr="00327B8B">
        <w:rPr>
          <w:rFonts w:ascii="標楷體" w:eastAsia="標楷體" w:hAnsi="標楷體" w:cs="Times New Roman"/>
          <w:bCs/>
          <w:i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此部自說：勿伽羅是我大師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p.37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法藏部主法藏，自稱勿伽羅（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Maudgalyāyana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，目犍連異譯）為我大師。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99"/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以目犍連子帝須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所領導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曇無德所宏傳而發展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成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為法藏部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《舍利弗問經》（大正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24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900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c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目犍羅優波提舍，起曇無屈多迦部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」。優波提舍（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Upatiṣya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），是舍利弗（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āriputra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）的名字。</w:t>
      </w:r>
    </w:p>
    <w:p w:rsidR="00327B8B" w:rsidRPr="00327B8B" w:rsidRDefault="00327B8B" w:rsidP="00327B8B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銅鍱部（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Tāmra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āṭīya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）傳說：阿育王時，有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Dhammarakkhita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大德，曾奉派去阿波蘭多迦（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Aparāntaka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）宏法。當時的領導人物，名目犍連子帝須（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Moggaliputtatissa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）。</w:t>
      </w:r>
    </w:p>
    <w:p w:rsidR="00327B8B" w:rsidRPr="00327B8B" w:rsidRDefault="00327B8B" w:rsidP="00327B8B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這位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Dhammarakkhita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，漢譯《善見毘婆沙律》，就直譯為曇無德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0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327B8B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lastRenderedPageBreak/>
        <w:t>這麼看來，以目犍連（優波提舍）為大師的曇無德，顯然就是目犍連子帝須所領導的曇無德；目犍連子帝須，也就是目犍羅優波提舍的別名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1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。依曇無德所宏傳而發展成的部派，就名曇無德部。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：五藏說，應是以後流傳的再結集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然在流傳中，曇無德的結集，也是不止一次的。據曇無德《四分律》說：王舍城的結集（該部當時的經律實況），是「經、律、阿毘曇」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三藏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2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。五藏說，還是以後流傳的再結集呢！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飲光部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p.37-p.38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3.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飲光部（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Kā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yapīya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）的結集說：飲光部，又名善歲部（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Suvarṣaka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），或音譯為迦葉遺部。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03"/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《三論玄義》所傳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善歲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部的成立與結集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其成立與結集，如《三論玄義》（大正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45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9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c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327B8B" w:rsidRPr="00327B8B" w:rsidRDefault="00327B8B" w:rsidP="004117D6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（善歲）七歲得羅漢，值佛聞法，皆能誦持。撰集佛語，次第相對：破外道為一類，對治眾生煩惱復為一類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銅鍱部所傳的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迦葉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遺部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p.38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銅鍱部所傳：目犍連子帝須時，阿育王派遣大德，分化一方。有迦葉（飲光）姓長老末示摩（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Majjhima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）等，宏化於雪山邊國（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Himavanta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）。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4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末示摩的遺骨，已在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Sāñchī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發現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5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屬於分別說部的飲光部，可能由這一系的發展而成。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4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銅鍱部的結集說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4.</w:t>
      </w:r>
      <w:r w:rsidRPr="00327B8B">
        <w:rPr>
          <w:rFonts w:ascii="Times New Roman" w:eastAsia="新細明體" w:hAnsi="Times New Roman" w:cs="Times New Roman"/>
          <w:szCs w:val="24"/>
        </w:rPr>
        <w:t>銅鍱部的結集說：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銅鍱部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成立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與所傳的聖典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的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摩哂陀率眾傳入錫蘭而成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銅鍱部，傳說為阿育王時，目犍連子帝須的弟子，也就是阿育王的王子</w:t>
      </w:r>
      <w:r w:rsidRPr="00327B8B">
        <w:rPr>
          <w:rFonts w:ascii="新細明體" w:eastAsia="新細明體" w:hAnsi="新細明體" w:cs="Times New Roman"/>
          <w:szCs w:val="24"/>
        </w:rPr>
        <w:t>──</w:t>
      </w:r>
      <w:r w:rsidRPr="00327B8B">
        <w:rPr>
          <w:rFonts w:ascii="Times New Roman" w:eastAsia="新細明體" w:hAnsi="Times New Roman" w:cs="Times New Roman"/>
          <w:szCs w:val="24"/>
        </w:rPr>
        <w:t>摩哂陀（</w:t>
      </w:r>
      <w:r w:rsidRPr="00327B8B">
        <w:rPr>
          <w:rFonts w:ascii="Times New Roman" w:eastAsia="新細明體" w:hAnsi="Times New Roman" w:cs="Times New Roman"/>
          <w:szCs w:val="24"/>
        </w:rPr>
        <w:t>Mahinda</w:t>
      </w:r>
      <w:r w:rsidRPr="00327B8B">
        <w:rPr>
          <w:rFonts w:ascii="Times New Roman" w:eastAsia="新細明體" w:hAnsi="Times New Roman" w:cs="Times New Roman"/>
          <w:szCs w:val="24"/>
        </w:rPr>
        <w:t>），率眾傳入錫蘭而成的部派。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所傳的聖典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，為正統的原始結集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這一部自稱為上座部，分別說部；所傳的聖典，為正統的原始結集。這在現在，雖不會有人輕信這種傳說，但以巴梨語記錄的聖典，確有特勝，為近代學界所推重。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lastRenderedPageBreak/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第三結集的傳說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、外道混入僧伽，引起了僧伽間的論諍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（</w:t>
      </w:r>
      <w:r w:rsidRPr="00327B8B">
        <w:rPr>
          <w:rFonts w:ascii="Times New Roman" w:eastAsia="新細明體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Times New Roman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據說：阿育王大信佛法，供施不絕，外道們都自己剃落，著袈裟，混入僧伽中。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由於外道思想的羼入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06"/>
      </w:r>
      <w:r w:rsidRPr="00327B8B">
        <w:rPr>
          <w:rFonts w:ascii="Times New Roman" w:eastAsia="新細明體" w:hAnsi="Times New Roman" w:cs="Times New Roman"/>
          <w:szCs w:val="24"/>
        </w:rPr>
        <w:t>，引起了僧伽間的論諍。王都華氏城（</w:t>
      </w:r>
      <w:r w:rsidRPr="00327B8B">
        <w:rPr>
          <w:rFonts w:ascii="Times New Roman" w:eastAsia="新細明體" w:hAnsi="Times New Roman" w:cs="Times New Roman"/>
          <w:szCs w:val="24"/>
        </w:rPr>
        <w:t>Pāṭaliputra, P. Pāṭiliputta</w:t>
      </w:r>
      <w:r w:rsidRPr="00327B8B">
        <w:rPr>
          <w:rFonts w:ascii="Times New Roman" w:eastAsia="新細明體" w:hAnsi="Times New Roman" w:cs="Times New Roman"/>
          <w:szCs w:val="24"/>
        </w:rPr>
        <w:t>）的阿育王寺，七年間不能和合布薩。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、目犍連子帝須，分別邪正，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和集大眾舉行律的結集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阿育王於是迎請目犍連子帝須，分別邪正，將雜入佛法的外道，一齊驅出。其餘的純正比丘，都是分別說者。這才和集大眾舉行律的結集，稱為第三結集。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07"/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第三結集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實為部派結集的一種，而非教界所公認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p.38-p.39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近代尊重巴梨語佛教的學者，看作歷史上的事實。但這一傳說，是北傳佛教所沒有說起的。實為部派結集的一種，而非教界所公認的。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當時的佛教界，如大天（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Mahādeva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）是大眾部，末闡提（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Madhyantika, P. Majjhantika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）是說一切有部（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Sarvāstivādin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）；而分別說部的力量，似乎要強些。分別說部，是西方系中的重律學派。這是阿育王曾經出鎮的，摩哂陀母親的故鄉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阿槃提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Avanti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、鬱禪尼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Ujjayinī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一帶的佛教，曾活躍於當時的政教中心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p.39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華氏城。分別說系的銅鍱部、法藏部、飲光部，都可說由此而發展成的。這應為分別說部的部派結集，非佛教界所公認。銅鍱部所傳，不免煊染誇大。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銅鍱部現存聖典集成，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非正統的原始結集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至於銅鍱部現存聖典的集成，據說：西元前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40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年頃，毘吒伽彌尼王（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Vaṭṭagāmaṇi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）時，僧眾舉行結集，將口誦的聖典，記錄下來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8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。那時記錄的，與現存的聖典，大致相去不遠。</w:t>
      </w:r>
    </w:p>
    <w:p w:rsidR="00327B8B" w:rsidRPr="00327B8B" w:rsidRDefault="00327B8B" w:rsidP="004117D6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（三）說一切有部系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第三結集與第四結集的傳說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50" w:left="120"/>
        <w:rPr>
          <w:rFonts w:ascii="新細明體" w:eastAsia="新細明體" w:hAnsi="新細明體" w:cs="Times New Roman"/>
          <w:kern w:val="0"/>
          <w:szCs w:val="24"/>
          <w:lang w:val="x-none" w:eastAsia="x-none"/>
        </w:rPr>
      </w:pP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三、說一切有部系結集：有前後二次，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第三結集的傳說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p.39-p.40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初如《異部宗輪論》、《大毘婆沙論》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09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所說：阿育王時（《婆沙》作波吒梨城王），以大天的五事異說，引起僧伽的論諍不息。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《三論玄義檢幽集》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所傳分別說系的傳說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《三論玄義檢幽集》卷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5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（引《部執論疏》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10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70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456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b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327B8B" w:rsidRPr="00327B8B" w:rsidRDefault="00327B8B" w:rsidP="00327B8B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lastRenderedPageBreak/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王妃既有勢力，即令取破船，載諸羅漢，送恒河中。羅漢神通飛空而去，往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罽賓國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。</w:t>
      </w:r>
      <w:r w:rsidRPr="00327B8B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阿輸柯王問眾人云：諸阿羅漢今並何在？有人答云：在罽賓國。即遣往迎盡還供養。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大天先既改轉經教，雜合不復如本。諸阿羅漢還復聚集，重誦三藏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。</w:t>
      </w:r>
      <w:r w:rsidRPr="0054590C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……至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此時，三藏已三過誦出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327B8B" w:rsidRPr="00327B8B" w:rsidRDefault="00327B8B" w:rsidP="00327B8B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這是罽賓比丘所傳，近於銅鍱部的傳說，而不盡相同。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《異部宗輪論》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所傳西方系的傳說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p.39-p.40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當時的諍論分化，《異部宗輪論》的舊譯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《十八部論》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11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49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18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327B8B" w:rsidRPr="00327B8B" w:rsidRDefault="00327B8B" w:rsidP="004117D6">
      <w:pPr>
        <w:widowControl/>
        <w:spacing w:beforeLines="30" w:before="108"/>
        <w:ind w:leftChars="250" w:left="60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時阿育王王閻浮提，匡於天下。爾時大眾別部異住，有三比丘：一名能，二名因緣，三名多聞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、三比丘眾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p.40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這是三比丘眾，與西藏譯本相合。「能」，奘譯作「龍象眾」，梵語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Nāga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；「能」為草書「龍」字的訛寫。「因緣」，奘譯作「邊鄙眾」，梵語為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pratyaya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，這使我們想起了稱為波夷那（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Pacina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）的東方比丘。「多聞」，梵語為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bahu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ruta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阿育王時的三比丘眾，龍象眾為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西而向南發展的，重律的分別說系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；多聞眾為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西而向北發展的，重經法的說一切有系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（那時還都是自稱上座部的）；邊鄙眾是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東方的大眾系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、西方重法學系的傳說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這是西方重法學系的傳說；那時的分別說系，與大眾系（大天他們）關係還良好。西方重法學系，似有不容於東方的形勢。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三大系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開始聖典的自行結集，留下第三結集的傳說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阿育王時代，部派初分。在佛法興盛中，大眾、分別說、說一切有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三大系，大抵都已開始聖典的（確定自部的）自行結集，因而留下第三結集的傳說。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第四結集的傳說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次有第四結集說：迦膩色迦王（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Kaniṣka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）時，傳說說一切有部，在迦濕彌羅（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Ka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mīra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）國舉行三藏的結集。（近代重視華氏城的結集，於是也就稱為第四結集）。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玄奘所傳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：為三藏作釋論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《大唐西域記》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p.40-p.41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如《大唐西域記》卷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5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（大正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51</w:t>
      </w:r>
      <w:r w:rsidRPr="00327B8B">
        <w:rPr>
          <w:rFonts w:ascii="新細明體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886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b</w:t>
      </w:r>
      <w:r w:rsidRPr="00327B8B">
        <w:rPr>
          <w:rFonts w:ascii="新細明體" w:eastAsia="新細明體" w:hAnsi="新細明體" w:cs="Times New Roman"/>
          <w:color w:val="000000"/>
          <w:kern w:val="0"/>
          <w:lang w:val="x-none" w:eastAsia="x-none"/>
        </w:rPr>
        <w:t>─</w:t>
      </w:r>
      <w:r w:rsidRPr="00327B8B">
        <w:rPr>
          <w:rFonts w:ascii="Times New Roman" w:eastAsia="SimSun" w:hAnsi="Times New Roman" w:cs="Times New Roman" w:hint="eastAsia"/>
          <w:color w:val="000000"/>
          <w:kern w:val="0"/>
          <w:lang w:val="x-none" w:eastAsia="x-none"/>
        </w:rPr>
        <w:t>887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部執不同，王用深疑，無以去惑。時脇尊者曰：如來去世，歲月逾邈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vertAlign w:val="superscript"/>
          <w:lang w:val="x-none" w:eastAsia="x-none"/>
        </w:rPr>
        <w:footnoteReference w:id="112"/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，弟子部執，師資異論，各據聞見，共為矛盾！時王聞已，甚用感傷。</w:t>
      </w:r>
      <w:r w:rsidRPr="00327B8B">
        <w:rPr>
          <w:rFonts w:ascii="標楷體" w:eastAsia="標楷體" w:hAnsi="標楷體" w:cs="Times New Roman"/>
          <w:bCs/>
          <w:color w:val="000000"/>
          <w:kern w:val="0"/>
          <w:szCs w:val="32"/>
          <w:lang w:val="x-none" w:eastAsia="x-none"/>
        </w:rPr>
        <w:t>……敢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忘庸鄙，紹隆法教，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隨其部執，具釋三藏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。</w:t>
      </w:r>
      <w:r w:rsidRPr="00327B8B">
        <w:rPr>
          <w:rFonts w:ascii="標楷體" w:eastAsia="標楷體" w:hAnsi="標楷體" w:cs="Times New Roman"/>
          <w:bCs/>
          <w:color w:val="000000"/>
          <w:kern w:val="0"/>
          <w:szCs w:val="32"/>
          <w:lang w:val="x-none" w:eastAsia="x-none"/>
        </w:rPr>
        <w:t>……王乃宣令遠近，召集聖哲。……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五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lastRenderedPageBreak/>
        <w:t>百賢聖，先造十萬頌鄔波提鑠論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vertAlign w:val="superscript"/>
          <w:lang w:val="x-none" w:eastAsia="x-none"/>
        </w:rPr>
        <w:footnoteReference w:id="113"/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釋素恒纜藏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；次造十萬頌毘奈耶毘婆沙論，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釋毘奈耶藏</w:t>
      </w:r>
      <w:r w:rsidRPr="00327B8B">
        <w:rPr>
          <w:rFonts w:ascii="Times New Roman" w:eastAsia="標楷體" w:hAnsi="Times New Roman" w:cs="Times New Roman"/>
          <w:bCs/>
          <w:color w:val="000000"/>
          <w:kern w:val="0"/>
          <w:szCs w:val="32"/>
          <w:lang w:val="x-none" w:eastAsia="x-none"/>
        </w:rPr>
        <w:t>；後造十萬頌阿毘達磨毘婆沙論，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釋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p.41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標楷體" w:hAnsi="Times New Roman" w:cs="Times New Roman"/>
          <w:b/>
          <w:bCs/>
          <w:color w:val="000000"/>
          <w:kern w:val="0"/>
          <w:szCs w:val="32"/>
          <w:lang w:val="x-none" w:eastAsia="x-none"/>
        </w:rPr>
        <w:t>阿毘達磨藏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327B8B" w:rsidRPr="00327B8B" w:rsidRDefault="00327B8B" w:rsidP="00327B8B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就文記而論，</w:t>
      </w:r>
      <w:r w:rsidRPr="00327B8B">
        <w:rPr>
          <w:rFonts w:ascii="Times New Roman" w:eastAsia="新細明體" w:hAnsi="Times New Roman" w:cs="Times New Roman"/>
          <w:b/>
          <w:szCs w:val="24"/>
        </w:rPr>
        <w:t>實是集眾為三藏作釋論</w:t>
      </w:r>
      <w:r w:rsidRPr="00327B8B">
        <w:rPr>
          <w:rFonts w:ascii="Times New Roman" w:eastAsia="新細明體" w:hAnsi="Times New Roman" w:cs="Times New Roman"/>
          <w:szCs w:val="24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《大毘婆沙論》末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記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200" w:left="4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玄奘在《大毘婆沙論》末也說：「</w:t>
      </w:r>
      <w:r w:rsidRPr="00327B8B">
        <w:rPr>
          <w:rFonts w:ascii="Times New Roman" w:eastAsia="標楷體" w:hAnsi="Times New Roman" w:cs="Times New Roman"/>
          <w:bCs/>
          <w:szCs w:val="32"/>
        </w:rPr>
        <w:t>佛涅槃後四百年，迦膩色迦王贍部，召集五百應真士</w:t>
      </w:r>
      <w:r w:rsidRPr="00327B8B">
        <w:rPr>
          <w:rFonts w:ascii="Times New Roman" w:eastAsia="標楷體" w:hAnsi="Times New Roman" w:cs="Times New Roman"/>
          <w:bCs/>
          <w:szCs w:val="32"/>
          <w:vertAlign w:val="superscript"/>
        </w:rPr>
        <w:footnoteReference w:id="114"/>
      </w:r>
      <w:r w:rsidRPr="00327B8B">
        <w:rPr>
          <w:rFonts w:ascii="Times New Roman" w:eastAsia="標楷體" w:hAnsi="Times New Roman" w:cs="Times New Roman"/>
          <w:bCs/>
          <w:szCs w:val="32"/>
        </w:rPr>
        <w:t>，迦濕彌羅釋三藏</w:t>
      </w:r>
      <w:r w:rsidRPr="00327B8B">
        <w:rPr>
          <w:rFonts w:ascii="Times New Roman" w:eastAsia="新細明體" w:hAnsi="Times New Roman" w:cs="Times New Roman"/>
          <w:szCs w:val="24"/>
        </w:rPr>
        <w:t>」。</w:t>
      </w:r>
      <w:r w:rsidRPr="00327B8B">
        <w:rPr>
          <w:rFonts w:ascii="Times New Roman" w:eastAsia="新細明體" w:hAnsi="Times New Roman" w:cs="Times New Roman"/>
          <w:sz w:val="20"/>
          <w:szCs w:val="24"/>
          <w:vertAlign w:val="superscript"/>
          <w:lang w:eastAsia="zh-CN"/>
        </w:rPr>
        <w:footnoteReference w:id="115"/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西藏所傳：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確為三藏的結集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這只是解釋三藏的傳說，但西藏所傳，確為三藏的結集。據說：迦膩色迦王，在迦濕彌羅的耳環林（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Kuṇḍalavana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）精舍，或說在闍爛陀羅（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Jālaṁdhara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）的俱婆那（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Kuvana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）伽藍，舉行結集三藏。傳說有五百阿羅漢，五百菩薩，五百學士，參與這一次的結集，校訂文字；毘奈耶也用書寫記錄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16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傳說的淵源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：阿毘達磨大發展時，自部的記錄校訂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這是北方說一切有部的結集傳說；事實與傳說，也許是大有出入的，但在說一切有部，阿毘達磨論宗大發展時，曾有自部的記錄校訂，應就是這一傳說的淵源了。</w:t>
      </w:r>
    </w:p>
    <w:p w:rsidR="00327B8B" w:rsidRPr="00327B8B" w:rsidRDefault="00327B8B" w:rsidP="004117D6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（四）犢子部系結集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p.41-p.42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四、犢子部系（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Vātsīputrīya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）結集：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、《異部精釋》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所載正量部的傳說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西藏所譯，有毘跋耶（清辨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Bhavya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）的《異部精釋》。所舉部派分化的不同傳說，第三說為正量部（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Saṃmatīya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）的傳說。關於部派分裂因緣，這樣說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117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：</w:t>
      </w:r>
    </w:p>
    <w:p w:rsidR="00327B8B" w:rsidRPr="00327B8B" w:rsidRDefault="00327B8B" w:rsidP="004117D6">
      <w:pPr>
        <w:widowControl/>
        <w:spacing w:beforeLines="30" w:before="108"/>
        <w:ind w:leftChars="200" w:left="640" w:hanging="1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世尊般涅槃後，一百三十七年，經難陀王而至摩訶缽土摩王時，於華氏城集諸聖眾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僧伽諍論大起，長老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龍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及堅意等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多聞者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，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宣揚根本五事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。</w:t>
      </w:r>
      <w:r w:rsidRPr="00327B8B">
        <w:rPr>
          <w:rFonts w:ascii="標楷體" w:eastAsia="標楷體" w:hAnsi="標楷體" w:cs="Times New Roman"/>
          <w:bCs/>
          <w:kern w:val="0"/>
          <w:szCs w:val="20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由是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分為二部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</w:t>
      </w:r>
    </w:p>
    <w:p w:rsidR="00327B8B" w:rsidRPr="00327B8B" w:rsidRDefault="00327B8B" w:rsidP="004117D6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20"/>
          <w:lang w:val="x-none" w:eastAsia="x-none"/>
        </w:rPr>
        <w:t>如是僧伽紛爭，經六十三年，及犢子長老，集諸僧伽，息諸諍論，舉行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20"/>
          <w:lang w:val="x-none" w:eastAsia="x-none"/>
        </w:rPr>
        <w:t>第三結集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」。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lastRenderedPageBreak/>
        <w:t>正量部從犢子部分出，說到犢子（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Vātsīputrīya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）的舉行第三結集，無疑為犢子部系的結集傳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p.42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說。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、《異部精釋》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正量部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傳說與說一切有部《異部宗輪論》所說類似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p.41-p.42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spacing w:line="240" w:lineRule="atLeast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這一傳說，與說一切有部《異部宗輪論》所說，最為類似。</w:t>
      </w:r>
    </w:p>
    <w:p w:rsidR="00327B8B" w:rsidRPr="00327B8B" w:rsidRDefault="00327B8B" w:rsidP="004117D6">
      <w:pPr>
        <w:widowControl/>
        <w:spacing w:line="240" w:lineRule="atLeast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這二系，同從說一切有的先上座部（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Pūrvasthavira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）分出。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）以五事而起諍，分成二部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其共同點：加以五事而起諍，分成二部。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18"/>
      </w:r>
    </w:p>
    <w:p w:rsidR="00327B8B" w:rsidRPr="00327B8B" w:rsidRDefault="00327B8B" w:rsidP="004117D6">
      <w:pPr>
        <w:widowControl/>
        <w:spacing w:beforeLines="30" w:before="108"/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都說到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說上座龍及多聞者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說一切有部所傳三（或四）比丘眾，有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龍及多聞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；這裏也說上座龍（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Nāga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）及多聞者。但西藏史家，將此龍比丘，與龍軍（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Nāgasena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）比丘相混合了。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都說到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五事起諍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又上座龍等說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五事起諍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，說一切有部也如此說，但只是共論五事而起諍，並非都宣傳五事。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總之，這是犢子部系的結集傳說。</w:t>
      </w:r>
    </w:p>
    <w:p w:rsidR="00327B8B" w:rsidRPr="00327B8B" w:rsidRDefault="00327B8B" w:rsidP="004117D6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（五）不明部派的結集傳說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p.42-p.43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spacing w:line="276" w:lineRule="auto"/>
        <w:ind w:leftChars="50" w:left="120"/>
        <w:rPr>
          <w:rFonts w:ascii="新細明體" w:eastAsia="新細明體" w:hAnsi="新細明體" w:cs="Times New Roman"/>
          <w:kern w:val="0"/>
          <w:szCs w:val="24"/>
          <w:lang w:val="x-none" w:eastAsia="x-none"/>
        </w:rPr>
      </w:pP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五、不明部派的結集傳說：</w:t>
      </w:r>
    </w:p>
    <w:p w:rsidR="00327B8B" w:rsidRPr="00327B8B" w:rsidRDefault="00327B8B" w:rsidP="004117D6">
      <w:pPr>
        <w:widowControl/>
        <w:spacing w:before="30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、僧伽尸城結集說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1.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僧伽尸城（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Sāṃkā</w:t>
      </w:r>
      <w:r w:rsidRPr="00327B8B">
        <w:rPr>
          <w:rFonts w:ascii="Cambria" w:eastAsia="MS Mincho" w:hAnsi="Cambria" w:cs="Times New Roman"/>
          <w:bCs/>
          <w:kern w:val="0"/>
          <w:szCs w:val="20"/>
          <w:lang w:val="x-none" w:eastAsia="x-none"/>
        </w:rPr>
        <w:t>ś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ya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）結集說：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）《撰集三藏及雜藏傳》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《撰集三藏及雜藏傳》（大正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49</w:t>
      </w:r>
      <w:r w:rsidRPr="00327B8B">
        <w:rPr>
          <w:rFonts w:ascii="新細明體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4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</w:p>
    <w:p w:rsidR="00327B8B" w:rsidRPr="00327B8B" w:rsidRDefault="00327B8B" w:rsidP="004117D6">
      <w:pPr>
        <w:widowControl/>
        <w:spacing w:beforeLines="30" w:before="108"/>
        <w:ind w:leftChars="250" w:left="600"/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佛涅槃後，迦葉、阿難等，於摩竭國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僧伽尸城北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，造集三藏正經及雜藏經」。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新細明體" w:eastAsia="新細明體" w:hAnsi="新細明體" w:cs="Times New Roman"/>
          <w:bCs/>
          <w:kern w:val="0"/>
          <w:szCs w:val="32"/>
          <w:lang w:val="x-none" w:eastAsia="x-none"/>
        </w:rPr>
        <w:t>這一傳說，也見於《佛說枯樹經</w:t>
      </w:r>
      <w:r w:rsidRPr="00327B8B">
        <w:rPr>
          <w:rFonts w:ascii="新細明體" w:eastAsia="新細明體" w:hAnsi="新細明體" w:cs="Times New Roman"/>
          <w:iCs/>
          <w:kern w:val="0"/>
          <w:lang w:val="x-none" w:eastAsia="x-none"/>
        </w:rPr>
        <w:t>》（經題與內容不合），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如（大正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17</w:t>
      </w:r>
      <w:r w:rsidRPr="00327B8B">
        <w:rPr>
          <w:rFonts w:ascii="新細明體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751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</w:p>
    <w:p w:rsidR="00327B8B" w:rsidRPr="00327B8B" w:rsidRDefault="00327B8B" w:rsidP="004117D6">
      <w:pPr>
        <w:widowControl/>
        <w:spacing w:beforeLines="30" w:before="108"/>
        <w:ind w:leftChars="250" w:left="600"/>
        <w:rPr>
          <w:rFonts w:ascii="Times New Roman" w:eastAsia="SimSun" w:hAnsi="Times New Roman" w:cs="Times New Roman"/>
          <w:iCs/>
          <w:kern w:val="0"/>
          <w:lang w:val="x-none" w:eastAsia="zh-CN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僧伽尸城北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，迦葉佛時偷婆</w:t>
      </w:r>
      <w:r w:rsidRPr="00327B8B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，……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現城即以此偷婆為稱也。迦葉、阿難等，所以於此地集經者</w:t>
      </w:r>
      <w:r w:rsidRPr="00327B8B">
        <w:rPr>
          <w:rFonts w:ascii="標楷體" w:eastAsia="標楷體" w:hAnsi="標楷體" w:cs="Times New Roman"/>
          <w:bCs/>
          <w:kern w:val="0"/>
          <w:szCs w:val="32"/>
          <w:lang w:val="x-none" w:eastAsia="x-none"/>
        </w:rPr>
        <w:t>……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集訖，諸王於其處，造僧伽藍，名諸王寺，在偷婆北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327B8B" w:rsidRPr="00327B8B" w:rsidRDefault="00327B8B" w:rsidP="004117D6">
      <w:pPr>
        <w:widowControl/>
        <w:spacing w:beforeLines="30" w:before="108" w:line="276" w:lineRule="auto"/>
        <w:ind w:leftChars="150" w:left="360"/>
        <w:rPr>
          <w:rFonts w:ascii="Times New Roman" w:eastAsia="新細明體" w:hAnsi="Times New Roman" w:cs="Times New Roman"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）小結</w:t>
      </w:r>
      <w:r w:rsidRPr="00327B8B">
        <w:rPr>
          <w:rFonts w:ascii="Times New Roman" w:eastAsia="新細明體" w:hAnsi="Cambria" w:cs="Times New Roman"/>
          <w:sz w:val="20"/>
          <w:szCs w:val="24"/>
          <w:lang w:eastAsia="zh-CN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  <w:lang w:eastAsia="zh-CN"/>
        </w:rPr>
        <w:t>p.42</w:t>
      </w:r>
      <w:r w:rsidRPr="00327B8B">
        <w:rPr>
          <w:rFonts w:ascii="Times New Roman" w:eastAsia="新細明體" w:hAnsi="Cambria" w:cs="Times New Roman"/>
          <w:sz w:val="20"/>
          <w:szCs w:val="24"/>
          <w:lang w:eastAsia="zh-CN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僧伽尸，在今恒河（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Gaṅgā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）上流的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Sankisa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。傳記明說摩竭國（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Magadha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），迦葉（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Mahākā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yapa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）、阿難（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Ānanda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），卻又說在僧伽尸城北，真是一項特殊的傳說！</w:t>
      </w:r>
    </w:p>
    <w:p w:rsidR="00327B8B" w:rsidRPr="00327B8B" w:rsidRDefault="00327B8B" w:rsidP="004117D6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）導師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推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論：也許是正量部的傳說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4117D6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據《大唐西域記》說：這裏是</w:t>
      </w:r>
      <w:r w:rsidRPr="00327B8B">
        <w:rPr>
          <w:rFonts w:ascii="Times New Roman" w:eastAsia="新細明體" w:hAnsi="Times New Roman" w:cs="Times New Roman"/>
          <w:b/>
          <w:iCs/>
          <w:kern w:val="0"/>
          <w:lang w:val="x-none" w:eastAsia="x-none"/>
        </w:rPr>
        <w:t>正量部盛行的地方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19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，也許這就是正量部的傳說！</w:t>
      </w:r>
    </w:p>
    <w:p w:rsidR="00327B8B" w:rsidRPr="00327B8B" w:rsidRDefault="00327B8B" w:rsidP="004117D6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、雪山羅漢結集說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p.42-p.43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spacing w:line="276" w:lineRule="auto"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lastRenderedPageBreak/>
        <w:t>2.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雪山羅漢結集說：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《毘尼母經》卷四（大正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24</w:t>
      </w:r>
      <w:r w:rsidRPr="00327B8B">
        <w:rPr>
          <w:rFonts w:ascii="新細明體" w:eastAsia="新細明體" w:hAnsi="新細明體" w:cs="新細明體" w:hint="eastAsia"/>
          <w:iCs/>
          <w:kern w:val="0"/>
          <w:lang w:val="x-none" w:eastAsia="x-none"/>
        </w:rPr>
        <w:t>‧</w:t>
      </w:r>
      <w:r w:rsidRPr="00327B8B">
        <w:rPr>
          <w:rFonts w:ascii="Times New Roman" w:eastAsia="SimSun" w:hAnsi="Times New Roman" w:cs="Times New Roman" w:hint="eastAsia"/>
          <w:iCs/>
          <w:kern w:val="0"/>
          <w:lang w:val="x-none" w:eastAsia="x-none"/>
        </w:rPr>
        <w:t>819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a</w:t>
      </w:r>
      <w:r w:rsidRPr="00327B8B">
        <w:rPr>
          <w:rFonts w:ascii="新細明體" w:eastAsia="新細明體" w:hAnsi="新細明體" w:cs="Times New Roman"/>
          <w:iCs/>
          <w:kern w:val="0"/>
          <w:lang w:val="x-none" w:eastAsia="x-none"/>
        </w:rPr>
        <w:t>─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b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p.43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此是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雪山中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五百比丘所集法藏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這一說，與上一則異曲同工！明說迦葉等在王舍城，竹林內結集，末了卻以此作結。或解說為雪山部（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Haimavata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）的傳說。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二則部派不明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傳說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的相同處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這二則，都是部派不明的。但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以自部弘通的地點，傳說為與第一結集有關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，卻是相同的。</w:t>
      </w:r>
    </w:p>
    <w:p w:rsidR="00327B8B" w:rsidRPr="00327B8B" w:rsidRDefault="00327B8B" w:rsidP="00CE0D9F">
      <w:pPr>
        <w:widowControl/>
        <w:spacing w:beforeLines="30" w:before="108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二、二大結集外，不同的結集傳說，都是與部派有關，不為佛教界所公認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keepNext/>
        <w:widowControl/>
        <w:rPr>
          <w:rFonts w:ascii="Times New Roman" w:eastAsia="SimSun" w:hAnsi="Times New Roman" w:cs="Times New Roman"/>
          <w:bCs/>
          <w:kern w:val="52"/>
          <w:szCs w:val="52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52"/>
          <w:szCs w:val="52"/>
          <w:lang w:val="x-none" w:eastAsia="x-none"/>
        </w:rPr>
        <w:t>這一切不同的結集傳說，都是與部派有關，不為佛教界所公認的傳說。</w:t>
      </w:r>
    </w:p>
    <w:p w:rsidR="00327B8B" w:rsidRPr="00327B8B" w:rsidRDefault="00327B8B" w:rsidP="00CE0D9F">
      <w:pPr>
        <w:widowControl/>
        <w:spacing w:line="276" w:lineRule="auto"/>
        <w:rPr>
          <w:rFonts w:ascii="Cambria" w:eastAsia="SimSun" w:hAnsi="Cambria" w:cs="Times New Roman"/>
          <w:sz w:val="20"/>
          <w:szCs w:val="24"/>
        </w:rPr>
        <w:sectPr w:rsidR="00327B8B" w:rsidRPr="00327B8B" w:rsidSect="00327B8B">
          <w:headerReference w:type="even" r:id="rId19"/>
          <w:headerReference w:type="default" r:id="rId20"/>
          <w:footerReference w:type="default" r:id="rId21"/>
          <w:pgSz w:w="11906" w:h="16838"/>
          <w:pgMar w:top="1418" w:right="1418" w:bottom="1418" w:left="1418" w:header="850" w:footer="994" w:gutter="0"/>
          <w:cols w:space="425"/>
          <w:docGrid w:type="lines" w:linePitch="360"/>
        </w:sectPr>
      </w:pPr>
    </w:p>
    <w:p w:rsidR="00327B8B" w:rsidRPr="00327B8B" w:rsidRDefault="00327B8B" w:rsidP="00CE0D9F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b/>
          <w:sz w:val="36"/>
          <w:szCs w:val="36"/>
        </w:rPr>
      </w:pPr>
      <w:bookmarkStart w:id="12" w:name="_Toc389078441"/>
      <w:r w:rsidRPr="00327B8B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第四節</w:t>
      </w:r>
      <w:r w:rsidRPr="00327B8B">
        <w:rPr>
          <w:rFonts w:ascii="Times New Roman" w:eastAsia="標楷體" w:hAnsi="Times New Roman" w:cs="Times New Roman" w:hint="eastAsia"/>
          <w:b/>
          <w:sz w:val="36"/>
          <w:szCs w:val="36"/>
        </w:rPr>
        <w:t>、</w:t>
      </w:r>
      <w:r w:rsidRPr="00327B8B">
        <w:rPr>
          <w:rFonts w:ascii="Times New Roman" w:eastAsia="標楷體" w:hAnsi="Times New Roman" w:cs="Times New Roman"/>
          <w:b/>
          <w:sz w:val="36"/>
          <w:szCs w:val="36"/>
        </w:rPr>
        <w:t>聖典的語言與古新問題</w:t>
      </w:r>
      <w:bookmarkEnd w:id="12"/>
    </w:p>
    <w:p w:rsidR="00327B8B" w:rsidRPr="00327B8B" w:rsidRDefault="00327B8B" w:rsidP="00CE0D9F">
      <w:pPr>
        <w:widowControl/>
        <w:adjustRightInd w:val="0"/>
        <w:snapToGrid w:val="0"/>
        <w:jc w:val="center"/>
        <w:outlineLvl w:val="2"/>
        <w:rPr>
          <w:rFonts w:ascii="Times New Roman" w:eastAsia="SimSun" w:hAnsi="Times New Roman" w:cs="Times New Roman"/>
          <w:b/>
          <w:sz w:val="28"/>
          <w:szCs w:val="28"/>
        </w:rPr>
      </w:pPr>
      <w:bookmarkStart w:id="13" w:name="_Toc389078442"/>
      <w:r w:rsidRPr="00327B8B">
        <w:rPr>
          <w:rFonts w:ascii="Times New Roman" w:eastAsia="標楷體" w:hAnsi="Times New Roman" w:cs="Times New Roman"/>
          <w:b/>
          <w:sz w:val="28"/>
          <w:szCs w:val="28"/>
        </w:rPr>
        <w:t>第一項</w:t>
      </w:r>
      <w:r w:rsidRPr="00327B8B">
        <w:rPr>
          <w:rFonts w:ascii="Times New Roman" w:eastAsia="標楷體" w:hAnsi="Times New Roman" w:cs="Times New Roman" w:hint="eastAsia"/>
          <w:b/>
          <w:sz w:val="28"/>
          <w:szCs w:val="28"/>
        </w:rPr>
        <w:t>、</w:t>
      </w:r>
      <w:r w:rsidRPr="00327B8B">
        <w:rPr>
          <w:rFonts w:ascii="Times New Roman" w:eastAsia="標楷體" w:hAnsi="Times New Roman" w:cs="Times New Roman"/>
          <w:b/>
          <w:sz w:val="28"/>
          <w:szCs w:val="28"/>
        </w:rPr>
        <w:t>原始聖典與巴利語</w:t>
      </w:r>
      <w:bookmarkEnd w:id="13"/>
    </w:p>
    <w:p w:rsidR="00327B8B" w:rsidRPr="00327B8B" w:rsidRDefault="00327B8B" w:rsidP="00327B8B">
      <w:pPr>
        <w:widowControl/>
        <w:snapToGrid w:val="0"/>
        <w:spacing w:after="72"/>
        <w:ind w:firstLine="561"/>
        <w:jc w:val="center"/>
        <w:rPr>
          <w:rFonts w:ascii="Times New Roman" w:eastAsia="SimSun" w:hAnsi="Cambria" w:cs="Times New Roman"/>
          <w:b/>
          <w:bCs/>
          <w:szCs w:val="24"/>
        </w:rPr>
      </w:pPr>
      <w:r w:rsidRPr="00327B8B">
        <w:rPr>
          <w:rFonts w:ascii="Times New Roman" w:eastAsia="標楷體" w:hAnsi="Cambria" w:cs="Times New Roman" w:hint="eastAsia"/>
          <w:b/>
          <w:bCs/>
          <w:szCs w:val="24"/>
        </w:rPr>
        <w:t>（</w:t>
      </w:r>
      <w:r w:rsidRPr="00327B8B">
        <w:rPr>
          <w:rFonts w:ascii="Times New Roman" w:eastAsia="標楷體" w:hAnsi="Times New Roman" w:cs="Times New Roman"/>
          <w:bCs/>
          <w:szCs w:val="24"/>
        </w:rPr>
        <w:t>p.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44-p.49</w:t>
      </w:r>
      <w:r w:rsidRPr="00327B8B">
        <w:rPr>
          <w:rFonts w:ascii="Times New Roman" w:eastAsia="標楷體" w:hAnsi="Cambria" w:cs="Times New Roman" w:hint="eastAsia"/>
          <w:b/>
          <w:bCs/>
          <w:szCs w:val="24"/>
        </w:rPr>
        <w:t>）</w:t>
      </w:r>
    </w:p>
    <w:p w:rsidR="00327B8B" w:rsidRPr="00327B8B" w:rsidRDefault="00327B8B" w:rsidP="00327B8B">
      <w:pPr>
        <w:widowControl/>
        <w:snapToGrid w:val="0"/>
        <w:spacing w:after="72"/>
        <w:ind w:firstLine="561"/>
        <w:jc w:val="center"/>
        <w:rPr>
          <w:rFonts w:ascii="Times New Roman" w:eastAsia="SimSun" w:hAnsi="Cambria" w:cs="Times New Roman"/>
          <w:b/>
          <w:bCs/>
          <w:sz w:val="28"/>
          <w:szCs w:val="28"/>
        </w:rPr>
      </w:pPr>
    </w:p>
    <w:p w:rsidR="00327B8B" w:rsidRPr="00327B8B" w:rsidRDefault="00327B8B" w:rsidP="00CE0D9F">
      <w:pPr>
        <w:widowControl/>
        <w:spacing w:beforeLines="30" w:before="108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一、原始佛教聖典與語文有關的問題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p.44-p.47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佛法雖為佛（及弟子等）的三業德用，而佛教聖典，但依語文而流傳下來。在原始佛教聖典，也就是部派公認的聖典成立史中，也有與語文有關的問題。</w:t>
      </w:r>
    </w:p>
    <w:p w:rsidR="00327B8B" w:rsidRPr="00327B8B" w:rsidRDefault="00327B8B" w:rsidP="00CE0D9F">
      <w:pPr>
        <w:widowControl/>
        <w:spacing w:beforeLines="30" w:before="108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銅鍱部對巴利聖典的看法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p.44-p.46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巴利聖典是最純正的，保持佛陀真傳的聖典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p.44-p.45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銅鍱部（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Tāmra</w:t>
      </w:r>
      <w:r w:rsidRPr="00327B8B">
        <w:rPr>
          <w:rFonts w:ascii="Times New Roman" w:eastAsia="MS Mincho" w:hAnsi="Times New Roman" w:cs="Times New Roman"/>
          <w:bCs/>
          <w:kern w:val="0"/>
          <w:szCs w:val="2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āṭīya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）所傳的巴利語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Pāli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聖典，傳說是由摩哂陀（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Mahinda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）傳入錫蘭的，是（傳為一切集成了的）第一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p.45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結集所用的語言，摩竭陀（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Magadha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）的語言，佛陀自已所用的語言。這麼說來，巴利聖典是最純正的，保持佛陀真傳的聖典了。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（二）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指責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跋耆比丘之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「大結集」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為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聖典的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改作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跋耆（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Vajji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）比丘「大結集」，也就要指責他們，對聖典的「名詞、性、措辭、修辭」，有所改作了</w:t>
      </w:r>
      <w:r w:rsidRPr="00327B8B">
        <w:rPr>
          <w:rFonts w:ascii="Cambria" w:eastAsia="新細明體" w:hAnsi="Cambria" w:cs="Times New Roman"/>
          <w:bCs/>
          <w:kern w:val="0"/>
          <w:szCs w:val="20"/>
          <w:vertAlign w:val="superscript"/>
          <w:lang w:val="x-none" w:eastAsia="x-none"/>
        </w:rPr>
        <w:footnoteReference w:id="120"/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佛陀對佛法與語文的立場</w:t>
      </w:r>
      <w:r w:rsidRPr="00327B8B">
        <w:rPr>
          <w:rFonts w:ascii="Times New Roman" w:eastAsia="新細明體" w:hAnsi="新細明體" w:cs="Times New Roman" w:hint="eastAsia"/>
          <w:sz w:val="20"/>
          <w:szCs w:val="24"/>
        </w:rPr>
        <w:t>（</w:t>
      </w:r>
      <w:r w:rsidRPr="00327B8B">
        <w:rPr>
          <w:rFonts w:ascii="Times New Roman" w:eastAsia="新細明體" w:hAnsi="新細明體" w:cs="Times New Roman" w:hint="eastAsia"/>
          <w:sz w:val="20"/>
          <w:szCs w:val="24"/>
        </w:rPr>
        <w:t>p.45</w:t>
      </w:r>
      <w:r w:rsidRPr="00327B8B">
        <w:rPr>
          <w:rFonts w:ascii="Times New Roman" w:eastAsia="新細明體" w:hAnsi="新細明體" w:cs="Times New Roman" w:hint="eastAsia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引《銅鍱律》《小品》所述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《銅鍱律》《小品》（南傳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4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，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211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）說：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時夜婆、瞿婆，二兄弟比丘，生婆羅門（家），語善、聲美。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vertAlign w:val="superscript"/>
          <w:lang w:val="x-none" w:eastAsia="x-none"/>
        </w:rPr>
        <w:footnoteReference w:id="121"/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詣世尊所，敬禮已，卻坐一面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彼等白世尊言：大德！今比丘眾、名異、姓異、生異、族異而來出家，名以自己言詞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Sak</w:t>
      </w:r>
      <w:r w:rsidRPr="00327B8B">
        <w:rPr>
          <w:rFonts w:ascii="Times New Roman" w:eastAsia="新細明體" w:hAnsi="Times New Roman" w:cs="Times New Roman"/>
          <w:bCs/>
          <w:kern w:val="0"/>
          <w:szCs w:val="32"/>
          <w:lang w:val="x-none" w:eastAsia="x-none"/>
        </w:rPr>
        <w:t>ā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ya niruttiy</w:t>
      </w:r>
      <w:r w:rsidRPr="00327B8B">
        <w:rPr>
          <w:rFonts w:ascii="Times New Roman" w:eastAsia="新細明體" w:hAnsi="Times New Roman" w:cs="Times New Roman"/>
          <w:bCs/>
          <w:kern w:val="0"/>
          <w:szCs w:val="32"/>
          <w:lang w:val="x-none" w:eastAsia="x-none"/>
        </w:rPr>
        <w:t>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污損佛語。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願聽我等，轉佛語為闡陀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Chanda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。世尊呵曰：愚人！汝等何以說願轉佛語為闡陀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」！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告比丘言：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不聽轉佛語為闡陀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，轉者墮惡作。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聽各以自己言詞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（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Sak</w:t>
      </w:r>
      <w:r w:rsidRPr="00327B8B">
        <w:rPr>
          <w:rFonts w:ascii="Times New Roman" w:eastAsia="新細明體" w:hAnsi="Times New Roman" w:cs="Times New Roman"/>
          <w:bCs/>
          <w:kern w:val="0"/>
          <w:szCs w:val="32"/>
          <w:lang w:val="x-none" w:eastAsia="x-none"/>
        </w:rPr>
        <w:t>ā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ya niruttiy</w:t>
      </w:r>
      <w:r w:rsidRPr="00327B8B">
        <w:rPr>
          <w:rFonts w:ascii="Times New Roman" w:eastAsia="新細明體" w:hAnsi="Times New Roman" w:cs="Times New Roman"/>
          <w:bCs/>
          <w:kern w:val="0"/>
          <w:szCs w:val="32"/>
          <w:lang w:val="x-none" w:eastAsia="x-none"/>
        </w:rPr>
        <w:t>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</w:t>
      </w:r>
      <w:r w:rsidRPr="00327B8B">
        <w:rPr>
          <w:rFonts w:ascii="Times New Roman" w:eastAsia="標楷體" w:hAnsi="Times New Roman" w:cs="Times New Roman"/>
          <w:b/>
          <w:bCs/>
          <w:kern w:val="0"/>
          <w:szCs w:val="32"/>
          <w:lang w:val="x-none" w:eastAsia="x-none"/>
        </w:rPr>
        <w:t>誦習佛語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佛陀對佛法與語文的立場，這裏說得最為明確。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（二）內容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說明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兄弟比丘提出佛語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「闡陀」化的要求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p.45-p.46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出身婆羅門的人看來，低階層應用的語言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有損佛的尊嚴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p.45-p.46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兄弟比丘提出佛語「闡陀」化的要求，說明了佛陀應用的語言，不是「闡陀」。所以要提出這一要求，是由於佛弟子從不同區域，不同種族，不同階層而來，語言極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lastRenderedPageBreak/>
        <w:t>其複雜。一些低階層（或邊遠地區）應用的語言，在出身婆羅門家，受過高等教育的人看來，不免有損佛的尊嚴。所以「闡陀」化，是佛教用語統一化的要求。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佛陀晚年，「雅語」的提倡推行，已為婆羅門所重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p.45-p.46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印度的語言，起原極古。吠陀（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Veda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）、梵書（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Brāhmaṇa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）、奧義書（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Upaniṣad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）等，都用這種語言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p.46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。然隨民族移殖，政治擴張而普遍到恒河（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Gaṅgā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）流域，又流向南方。由於區域遼闊，民族複雜，形成大同小異的種種方言。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Cambria" w:eastAsia="SimSun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西元前五世紀的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Yāska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，四世紀的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Pāṇini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，依據吠陀、梵書等古語，研究其語法、音韻，整理出一種結構精密，最完成的語言，就是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saṃskṛta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，或譯「雅語」、「善構語」，通稱梵語。這種語言，佛法中也稱之為闡陀（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Chanda</w:t>
      </w: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），有韻律的語文。佛陀晚年，這種語言的提倡推行，已為婆羅門所重。兄弟比丘的請求，正代表這種要求。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佛陀拒絕佛語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「闡陀」化的要求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聽比丘們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以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「自己言詞」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來誦習佛語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然佛陀率直的拒絕了（主要是不許以此為標準語），而聽比丘們，以自己的語言來誦習佛語。自己言詞（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Sakāya niruttiyā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），顯然指比丘們自己的方言。《四分律》對此說：「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聽隨國俗言音所解誦習佛經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22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。《五分律》說：「</w:t>
      </w:r>
      <w:r w:rsidRPr="00327B8B">
        <w:rPr>
          <w:rFonts w:ascii="Times New Roman" w:eastAsia="標楷體" w:hAnsi="Times New Roman" w:cs="Times New Roman"/>
          <w:bCs/>
          <w:iCs/>
          <w:kern w:val="0"/>
          <w:szCs w:val="32"/>
          <w:lang w:val="x-none" w:eastAsia="x-none"/>
        </w:rPr>
        <w:t>聽隨國音誦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」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23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）覺音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以「自己言詞」為「佛陀自己的語言」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文義都這樣明白，而覺音（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Buddhaghoṣa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）卻以「自己言詞」為「佛陀自己的語言」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24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。同一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Sakāya niruttiyā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，而不顧前後的文義相關，作出離奇的解說。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這不是巴利聖典問題，而是銅鍱部學者的解說問題！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（三）導師看法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藉語言強化其宗教的權威，違反佛陀的平等精神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婆羅門教以梵語為梵天的語言，神化了語言，從語言的統一發展中，加強其宗教的權威。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而銅鍱部學者，承襲神教的手法，假借「佛陀自己的語言」，以加強巴利聖典的教學權威。這不免違反佛陀無方普應的平等精神了！</w:t>
      </w:r>
    </w:p>
    <w:p w:rsidR="00327B8B" w:rsidRPr="00327B8B" w:rsidRDefault="00327B8B" w:rsidP="00CE0D9F">
      <w:pPr>
        <w:widowControl/>
        <w:spacing w:beforeLines="50" w:before="1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四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、巴利語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是否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為佛教古典用語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？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p.46-p.47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（一）同意者的看法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巴利語為佛陀自己的語言，現代的巴利文學者，已很少人堅持這種意見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25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。然部分巴利聖典的研究者，</w:t>
      </w:r>
      <w:r w:rsidRPr="00327B8B">
        <w:rPr>
          <w:rFonts w:ascii="Times New Roman" w:eastAsia="新細明體" w:hAnsi="Times New Roman" w:cs="Times New Roman"/>
          <w:b/>
          <w:iCs/>
          <w:kern w:val="0"/>
          <w:lang w:val="x-none" w:eastAsia="x-none"/>
        </w:rPr>
        <w:t>想從語言學的論究中，說明巴利語的古老來源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佛陀說法的語言，必為當時摩竭陀的流行語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或以為，佛陀說法的語言，必為當時的流行語，摩竭陀的流行語。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lastRenderedPageBreak/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「第一結集」，「第二結集」聖典的原始語文，必為東方摩竭陀一帶的語言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p.46-p.47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或以為「第一結集」在王舍城（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Rājagṛha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），「第二結集」在毘舍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p.4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7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離（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Vai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ālī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），佛教聖典的原始語文，必為東方摩竭陀一帶的語言。</w:t>
      </w:r>
    </w:p>
    <w:p w:rsidR="00327B8B" w:rsidRPr="00327B8B" w:rsidRDefault="00327B8B" w:rsidP="00964777">
      <w:pPr>
        <w:widowControl/>
        <w:spacing w:beforeLines="30" w:before="108"/>
        <w:ind w:firstLineChars="100" w:firstLine="24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而巴利語與摩竭陀語相近，因而得出巴利語為佛教古典用語的結論。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（二）反對者的看法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p.46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jc w:val="both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關於佛陀自己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說法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的語言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從民族去著想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然近代學者，比較巴利語與摩竭陀語的差別，並不能同情這種論調。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關於佛陀自己的語言，如從民族去著想，釋迦（</w:t>
      </w:r>
      <w:r w:rsidRPr="00327B8B">
        <w:rPr>
          <w:rFonts w:ascii="Times New Roman" w:eastAsia="MS Mincho" w:hAnsi="Times New Roman" w:cs="Times New Roman"/>
          <w:bCs/>
          <w:kern w:val="0"/>
          <w:szCs w:val="2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ākya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）與摩羅（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Malla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）、跋耆（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Vṛji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）等為近族。「六族奉佛」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126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，都是雪山（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Himavanta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）南麓，恆河北岸的一帶民族。如說家鄉語，應屬於這一地區的語言。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）佛陀晚年長期在舍衛城，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不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是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以摩竭陀語說法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佛曾住摩竭陀說法，可能應用摩竭陀流行語，但晚年更長期的，傳說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/>
        </w:rPr>
        <w:t>25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年在舍衛城（</w:t>
      </w:r>
      <w:r w:rsidRPr="00327B8B">
        <w:rPr>
          <w:rFonts w:ascii="Times New Roman" w:eastAsia="MS Mincho" w:hAnsi="Times New Roman" w:cs="Times New Roman"/>
          <w:bCs/>
          <w:kern w:val="0"/>
          <w:szCs w:val="2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rāvastī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），所以也不能說佛以摩竭陀語說法，以摩竭陀語為佛教用語的任何理由。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關於「第一結集」，「第二結集」聖典的語文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）口口傳誦中，語言、語法的多少差別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印度的原始佛教，一直在口口傳誦中。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同一名詞，同一文句，在語音多少出入的說起來，就有多少差別（如以字母寫出，更為顯著）。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然而，並不以語言、語法的多少差別，就覺得不合。流行語，（古代是自然學習，不像近代那樣的學習發音、拼音、學習到非常準確）從來都沒有絕對標準，只是大體從同，大家聽得懂就是了。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）結集，是佛法審定取去，不是語言或文法的審定與傳授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第一、第二結集，是誦出佛法，審定取去，不是語言或文法的審定與傳授。共同審定佛法，（在會大眾，也不可能語音統一），在口口相傳中，怎麼也不能想像為，從此成立一種統一的佛教用語。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（三）結說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如從原始佛教的流傳，口口相傳的實際情況去理解，那末推想</w:t>
      </w:r>
      <w:r w:rsidRPr="00327B8B">
        <w:rPr>
          <w:rFonts w:ascii="Times New Roman" w:eastAsia="新細明體" w:hAnsi="Times New Roman" w:cs="Times New Roman"/>
          <w:b/>
          <w:kern w:val="0"/>
          <w:szCs w:val="24"/>
          <w:lang w:val="x-none" w:eastAsia="x-none"/>
        </w:rPr>
        <w:t>佛陀自己所用的語言，第一、第二結集使用的語言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，都是不必要的了！</w:t>
      </w:r>
    </w:p>
    <w:p w:rsidR="00327B8B" w:rsidRPr="00327B8B" w:rsidRDefault="00327B8B" w:rsidP="00CE0D9F">
      <w:pPr>
        <w:widowControl/>
        <w:spacing w:beforeLines="50" w:before="1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五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、巴利語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是否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為「佛教中國」的原始語言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？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p.47-p.48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（一）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近代研究的巴利語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p.47-p.48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巴利語為西印度，以優禪尼中心，阿槃提地方的語言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p.47-p.48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巴利語為西印度語（依原始佛教，應稱為南方）。以優禪尼（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Ujjayainī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）為中心，阿槃提（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Avanti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）地方的語言。近代學者從阿育王（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A</w:t>
      </w:r>
      <w:r w:rsidRPr="00327B8B">
        <w:rPr>
          <w:rFonts w:ascii="Times New Roman" w:eastAsia="MS Mincho" w:hAnsi="Times New Roman" w:cs="Times New Roman"/>
          <w:kern w:val="0"/>
          <w:szCs w:val="24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oka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）碑刻</w:t>
      </w: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Girnar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碑的比較，得到了更有力</w:t>
      </w:r>
      <w:r w:rsidRPr="00327B8B">
        <w:rPr>
          <w:rFonts w:ascii="Times New Roman" w:eastAsia="新細明體" w:hAnsi="Times New Roman" w:cs="Times New Roman"/>
          <w:kern w:val="0"/>
          <w:sz w:val="20"/>
          <w:szCs w:val="24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kern w:val="0"/>
          <w:sz w:val="20"/>
          <w:szCs w:val="24"/>
          <w:shd w:val="pct15" w:color="auto" w:fill="FFFFFF"/>
          <w:lang w:val="x-none"/>
        </w:rPr>
        <w:t>p.4</w:t>
      </w:r>
      <w:r w:rsidRPr="00327B8B">
        <w:rPr>
          <w:rFonts w:ascii="Times New Roman" w:eastAsia="新細明體" w:hAnsi="Times New Roman" w:cs="Times New Roman" w:hint="eastAsia"/>
          <w:kern w:val="0"/>
          <w:sz w:val="20"/>
          <w:szCs w:val="24"/>
          <w:shd w:val="pct15" w:color="auto" w:fill="FFFFFF"/>
          <w:lang w:val="x-none"/>
        </w:rPr>
        <w:t>8</w:t>
      </w:r>
      <w:r w:rsidRPr="00327B8B">
        <w:rPr>
          <w:rFonts w:ascii="Times New Roman" w:eastAsia="新細明體" w:hAnsi="Times New Roman" w:cs="Times New Roman"/>
          <w:kern w:val="0"/>
          <w:sz w:val="20"/>
          <w:szCs w:val="24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的證明</w:t>
      </w:r>
      <w:r w:rsidRPr="00327B8B">
        <w:rPr>
          <w:rFonts w:ascii="Times New Roman" w:eastAsia="新細明體" w:hAnsi="Times New Roman" w:cs="Times New Roman"/>
          <w:kern w:val="0"/>
          <w:szCs w:val="24"/>
          <w:vertAlign w:val="superscript"/>
          <w:lang w:val="x-none" w:eastAsia="x-none"/>
        </w:rPr>
        <w:footnoteReference w:id="127"/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分別說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部化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區的語言，成為巴利語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，受到摩竭陀語的影響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巴利語傳入錫蘭的摩哂陀，正是育養長大於優禪尼的。這是佛教向邊地發展，引起阿槃提佛教的隆盛，成為分別說部（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Vibhajyavādin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）的化區。銅鍱部由此分出；化地部（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Mahī</w:t>
      </w:r>
      <w:r w:rsidRPr="00327B8B">
        <w:rPr>
          <w:rFonts w:ascii="Times New Roman" w:eastAsia="MS Mincho" w:hAnsi="Times New Roman" w:cs="Times New Roman"/>
          <w:kern w:val="0"/>
          <w:szCs w:val="24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āsaka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）、法藏部（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Dharmaguptaka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）也由此分出。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這一地區的佛教</w:t>
      </w: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分別說部，應用這一地區的語言，成為巴利語。這是以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Pai</w:t>
      </w:r>
      <w:r w:rsidRPr="00327B8B">
        <w:rPr>
          <w:rFonts w:ascii="Times New Roman" w:eastAsia="MS Mincho" w:hAnsi="Times New Roman" w:cs="Times New Roman"/>
          <w:kern w:val="0"/>
          <w:szCs w:val="24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ācī</w:t>
      </w: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語為基礎，而受到摩竭陀語的多少影響。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（二）西藏的傳說與近代的研究相合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 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keepNext/>
        <w:widowControl/>
        <w:ind w:leftChars="50" w:left="120"/>
        <w:rPr>
          <w:rFonts w:ascii="Times New Roman" w:eastAsia="SimSun" w:hAnsi="Times New Roman" w:cs="Times New Roman"/>
          <w:bCs/>
          <w:kern w:val="0"/>
          <w:szCs w:val="48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西藏傳說佛教四大部派的地區與語言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vertAlign w:val="superscript"/>
          <w:lang w:val="x-none" w:eastAsia="x-none"/>
        </w:rPr>
        <w:footnoteReference w:id="128"/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：</w:t>
      </w:r>
    </w:p>
    <w:p w:rsidR="00327B8B" w:rsidRPr="00327B8B" w:rsidRDefault="00327B8B" w:rsidP="00CE0D9F">
      <w:pPr>
        <w:keepNext/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大眾部（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Mahāsāṃghika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）從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Mahārāṣṭra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地方發展起來，聖典用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Mahārāṣṭra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（摩訶刺佗）語。</w:t>
      </w:r>
    </w:p>
    <w:p w:rsidR="00327B8B" w:rsidRPr="00327B8B" w:rsidRDefault="00327B8B" w:rsidP="00CE0D9F">
      <w:pPr>
        <w:keepNext/>
        <w:widowControl/>
        <w:spacing w:beforeLines="30" w:before="108"/>
        <w:ind w:leftChars="50" w:left="120"/>
        <w:rPr>
          <w:rFonts w:ascii="Times New Roman" w:eastAsia="SimSun" w:hAnsi="Times New Roman" w:cs="Times New Roman"/>
          <w:bCs/>
          <w:kern w:val="0"/>
          <w:szCs w:val="48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上座部（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Sthavira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）以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Ujayana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為中心，聖典用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Pai</w:t>
      </w:r>
      <w:r w:rsidRPr="00327B8B">
        <w:rPr>
          <w:rFonts w:ascii="Times New Roman" w:eastAsia="MS Mincho" w:hAnsi="Times New Roman" w:cs="Times New Roman"/>
          <w:bCs/>
          <w:kern w:val="0"/>
          <w:szCs w:val="48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ācī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語。</w:t>
      </w:r>
    </w:p>
    <w:p w:rsidR="00327B8B" w:rsidRPr="00327B8B" w:rsidRDefault="00327B8B" w:rsidP="00CE0D9F">
      <w:pPr>
        <w:keepNext/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正量部（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Saṃmatīya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）從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Sūrasena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（即摩偷羅一帶）而發展，聖典用當地的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Apabhraṁ</w:t>
      </w:r>
      <w:r w:rsidRPr="00327B8B">
        <w:rPr>
          <w:rFonts w:ascii="Times New Roman" w:eastAsia="MS Mincho" w:hAnsi="Times New Roman" w:cs="Times New Roman"/>
          <w:bCs/>
          <w:kern w:val="0"/>
          <w:szCs w:val="48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語。</w:t>
      </w:r>
    </w:p>
    <w:p w:rsidR="00327B8B" w:rsidRPr="00327B8B" w:rsidRDefault="00327B8B" w:rsidP="00CE0D9F">
      <w:pPr>
        <w:keepNext/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說一切有部（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Sarvāstivādin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）在罽賓（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Ka</w:t>
      </w:r>
      <w:r w:rsidRPr="00327B8B">
        <w:rPr>
          <w:rFonts w:ascii="Times New Roman" w:eastAsia="MS Mincho" w:hAnsi="Times New Roman" w:cs="Times New Roman"/>
          <w:bCs/>
          <w:kern w:val="0"/>
          <w:szCs w:val="48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mīra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）、健陀羅（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Gandhāra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）而盛大起來，聖典用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saṃskṛta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語。</w:t>
      </w:r>
    </w:p>
    <w:p w:rsidR="00327B8B" w:rsidRPr="00327B8B" w:rsidRDefault="00327B8B" w:rsidP="00CE0D9F">
      <w:pPr>
        <w:keepNext/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上座部（指上座分別說部）以優禪尼為中心，用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Pai</w:t>
      </w:r>
      <w:r w:rsidRPr="00327B8B">
        <w:rPr>
          <w:rFonts w:ascii="Times New Roman" w:eastAsia="MS Mincho" w:hAnsi="Times New Roman" w:cs="Times New Roman"/>
          <w:bCs/>
          <w:kern w:val="0"/>
          <w:szCs w:val="48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ācī</w:t>
      </w: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語，與近代研究的巴利語相合。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（三）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巴利語實為阿育王時，優禪尼一帶的佛教用語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 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傳誦聖典用語的不同，與教區有重要關係（並非決定性的）。其語言的新古，在佛教聖典的立場，應從部派的成立，及移化該區的時代來決定。巴利語來源的研究，近代學者的業績是不朽的！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近乎結論階段的意見，巴利語是阿育王時代，優禪尼一帶的佛教用語。</w:t>
      </w:r>
    </w:p>
    <w:p w:rsidR="00327B8B" w:rsidRPr="00327B8B" w:rsidRDefault="00327B8B" w:rsidP="00CE0D9F">
      <w:pPr>
        <w:widowControl/>
        <w:spacing w:beforeLines="50" w:before="1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六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結說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原始佛教聖典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與巴利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聖典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 48-p.49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（一）巴利三藏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具備的有利條件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 48-p.49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完整的保存下來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現存的原始佛教聖典，巴利語本的經、律、論</w:t>
      </w:r>
      <w:r w:rsidRPr="00327B8B">
        <w:rPr>
          <w:rFonts w:ascii="新細明體" w:eastAsia="新細明體" w:hAnsi="新細明體" w:cs="Times New Roman"/>
          <w:bCs/>
          <w:kern w:val="0"/>
          <w:szCs w:val="2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三藏，都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完整的保存下來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。漢譯雖有眾多部派所傳的聖典，都沒有完整的。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親切與便利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 48-p.49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lastRenderedPageBreak/>
        <w:t>而且，巴利語為印度古方言，沒有經過翻譯，研究起來，會感覺特別</w:t>
      </w:r>
      <w:r w:rsidRPr="0054590C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親切與便利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。所以巴利語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不是佛陀自己的語言，不是「佛教中國」的原始語言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，還是具備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p.4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9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有利條件，引起學者的不斷研究。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原始佛教聖典成立史研究之應有方向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、現存一切聖典，都具部派色彩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然而現存的一切聖典，都是具有部派色彩的；從部派所傳去研究原始聖典，研究原始聖典的結集過程，是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不能局限於巴利聖典的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。從西方學者研究巴利聖典所引起的傾向，積習很深。到現在，還有人以為研究原始佛教，非從巴利聖典入手不可。有人以原始佛教聖典為名，而以巴利聖典為實。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、應超越部派立場，比較研究現存各種原始佛教聖典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p.49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keepNext/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48"/>
          <w:lang w:val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48"/>
          <w:lang w:val="x-none" w:eastAsia="x-none"/>
        </w:rPr>
        <w:t>超越部派的立場，以現存各種原始佛教聖典為對象，比較研究以發見原始佛教聖典集成的歷程，才是原始佛教聖典成立史研究的方向吧！</w:t>
      </w:r>
    </w:p>
    <w:p w:rsidR="00327B8B" w:rsidRDefault="00327B8B" w:rsidP="00327B8B">
      <w:pPr>
        <w:widowControl/>
        <w:spacing w:line="276" w:lineRule="auto"/>
        <w:rPr>
          <w:rFonts w:ascii="Cambria" w:eastAsia="新細明體" w:hAnsi="Cambria" w:cs="Times New Roman"/>
          <w:sz w:val="20"/>
          <w:szCs w:val="24"/>
          <w:lang w:val="x-none"/>
        </w:rPr>
      </w:pPr>
    </w:p>
    <w:p w:rsidR="0054590C" w:rsidRPr="00327B8B" w:rsidRDefault="0054590C" w:rsidP="00327B8B">
      <w:pPr>
        <w:widowControl/>
        <w:spacing w:line="276" w:lineRule="auto"/>
        <w:rPr>
          <w:rFonts w:ascii="Cambria" w:eastAsia="新細明體" w:hAnsi="Cambria" w:cs="Times New Roman"/>
          <w:sz w:val="20"/>
          <w:szCs w:val="24"/>
          <w:lang w:val="x-none"/>
        </w:rPr>
      </w:pPr>
    </w:p>
    <w:p w:rsidR="00327B8B" w:rsidRPr="00327B8B" w:rsidRDefault="00327B8B" w:rsidP="00CE0D9F">
      <w:pPr>
        <w:widowControl/>
        <w:adjustRightInd w:val="0"/>
        <w:snapToGrid w:val="0"/>
        <w:jc w:val="center"/>
        <w:outlineLvl w:val="2"/>
        <w:rPr>
          <w:rFonts w:ascii="Times New Roman" w:eastAsia="SimSun" w:hAnsi="Times New Roman" w:cs="Times New Roman"/>
          <w:b/>
          <w:sz w:val="28"/>
          <w:szCs w:val="28"/>
        </w:rPr>
      </w:pPr>
      <w:bookmarkStart w:id="14" w:name="_Toc389078443"/>
      <w:r w:rsidRPr="00327B8B">
        <w:rPr>
          <w:rFonts w:ascii="Times New Roman" w:eastAsia="標楷體" w:hAnsi="Times New Roman" w:cs="Times New Roman"/>
          <w:b/>
          <w:sz w:val="28"/>
          <w:szCs w:val="28"/>
        </w:rPr>
        <w:t>第二項</w:t>
      </w:r>
      <w:r w:rsidRPr="00327B8B">
        <w:rPr>
          <w:rFonts w:ascii="Times New Roman" w:eastAsia="標楷體" w:hAnsi="Times New Roman" w:cs="Times New Roman" w:hint="eastAsia"/>
          <w:b/>
          <w:sz w:val="28"/>
          <w:szCs w:val="28"/>
        </w:rPr>
        <w:t>、</w:t>
      </w:r>
      <w:r w:rsidRPr="00327B8B">
        <w:rPr>
          <w:rFonts w:ascii="Times New Roman" w:eastAsia="標楷體" w:hAnsi="Times New Roman" w:cs="Times New Roman"/>
          <w:b/>
          <w:sz w:val="28"/>
          <w:szCs w:val="28"/>
        </w:rPr>
        <w:t>長行與偈頌</w:t>
      </w:r>
      <w:bookmarkEnd w:id="14"/>
    </w:p>
    <w:p w:rsidR="00327B8B" w:rsidRPr="00327B8B" w:rsidRDefault="00327B8B" w:rsidP="00327B8B">
      <w:pPr>
        <w:widowControl/>
        <w:adjustRightInd w:val="0"/>
        <w:snapToGrid w:val="0"/>
        <w:spacing w:after="72"/>
        <w:jc w:val="center"/>
        <w:rPr>
          <w:rFonts w:ascii="Times New Roman" w:eastAsia="SimSun" w:hAnsi="Cambria" w:cs="Times New Roman"/>
          <w:bCs/>
          <w:szCs w:val="24"/>
        </w:rPr>
      </w:pPr>
      <w:r w:rsidRPr="00327B8B">
        <w:rPr>
          <w:rFonts w:ascii="Times New Roman" w:eastAsia="標楷體" w:hAnsi="Cambria" w:cs="Times New Roman"/>
          <w:bCs/>
          <w:szCs w:val="24"/>
        </w:rPr>
        <w:t>（</w:t>
      </w:r>
      <w:r w:rsidRPr="00327B8B">
        <w:rPr>
          <w:rFonts w:ascii="Times New Roman" w:eastAsia="標楷體" w:hAnsi="Times New Roman" w:cs="Times New Roman"/>
          <w:bCs/>
          <w:szCs w:val="24"/>
        </w:rPr>
        <w:t>p.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49-p.55</w:t>
      </w:r>
      <w:r w:rsidRPr="00327B8B">
        <w:rPr>
          <w:rFonts w:ascii="Times New Roman" w:eastAsia="標楷體" w:hAnsi="Cambria" w:cs="Times New Roman"/>
          <w:bCs/>
          <w:szCs w:val="24"/>
        </w:rPr>
        <w:t>）</w:t>
      </w:r>
    </w:p>
    <w:p w:rsidR="00327B8B" w:rsidRPr="00327B8B" w:rsidRDefault="00327B8B" w:rsidP="00327B8B">
      <w:pPr>
        <w:widowControl/>
        <w:adjustRightInd w:val="0"/>
        <w:snapToGrid w:val="0"/>
        <w:spacing w:after="72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一、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前言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p.50-p.51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50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「長行」（散文）與「偈頌」，是聖典文學形式的兩大類。</w:t>
      </w:r>
    </w:p>
    <w:p w:rsidR="00327B8B" w:rsidRPr="00327B8B" w:rsidRDefault="00327B8B" w:rsidP="00CE0D9F">
      <w:pPr>
        <w:widowControl/>
        <w:spacing w:beforeLines="50" w:before="180"/>
        <w:ind w:leftChars="50" w:left="12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學者的研究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Franke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：巴利語的韻文，比散文為古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巴利語（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Pāli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）聖典的研究者，敘述聖典的成立過程，學界的意見並不一致。其中，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Franke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發現巴利語的韻文，比散文為古。他從經律（散文中）集出古偈，而主張還有比現存（巴利）聖典更古的聖典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129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）宇井伯壽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偈頌古而散文為新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宇井伯壽《原始佛教資料論》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130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，論到可以考見的古典，次第成立是：</w:t>
      </w:r>
    </w:p>
    <w:p w:rsidR="00327B8B" w:rsidRPr="005A66FE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5A66FE">
        <w:rPr>
          <w:rFonts w:ascii="新細明體" w:eastAsia="新細明體" w:hAnsi="新細明體" w:cs="新細明體" w:hint="eastAsia"/>
          <w:bCs/>
          <w:kern w:val="0"/>
          <w:szCs w:val="20"/>
          <w:lang w:val="x-none" w:eastAsia="x-none"/>
        </w:rPr>
        <w:t>Ⅰ</w:t>
      </w:r>
      <w:r w:rsidR="005A66FE"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.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波羅延那</w:t>
      </w:r>
    </w:p>
    <w:p w:rsidR="00327B8B" w:rsidRPr="005A66FE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5A66FE">
        <w:rPr>
          <w:rFonts w:ascii="新細明體" w:eastAsia="新細明體" w:hAnsi="新細明體" w:cs="新細明體" w:hint="eastAsia"/>
          <w:bCs/>
          <w:kern w:val="0"/>
          <w:szCs w:val="20"/>
          <w:lang w:val="x-none" w:eastAsia="x-none"/>
        </w:rPr>
        <w:t>Ⅱ</w:t>
      </w:r>
      <w:r w:rsidR="005A66FE"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.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Ａ經集前四品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、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相應部有偈品</w:t>
      </w:r>
    </w:p>
    <w:p w:rsidR="00327B8B" w:rsidRPr="005A66FE" w:rsidRDefault="00327B8B" w:rsidP="00CE0D9F">
      <w:pPr>
        <w:widowControl/>
        <w:ind w:leftChars="225" w:left="5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Ｂ如是語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、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自說</w:t>
      </w:r>
    </w:p>
    <w:p w:rsidR="00327B8B" w:rsidRPr="005A66FE" w:rsidRDefault="00327B8B" w:rsidP="00CE0D9F">
      <w:pPr>
        <w:widowControl/>
        <w:ind w:leftChars="225" w:left="5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Ｃ相應部因緣品（一部分）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、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長部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、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中部</w:t>
      </w:r>
      <w:r w:rsidRPr="005A66FE">
        <w:rPr>
          <w:rFonts w:asciiTheme="minorEastAsia" w:hAnsiTheme="minorEastAsia" w:cs="Times New Roman"/>
          <w:bCs/>
          <w:kern w:val="0"/>
          <w:szCs w:val="20"/>
          <w:lang w:val="x-none" w:eastAsia="x-none"/>
        </w:rPr>
        <w:t>─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7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經</w:t>
      </w:r>
    </w:p>
    <w:p w:rsidR="00327B8B" w:rsidRPr="005A66FE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5A66FE">
        <w:rPr>
          <w:rFonts w:ascii="新細明體" w:eastAsia="新細明體" w:hAnsi="新細明體" w:cs="新細明體" w:hint="eastAsia"/>
          <w:bCs/>
          <w:kern w:val="0"/>
          <w:szCs w:val="20"/>
          <w:lang w:val="x-none" w:eastAsia="x-none"/>
        </w:rPr>
        <w:t>Ⅲ</w:t>
      </w:r>
      <w:r w:rsidR="005A66FE"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.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本生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28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經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、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增支部</w:t>
      </w:r>
      <w:r w:rsidRPr="005A66FE">
        <w:rPr>
          <w:rFonts w:ascii="新細明體" w:eastAsia="新細明體" w:hAnsi="新細明體" w:cs="新細明體" w:hint="eastAsia"/>
          <w:bCs/>
          <w:kern w:val="0"/>
          <w:szCs w:val="20"/>
          <w:lang w:val="x-none" w:eastAsia="x-none"/>
        </w:rPr>
        <w:t>‧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中部</w:t>
      </w:r>
      <w:r w:rsidRPr="005A66FE">
        <w:rPr>
          <w:rFonts w:asciiTheme="minorEastAsia" w:hAnsiTheme="minorEastAsia" w:cs="Times New Roman"/>
          <w:bCs/>
          <w:kern w:val="0"/>
          <w:szCs w:val="20"/>
          <w:lang w:val="x-none" w:eastAsia="x-none"/>
        </w:rPr>
        <w:t>─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/>
        </w:rPr>
        <w:t>10</w:t>
      </w:r>
      <w:r w:rsidRPr="005A66FE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經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這一敘列，等於說偈頌古而散文（《相應部》「因緣品」）為新。</w:t>
      </w:r>
    </w:p>
    <w:p w:rsidR="00327B8B" w:rsidRPr="00327B8B" w:rsidRDefault="00327B8B" w:rsidP="00CE0D9F">
      <w:pPr>
        <w:widowControl/>
        <w:spacing w:beforeLines="50" w:before="180"/>
        <w:ind w:leftChars="50" w:left="12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導師的研究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lastRenderedPageBreak/>
        <w:t>巴利語中韻文與散文的新古，自有巴利文研究者去研究，現在只是泛論長行與偈頌，在原始佛教聖典中的意義。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從時代的印度文明與佛教精神考察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p.50-p.51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時代的印度文明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p.50-p.51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）先偈頌而後散文的過程，與原始佛教聖典文學的開展，並不適合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p.50-p.51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世界各民族文化的開展，作品都是先有偈頌，而後有散文。古典的散文，也大抵是有韻的。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這種先偈頌而後散文的過程，與原始佛教聖典文學的開展，並不適合。佛陀說法時，印度的文化，已發展得很高。偈頌與散文的文學體裁，都早已成立。時代的印度文明，正進入「修多羅」（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Sūtra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）時代；「修多羅」就是「長行」直說。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出現於這個時代的佛教文學，先有偈頌的意見，是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51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難以想像的。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）佛教聖典，始終以「修多羅」為「九分教」之第一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佛教聖典，始終以「修多羅」為（「九分教」）第一</w:t>
      </w:r>
      <w:r w:rsidRPr="00327B8B">
        <w:rPr>
          <w:rFonts w:ascii="Times New Roman" w:eastAsia="新細明體" w:hAnsi="Times New Roman" w:cs="Times New Roman"/>
          <w:iCs/>
          <w:kern w:val="0"/>
          <w:vertAlign w:val="superscript"/>
          <w:lang w:val="x-none" w:eastAsia="x-none"/>
        </w:rPr>
        <w:footnoteReference w:id="131"/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，進而成為佛法的通稱。這是佛教聖典的事實，研究者是不能不加以重視的。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佛教看待偈頌之精神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）重真、善，對美認為易流於放逸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從「長行」與「偈頌」自身來說，長行也可能有韻律，而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音韻格調，對於偈頌是重要的成分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偈頌，即使不作高音朗誦，而與吟詠是分不開的。低沈的吟詠，高聲的朗誦，在佛教的觀點，又怎樣呢！原始佛教的精神，重視真與善，而對於美，總覺得容易流於放逸（要說美，只能重視人格的內在美，接近自然的自然美）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如出家生活中，有「不得舞踊、歌唱、音樂、觀劇」的規定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32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。在家而受一日夜戒的，也是這樣。如「歌舞戲笑作種種戲」，對聽眾（觀眾）來說，似乎是使大家歡喜，而其實使人放逸，「更增其縛」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33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）律中禁止唱誦、過度長引聲韻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；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流傳中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終於又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開許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二事作吟詠聲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音韻歌詠，是歌舞伎樂的重要組成部分。凡高聲唱誦，過度的長引聲韻，是被禁止的。但在佛教的流傳中，終於又「開許」了：《十誦律》聽許作「聲唄」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34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；《根有律》僅開許二事作吟詠聲：讚佛德，誦三啟。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35"/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）音韻歌詠出名的比丘事蹟，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都不見於最早的原始聖典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以音韻歌詠出名的比丘，有二位：一、羅婆那婆提（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Lakuṇṭaka Bhaddiya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），就是「侏儒跋提」，身材矮小，而「音響清徹」，「妙音第一」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136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。二、婆耆舍（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Vaṅgīsa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），是一位專長詩偈的比丘；他的事蹟，與說偈是分不開的，他讚頌佛德，僧伽與諸大弟子。這二位的事，見於《相應部》的「有偈品」，及《增支部》。在原始聖典的集成中，都不是最早的。在這種佛教精神下，先有偈頌，是與事實不相調和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（二）「偈頌」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早於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「長行」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的意義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p.51-p.55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、平日的語言，與表現為文學作品的散文或詩歌並不一致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p.51-p.52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巴利聖典中的某些偈頌，比長行為古。我覺得，文學史上的一項共同現象，似乎還沒有為研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52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究者所顧及。印度的語文，是一致的。儘管一致，而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 w:eastAsia="x-none"/>
        </w:rPr>
        <w:t>平日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的語言，與表現為文學作品的散文或詩歌，無論是口口相傳的，記錄於紙墨的，都並不一致。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、長行與偈頌之特色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）散文：比語言整潔，有條理；對內容明確；更接近當時的實際語言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以散文來說，至少比語言更整潔，更有條理；對於內容，要明確些。語言與文字（這裏，文字指定形的文句，可以傳誦結集的），不能完全一致。而「長行」的敘述，較少韻律等約束，所以在</w:t>
      </w:r>
      <w:r w:rsidRPr="00327B8B">
        <w:rPr>
          <w:rFonts w:ascii="Times New Roman" w:eastAsia="新細明體" w:hAnsi="Times New Roman" w:cs="Times New Roman"/>
          <w:b/>
          <w:iCs/>
          <w:kern w:val="0"/>
          <w:lang w:val="x-none" w:eastAsia="x-none"/>
        </w:rPr>
        <w:t>聖典的「長行」形成時，與當時的實際語言，比較接近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）偈頌：多顧慮舊有之句法、文法、韻律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而偈頌的表現，對</w:t>
      </w:r>
      <w:r w:rsidRPr="00327B8B">
        <w:rPr>
          <w:rFonts w:ascii="Times New Roman" w:eastAsia="新細明體" w:hAnsi="Times New Roman" w:cs="Times New Roman"/>
          <w:b/>
          <w:iCs/>
          <w:kern w:val="0"/>
          <w:lang w:val="x-none" w:eastAsia="x-none"/>
        </w:rPr>
        <w:t>舊有的句法、文法、韻律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，不能不更多的顧慮到。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、「偈頌」較「長行」古之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意義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p.52-p.55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）「偈頌」較古，只表示更多承襲古法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；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而「長行」則與當前的語言相近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「偈頌」比「長行」古一些，只表示了「偈」頌的更多承襲古法，而「長行」與當前的語言相近而已。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「長行」中夾入「偈頌」，一般都是偈頌要古一些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在「長行」中夾入「偈頌」，一般都是偈頌要古一些。這在梵文的大乘經，也有類似的情形。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如中國文學名著《水滸傳》與《紅樓夢》，儘管敘說的語體文，與當時的語言一致。而引用古人成語，或吟詩，還是從前的體裁。詩韻，也還是從前的定例，與當前的音韻，並不完全相合。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）原始佛教聖典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中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不能據文學史上常見的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情況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作出「偈頌早於散文」的推論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偈頌（創立新體裁，不在此例）每比長行古些，是文學史上常見的，決不能據此，作出「偈頌早於散文」的推論。至於引用民間舊有格言，更不能作為原始佛教聖典，先有偈頌的證據了！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）原始佛典中，古老部分「長行」與「偈頌」的內容比較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p.52-p.55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現存原始佛典中，古老部分的「長行」與「偈頌」，從內容比較起來，有僧伽傳誦與民間傳誦的不同，「中國」所傳與「邊地」所傳的不同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vertAlign w:val="superscript"/>
          <w:lang w:val="x-none" w:eastAsia="x-none"/>
        </w:rPr>
        <w:footnoteReference w:id="137"/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、僧伽傳誦與民間傳誦的不同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）古老部分「長行」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──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僧伽內部傳誦出來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p.52-p.53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新細明體" w:eastAsia="SimSun" w:hAnsi="新細明體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古老部分「長行」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的內容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p.52-p.53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「長行」，在印度文學的「修多羅」時代，是當時文句傳誦的主要形式。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如《相應部》的「因緣品」的「因緣相應」、「界相應」；「蘊品」的「蘊相應」；「六處品」的「六處相應」；「大品」的「根相應」、「覺支相應」等，都是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sz w:val="20"/>
          <w:shd w:val="pct15" w:color="auto" w:fill="FFFFFF"/>
          <w:lang w:val="x-none"/>
        </w:rPr>
        <w:t>53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「長行」。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rPr>
          <w:rFonts w:ascii="新細明體" w:eastAsia="SimSun" w:hAnsi="新細明體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古老部分「長行」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的特色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p.52-p.53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spacing w:after="6"/>
        <w:ind w:leftChars="250" w:left="60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重於禪慧修證的甚深法義，為佛法解脫道的核心。聽法的對象，是比丘（比丘尼）。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jc w:val="both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這部分可斷論為僧伽內部傳誦出來的根本聖典（《瑜伽論》就是這樣說的）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38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古老部分「偈頌」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──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民間傳誦出來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古老部分「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偈頌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」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的內容──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「有偈品」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《相應部》的「有偈品」，不只是體裁不同，性質也不一樣。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jc w:val="both"/>
        <w:rPr>
          <w:rFonts w:ascii="Times New Roman" w:eastAsia="SimSun" w:hAnsi="Times New Roman" w:cs="Times New Roman"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偈頌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」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性質</w:t>
      </w:r>
      <w:r w:rsidRPr="00327B8B">
        <w:rPr>
          <w:rFonts w:ascii="Times New Roman" w:eastAsia="SimSun" w:hAnsi="Times New Roman" w:cs="Times New Roman" w:hint="eastAsia"/>
          <w:sz w:val="20"/>
          <w:szCs w:val="24"/>
          <w:bdr w:val="single" w:sz="4" w:space="0" w:color="auto"/>
        </w:rPr>
        <w:t xml:space="preserve"> 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說法的對象，是梵天、帝釋、天子、天女、夜叉、惡魔（還有剎帝利、婆羅門）。或是讚歎的（「婆耆舍相應」，幾乎全部是讚歎的），或是對話法義的。</w:t>
      </w:r>
    </w:p>
    <w:p w:rsidR="00327B8B" w:rsidRPr="00327B8B" w:rsidRDefault="00327B8B" w:rsidP="00CE0D9F">
      <w:pPr>
        <w:widowControl/>
        <w:spacing w:beforeLines="30" w:before="108"/>
        <w:ind w:leftChars="300" w:left="7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讚歎的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300" w:left="72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這些偈頌，充滿了對於佛陀的讚仰與思慕，以佛陀為希有難遇的解脫者；對佛弟子也盡著愛護的虔誠（如「森相應」）；帝釋更起著領導天眾歸佛的作用（如「帝釋相應」）。對佛弟子死後的情況，如「諸天相應」的陶師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39"/>
      </w:r>
      <w:r w:rsidRPr="00327B8B">
        <w:rPr>
          <w:rFonts w:ascii="Times New Roman" w:eastAsia="新細明體" w:hAnsi="Times New Roman" w:cs="Times New Roman"/>
          <w:szCs w:val="24"/>
        </w:rPr>
        <w:t>，「天子相應」的給孤獨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0"/>
      </w:r>
      <w:r w:rsidRPr="00327B8B">
        <w:rPr>
          <w:rFonts w:ascii="Times New Roman" w:eastAsia="新細明體" w:hAnsi="Times New Roman" w:cs="Times New Roman"/>
          <w:szCs w:val="24"/>
        </w:rPr>
        <w:t>，作了解脫與生天的「記說」。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）對話法義：深義少而通俗多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250" w:left="60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lastRenderedPageBreak/>
        <w:t>論究的法義，深義少而通俗的多。</w:t>
      </w:r>
    </w:p>
    <w:p w:rsidR="00327B8B" w:rsidRPr="00327B8B" w:rsidRDefault="00327B8B" w:rsidP="00327B8B">
      <w:pPr>
        <w:widowControl/>
        <w:spacing w:beforeLines="30" w:before="108"/>
        <w:ind w:leftChars="350" w:left="8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包含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世間的文學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50" w:left="1080" w:hangingChars="100" w:hanging="2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有些是轉世間偈頌為佛化的，如《雜阿含經》卷</w:t>
      </w:r>
      <w:r w:rsidRPr="00327B8B">
        <w:rPr>
          <w:rFonts w:ascii="Times New Roman" w:eastAsia="新細明體" w:hAnsi="Times New Roman" w:cs="Times New Roman" w:hint="eastAsia"/>
          <w:szCs w:val="24"/>
        </w:rPr>
        <w:t>48</w:t>
      </w:r>
      <w:r w:rsidRPr="00327B8B">
        <w:rPr>
          <w:rFonts w:ascii="Times New Roman" w:eastAsia="新細明體" w:hAnsi="Times New Roman" w:cs="Times New Roman"/>
          <w:szCs w:val="24"/>
        </w:rPr>
        <w:t>（大正</w:t>
      </w:r>
      <w:r w:rsidRPr="00327B8B">
        <w:rPr>
          <w:rFonts w:ascii="Times New Roman" w:eastAsia="新細明體" w:hAnsi="Times New Roman" w:cs="Times New Roman" w:hint="eastAsia"/>
          <w:szCs w:val="24"/>
        </w:rPr>
        <w:t>2</w:t>
      </w:r>
      <w:r w:rsidRPr="00327B8B">
        <w:rPr>
          <w:rFonts w:ascii="Times New Roman" w:eastAsia="新細明體" w:hAnsi="Times New Roman" w:cs="Times New Roman" w:hint="eastAsia"/>
          <w:szCs w:val="24"/>
        </w:rPr>
        <w:t>，</w:t>
      </w:r>
      <w:r w:rsidRPr="00327B8B">
        <w:rPr>
          <w:rFonts w:ascii="Times New Roman" w:eastAsia="新細明體" w:hAnsi="Times New Roman" w:cs="Times New Roman" w:hint="eastAsia"/>
          <w:szCs w:val="24"/>
        </w:rPr>
        <w:t>355c</w:t>
      </w:r>
      <w:r w:rsidRPr="00327B8B">
        <w:rPr>
          <w:rFonts w:ascii="Times New Roman" w:eastAsia="新細明體" w:hAnsi="Times New Roman" w:cs="Times New Roman"/>
          <w:szCs w:val="24"/>
        </w:rPr>
        <w:t>）說：</w:t>
      </w:r>
    </w:p>
    <w:p w:rsidR="00327B8B" w:rsidRPr="00327B8B" w:rsidRDefault="00327B8B" w:rsidP="00327B8B">
      <w:pPr>
        <w:widowControl/>
        <w:spacing w:beforeLines="30" w:before="108"/>
        <w:ind w:leftChars="450" w:left="1080"/>
        <w:rPr>
          <w:rFonts w:ascii="Times New Roman" w:eastAsia="標楷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「</w:t>
      </w:r>
      <w:r w:rsidRPr="00327B8B">
        <w:rPr>
          <w:rFonts w:ascii="Times New Roman" w:eastAsia="標楷體" w:hAnsi="Times New Roman" w:cs="Times New Roman"/>
          <w:szCs w:val="24"/>
        </w:rPr>
        <w:t>時彼天子而說偈言：廣無過於地，深無踰於海，高無過須彌。大士無（過於）毘紐」（天）。</w:t>
      </w:r>
    </w:p>
    <w:p w:rsidR="00327B8B" w:rsidRPr="00327B8B" w:rsidRDefault="00327B8B" w:rsidP="00327B8B">
      <w:pPr>
        <w:widowControl/>
        <w:spacing w:beforeLines="30" w:before="108"/>
        <w:ind w:leftChars="450" w:left="108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「</w:t>
      </w:r>
      <w:r w:rsidRPr="00327B8B">
        <w:rPr>
          <w:rFonts w:ascii="Times New Roman" w:eastAsia="標楷體" w:hAnsi="Times New Roman" w:cs="Times New Roman"/>
          <w:szCs w:val="24"/>
        </w:rPr>
        <w:t>爾時世尊說偈答言：廣無過於愛，深無踰於腹，高莫過憍慢，大士無勝（於）佛</w:t>
      </w:r>
      <w:r w:rsidRPr="00327B8B">
        <w:rPr>
          <w:rFonts w:ascii="Times New Roman" w:eastAsia="新細明體" w:hAnsi="Times New Roman" w:cs="Times New Roman"/>
          <w:szCs w:val="24"/>
        </w:rPr>
        <w:t>」。</w:t>
      </w:r>
    </w:p>
    <w:p w:rsidR="00327B8B" w:rsidRPr="00327B8B" w:rsidRDefault="00327B8B" w:rsidP="00327B8B">
      <w:pPr>
        <w:widowControl/>
        <w:spacing w:beforeLines="30" w:before="108"/>
        <w:ind w:leftChars="350" w:left="8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又有偈說：「</w:t>
      </w:r>
      <w:r w:rsidRPr="00327B8B">
        <w:rPr>
          <w:rFonts w:ascii="Times New Roman" w:eastAsia="標楷體" w:hAnsi="Times New Roman" w:cs="Times New Roman"/>
          <w:szCs w:val="24"/>
        </w:rPr>
        <w:t>欲者是偈因，文字莊嚴偈，名者偈所依，造作為偈體</w:t>
      </w:r>
      <w:r w:rsidRPr="00327B8B">
        <w:rPr>
          <w:rFonts w:ascii="Times New Roman" w:eastAsia="新細明體" w:hAnsi="Times New Roman" w:cs="Times New Roman"/>
          <w:szCs w:val="24"/>
        </w:rPr>
        <w:t>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1"/>
      </w:r>
      <w:r w:rsidRPr="00327B8B">
        <w:rPr>
          <w:rFonts w:ascii="Times New Roman" w:eastAsia="新細明體" w:hAnsi="Times New Roman" w:cs="Times New Roman"/>
          <w:szCs w:val="24"/>
        </w:rPr>
        <w:t>，那是論到世間的文學了。</w:t>
      </w:r>
    </w:p>
    <w:p w:rsidR="00327B8B" w:rsidRPr="00327B8B" w:rsidRDefault="00327B8B" w:rsidP="00327B8B">
      <w:pPr>
        <w:widowControl/>
        <w:spacing w:beforeLines="30" w:before="108"/>
        <w:ind w:leftChars="350" w:left="8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代表意義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50" w:left="84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這是佛法深入民間，透過印度民間的宗教意識，在佛教的信眾心中，表現出佛的化導世間，超越世間。偈說都是片段的，代表著初期傳誦的形態。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）小結：「長行」是僧伽內部傳誦，而「偈頌」是民間信眾傳誦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p.53-p.54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「長行」是僧伽內部傳誦的，而「偈頌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sz w:val="20"/>
          <w:shd w:val="pct15" w:color="auto" w:fill="FFFFFF"/>
          <w:lang w:val="x-none"/>
        </w:rPr>
        <w:t>54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」是民間信眾傳誦的。這些偈頌，有韻律而容易傳誦；充滿宗教的情愫，影響極大。終於為僧伽大會所接受，認為是佛法，而結集為佛教的聖典。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（佛教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中國」所傳與「邊地」所傳的不同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）佛教中國形成的聖典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上述的「長行」部份，人物、地點，有真實親切的感覺：「偈頌」部分，天、魔、梵的活動，也有民間宗教信仰的真實性，代表了第一階段，佛教中國形成的聖典。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）「邊地」傳誦的聖典：《義品》與《波羅延》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00" w:left="480"/>
        <w:rPr>
          <w:rFonts w:ascii="Times New Roman" w:eastAsia="新細明體" w:hAnsi="Times New Roman" w:cs="Times New Roman"/>
          <w:color w:val="000000"/>
          <w:kern w:val="0"/>
          <w:bdr w:val="single" w:sz="4" w:space="0" w:color="auto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「偈頌」的另一部分，如《義品》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42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Aṭṭhaka-vagga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）與《波羅延》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43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Pārāyaṇa-vagga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），誠然是早期的，從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人物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、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地點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去看，這是「邊地」所傳誦的聖典。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《義品》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p.54-p.55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傳說有關的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地點：舍衛城為主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的佛教中國西區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在佛教地理中，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西方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的摩偷羅（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Madhurā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），是「佛教中國」（西方）的邊緣地帶。由此而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向西南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發展，是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大迦旃延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Mahākātyāyana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）所教化的阿槃提（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Avanti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）一帶。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以《義品》來說，傳說有關的地點是西區，舍衛城（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rāvastī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）為主，及拘舍彌（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Kau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āmbī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）、僧伽尸（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Sāṃkā</w:t>
      </w:r>
      <w:r w:rsidRPr="00327B8B">
        <w:rPr>
          <w:rFonts w:ascii="Times New Roman" w:eastAsia="MS Mincho" w:hAnsi="Times New Roman" w:cs="Times New Roman"/>
          <w:color w:val="000000"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ya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）、拘留（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Kuru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）、沙祇（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Sāketa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44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傳說有關的人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物：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在家，外道，「化人」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有關的人，是在家的，或是外道；有好幾章，不知是誰問的，所以有「化人」問的傳說。舍利弗（</w:t>
      </w:r>
      <w:r w:rsidRPr="00327B8B">
        <w:rPr>
          <w:rFonts w:ascii="Times New Roman" w:eastAsia="MS Mincho" w:hAnsi="Times New Roman" w:cs="Times New Roman"/>
          <w:szCs w:val="24"/>
        </w:rPr>
        <w:t>Ś</w:t>
      </w:r>
      <w:r w:rsidRPr="00327B8B">
        <w:rPr>
          <w:rFonts w:ascii="Times New Roman" w:eastAsia="新細明體" w:hAnsi="Times New Roman" w:cs="Times New Roman"/>
          <w:szCs w:val="24"/>
        </w:rPr>
        <w:t>āriputra</w:t>
      </w:r>
      <w:r w:rsidRPr="00327B8B">
        <w:rPr>
          <w:rFonts w:ascii="Times New Roman" w:eastAsia="新細明體" w:hAnsi="Times New Roman" w:cs="Times New Roman"/>
          <w:szCs w:val="24"/>
        </w:rPr>
        <w:t>）問，與佛從三十三天來下有關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5"/>
      </w:r>
      <w:r w:rsidRPr="00327B8B">
        <w:rPr>
          <w:rFonts w:ascii="Times New Roman" w:eastAsia="新細明體" w:hAnsi="Times New Roman" w:cs="Times New Roman"/>
          <w:szCs w:val="24"/>
        </w:rPr>
        <w:t>。如「多求王」、「鏡面王」等，是「本生」；實在說來，這是過去生中所說，缺乏現實性。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《義品》的見於經律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：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與大迦旃延的化區阿槃提，存有特殊關係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p.54-p.55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《義品》的傳布極廣，不但流傳到現在，也見於經律。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經中提到《義品》的，是大迦旃延的解說《義品》偈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6"/>
      </w:r>
      <w:r w:rsidRPr="00327B8B">
        <w:rPr>
          <w:rFonts w:ascii="Times New Roman" w:eastAsia="新細明體" w:hAnsi="Times New Roman" w:cs="Times New Roman"/>
          <w:szCs w:val="24"/>
        </w:rPr>
        <w:t>。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律中提到《義品》的，是「犍度部」，迦旃延在阿槃提所教化的億耳（</w:t>
      </w:r>
      <w:r w:rsidRPr="00327B8B">
        <w:rPr>
          <w:rFonts w:ascii="Times New Roman" w:eastAsia="MS Mincho" w:hAnsi="Times New Roman" w:cs="Times New Roman"/>
          <w:szCs w:val="24"/>
        </w:rPr>
        <w:t>Ś</w:t>
      </w:r>
      <w:r w:rsidRPr="00327B8B">
        <w:rPr>
          <w:rFonts w:ascii="Times New Roman" w:eastAsia="新細明體" w:hAnsi="Times New Roman" w:cs="Times New Roman"/>
          <w:szCs w:val="24"/>
        </w:rPr>
        <w:t>roṇa-koṭikarṇa</w:t>
      </w:r>
      <w:r w:rsidRPr="00327B8B">
        <w:rPr>
          <w:rFonts w:ascii="Times New Roman" w:eastAsia="新細明體" w:hAnsi="Times New Roman" w:cs="Times New Roman"/>
          <w:szCs w:val="24"/>
        </w:rPr>
        <w:t>），從阿槃提來見佛，誦出《義品》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7"/>
      </w:r>
      <w:r w:rsidRPr="00327B8B">
        <w:rPr>
          <w:rFonts w:ascii="Times New Roman" w:eastAsia="新細明體" w:hAnsi="Times New Roman" w:cs="Times New Roman"/>
          <w:szCs w:val="24"/>
        </w:rPr>
        <w:t>。億耳誦《義品》，依《銅鍱律》是「聲誦」（</w:t>
      </w:r>
      <w:r w:rsidRPr="00327B8B">
        <w:rPr>
          <w:rFonts w:ascii="Times New Roman" w:eastAsia="新細明體" w:hAnsi="Times New Roman" w:cs="Times New Roman"/>
          <w:szCs w:val="24"/>
        </w:rPr>
        <w:t>sarena akkhāsi</w:t>
      </w:r>
      <w:r w:rsidRPr="00327B8B">
        <w:rPr>
          <w:rFonts w:ascii="Times New Roman" w:eastAsia="新細明體" w:hAnsi="Times New Roman" w:cs="Times New Roman"/>
          <w:szCs w:val="24"/>
        </w:rPr>
        <w:t>）</w:t>
      </w:r>
      <w:r w:rsidRPr="00327B8B">
        <w:rPr>
          <w:rFonts w:ascii="新細明體" w:eastAsia="新細明體" w:hAnsi="新細明體" w:cs="Times New Roman"/>
          <w:szCs w:val="24"/>
        </w:rPr>
        <w:t>──</w:t>
      </w:r>
      <w:r w:rsidRPr="00327B8B">
        <w:rPr>
          <w:rFonts w:ascii="Times New Roman" w:eastAsia="新細明體" w:hAnsi="Times New Roman" w:cs="Times New Roman"/>
          <w:szCs w:val="24"/>
        </w:rPr>
        <w:t>細聲的吟詠。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《義品》與大迦旃延</w:t>
      </w:r>
      <w:r w:rsidRPr="00327B8B">
        <w:rPr>
          <w:rFonts w:ascii="Times New Roman" w:eastAsia="新細明體" w:hAnsi="Times New Roman" w:cs="Times New Roman"/>
          <w:sz w:val="20"/>
          <w:szCs w:val="24"/>
          <w:shd w:val="pct15" w:color="auto" w:fill="FFFFFF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  <w:shd w:val="pct15" w:color="auto" w:fill="FFFFFF"/>
        </w:rPr>
        <w:t>p.</w:t>
      </w:r>
      <w:r w:rsidRPr="00327B8B">
        <w:rPr>
          <w:rFonts w:ascii="Times New Roman" w:eastAsia="新細明體" w:hAnsi="Times New Roman" w:cs="Times New Roman" w:hint="eastAsia"/>
          <w:sz w:val="20"/>
          <w:szCs w:val="24"/>
          <w:shd w:val="pct15" w:color="auto" w:fill="FFFFFF"/>
        </w:rPr>
        <w:t>55</w:t>
      </w:r>
      <w:r w:rsidRPr="00327B8B">
        <w:rPr>
          <w:rFonts w:ascii="Times New Roman" w:eastAsia="新細明體" w:hAnsi="Times New Roman" w:cs="Times New Roman"/>
          <w:sz w:val="20"/>
          <w:szCs w:val="24"/>
          <w:shd w:val="pct15" w:color="auto" w:fill="FFFFFF"/>
        </w:rPr>
        <w:t>）</w:t>
      </w:r>
      <w:r w:rsidRPr="00327B8B">
        <w:rPr>
          <w:rFonts w:ascii="Times New Roman" w:eastAsia="新細明體" w:hAnsi="Times New Roman" w:cs="Times New Roman"/>
          <w:szCs w:val="24"/>
        </w:rPr>
        <w:t>的化區阿槃提，顯然存有特殊的關係。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、《波羅延》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300" w:left="7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傳說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：十六位學童，從南方瞿陀婆利河畔，來王舍城，與佛問答（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p.55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</w:p>
    <w:p w:rsidR="00327B8B" w:rsidRPr="00327B8B" w:rsidRDefault="00327B8B" w:rsidP="00CE0D9F">
      <w:pPr>
        <w:widowControl/>
        <w:ind w:leftChars="300" w:left="72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《波羅延》，傳說為婆和利（</w:t>
      </w:r>
      <w:r w:rsidRPr="00327B8B">
        <w:rPr>
          <w:rFonts w:ascii="Times New Roman" w:eastAsia="新細明體" w:hAnsi="Times New Roman" w:cs="Times New Roman"/>
          <w:szCs w:val="24"/>
        </w:rPr>
        <w:t>Bāvarī</w:t>
      </w:r>
      <w:r w:rsidRPr="00327B8B">
        <w:rPr>
          <w:rFonts w:ascii="Times New Roman" w:eastAsia="新細明體" w:hAnsi="Times New Roman" w:cs="Times New Roman"/>
          <w:szCs w:val="24"/>
        </w:rPr>
        <w:t>）婆羅門的十六位學童，從南方瞿陀婆利河（</w:t>
      </w:r>
      <w:r w:rsidRPr="00327B8B">
        <w:rPr>
          <w:rFonts w:ascii="Times New Roman" w:eastAsia="新細明體" w:hAnsi="Times New Roman" w:cs="Times New Roman"/>
          <w:szCs w:val="24"/>
        </w:rPr>
        <w:t>Godhāvari</w:t>
      </w:r>
      <w:r w:rsidRPr="00327B8B">
        <w:rPr>
          <w:rFonts w:ascii="Times New Roman" w:eastAsia="新細明體" w:hAnsi="Times New Roman" w:cs="Times New Roman"/>
          <w:szCs w:val="24"/>
        </w:rPr>
        <w:t>）畔，來王舍城（</w:t>
      </w:r>
      <w:r w:rsidRPr="00327B8B">
        <w:rPr>
          <w:rFonts w:ascii="Times New Roman" w:eastAsia="新細明體" w:hAnsi="Times New Roman" w:cs="Times New Roman"/>
          <w:szCs w:val="24"/>
        </w:rPr>
        <w:t>Rājagṛha</w:t>
      </w:r>
      <w:r w:rsidRPr="00327B8B">
        <w:rPr>
          <w:rFonts w:ascii="Times New Roman" w:eastAsia="新細明體" w:hAnsi="Times New Roman" w:cs="Times New Roman"/>
          <w:szCs w:val="24"/>
        </w:rPr>
        <w:t>），與佛問答。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8"/>
      </w:r>
    </w:p>
    <w:p w:rsidR="00327B8B" w:rsidRPr="00327B8B" w:rsidRDefault="00327B8B" w:rsidP="00CE0D9F">
      <w:pPr>
        <w:widowControl/>
        <w:ind w:leftChars="300" w:left="7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十六位學童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350" w:left="8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a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賓祇耶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（16th）──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受持了佛的說法，回到南方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350" w:left="84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學童中的一位，老年的賓祇耶（</w:t>
      </w:r>
      <w:r w:rsidRPr="00327B8B">
        <w:rPr>
          <w:rFonts w:ascii="Times New Roman" w:eastAsia="新細明體" w:hAnsi="Times New Roman" w:cs="Times New Roman"/>
          <w:szCs w:val="24"/>
        </w:rPr>
        <w:t>Piñgiya</w:t>
      </w:r>
      <w:r w:rsidRPr="00327B8B">
        <w:rPr>
          <w:rFonts w:ascii="Times New Roman" w:eastAsia="新細明體" w:hAnsi="Times New Roman" w:cs="Times New Roman"/>
          <w:szCs w:val="24"/>
        </w:rPr>
        <w:t>），受持了佛的說法，回到南方，向婆和利報告。這是傳為與佛問答，而傳於南方的偈頌（依傳說，比阿槃提更南方些）。</w:t>
      </w:r>
    </w:p>
    <w:p w:rsidR="00327B8B" w:rsidRPr="00327B8B" w:rsidRDefault="00327B8B" w:rsidP="00CE0D9F">
      <w:pPr>
        <w:widowControl/>
        <w:spacing w:beforeLines="30" w:before="108"/>
        <w:ind w:leftChars="350" w:left="840"/>
        <w:rPr>
          <w:rFonts w:ascii="Times New Roman" w:eastAsia="SimSun" w:hAnsi="新細明體" w:cs="Times New Roman"/>
          <w:sz w:val="20"/>
          <w:szCs w:val="24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b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莫伽羅闍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（15th）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350" w:left="84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十六學童，部分是可考見的，不一定是南方人。</w:t>
      </w:r>
    </w:p>
    <w:p w:rsidR="00327B8B" w:rsidRPr="00327B8B" w:rsidRDefault="00327B8B" w:rsidP="00327B8B">
      <w:pPr>
        <w:widowControl/>
        <w:ind w:leftChars="350" w:left="84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lastRenderedPageBreak/>
        <w:t>如莫伽羅闍（</w:t>
      </w:r>
      <w:r w:rsidRPr="00327B8B">
        <w:rPr>
          <w:rFonts w:ascii="Times New Roman" w:eastAsia="新細明體" w:hAnsi="Times New Roman" w:cs="Times New Roman"/>
          <w:szCs w:val="24"/>
        </w:rPr>
        <w:t>Mogharāja</w:t>
      </w:r>
      <w:r w:rsidRPr="00327B8B">
        <w:rPr>
          <w:rFonts w:ascii="Times New Roman" w:eastAsia="新細明體" w:hAnsi="Times New Roman" w:cs="Times New Roman"/>
          <w:szCs w:val="24"/>
        </w:rPr>
        <w:t>），是經律中有名的面王比丘。在《波羅延》中，莫伽羅闍說頌：「</w:t>
      </w:r>
      <w:r w:rsidRPr="00327B8B">
        <w:rPr>
          <w:rFonts w:ascii="Times New Roman" w:eastAsia="標楷體" w:hAnsi="Times New Roman" w:cs="Times New Roman"/>
          <w:szCs w:val="24"/>
        </w:rPr>
        <w:t>我二（度）問釋迦，具眼者為說。今第三回問，天仙說我聞</w:t>
      </w:r>
      <w:r w:rsidRPr="00327B8B">
        <w:rPr>
          <w:rFonts w:ascii="Times New Roman" w:eastAsia="新細明體" w:hAnsi="Times New Roman" w:cs="Times New Roman"/>
          <w:szCs w:val="24"/>
        </w:rPr>
        <w:t>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49"/>
      </w:r>
      <w:r w:rsidRPr="00327B8B">
        <w:rPr>
          <w:rFonts w:ascii="Times New Roman" w:eastAsia="新細明體" w:hAnsi="Times New Roman" w:cs="Times New Roman"/>
          <w:szCs w:val="24"/>
        </w:rPr>
        <w:t>。一再問佛，現在再問，似乎不合初見請問的情況。</w:t>
      </w:r>
    </w:p>
    <w:p w:rsidR="00327B8B" w:rsidRPr="00327B8B" w:rsidRDefault="00327B8B" w:rsidP="00327B8B">
      <w:pPr>
        <w:widowControl/>
        <w:spacing w:beforeLines="30" w:before="108"/>
        <w:ind w:leftChars="350" w:left="8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知名的比丘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──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難陀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（7th）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、優陀耶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（13th）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、劫波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（10th）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50" w:left="84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szCs w:val="24"/>
        </w:rPr>
        <w:t>難陀（</w:t>
      </w:r>
      <w:r w:rsidRPr="00327B8B">
        <w:rPr>
          <w:rFonts w:ascii="Times New Roman" w:eastAsia="新細明體" w:hAnsi="Times New Roman" w:cs="Times New Roman"/>
          <w:szCs w:val="24"/>
        </w:rPr>
        <w:t>Nanda</w:t>
      </w:r>
      <w:r w:rsidRPr="00327B8B">
        <w:rPr>
          <w:rFonts w:ascii="Times New Roman" w:eastAsia="新細明體" w:hAnsi="Times New Roman" w:cs="Times New Roman"/>
          <w:szCs w:val="24"/>
        </w:rPr>
        <w:t>）、優陀耶（</w:t>
      </w:r>
      <w:r w:rsidRPr="00327B8B">
        <w:rPr>
          <w:rFonts w:ascii="Times New Roman" w:eastAsia="新細明體" w:hAnsi="Times New Roman" w:cs="Times New Roman"/>
          <w:szCs w:val="24"/>
        </w:rPr>
        <w:t>Udāyī</w:t>
      </w:r>
      <w:r w:rsidRPr="00327B8B">
        <w:rPr>
          <w:rFonts w:ascii="Times New Roman" w:eastAsia="新細明體" w:hAnsi="Times New Roman" w:cs="Times New Roman"/>
          <w:szCs w:val="24"/>
        </w:rPr>
        <w:t>）、劫波（</w:t>
      </w:r>
      <w:r w:rsidRPr="00327B8B">
        <w:rPr>
          <w:rFonts w:ascii="Times New Roman" w:eastAsia="新細明體" w:hAnsi="Times New Roman" w:cs="Times New Roman"/>
          <w:szCs w:val="24"/>
        </w:rPr>
        <w:t>Kappa</w:t>
      </w:r>
      <w:r w:rsidRPr="00327B8B">
        <w:rPr>
          <w:rFonts w:ascii="Times New Roman" w:eastAsia="新細明體" w:hAnsi="Times New Roman" w:cs="Times New Roman"/>
          <w:szCs w:val="24"/>
        </w:rPr>
        <w:t>），都是知名的比丘（傳說為別有其人）。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）賓祇耶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（16th）</w:t>
      </w:r>
      <w:r w:rsidRPr="00327B8B">
        <w:rPr>
          <w:rFonts w:ascii="Times New Roman" w:eastAsia="新細明體" w:hAnsi="新細明體" w:cs="Times New Roman"/>
          <w:b/>
          <w:sz w:val="20"/>
          <w:szCs w:val="20"/>
          <w:bdr w:val="single" w:sz="4" w:space="0" w:color="auto"/>
        </w:rPr>
        <w:t>傳說的真實意義</w:t>
      </w:r>
      <w:r w:rsidRPr="00327B8B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──</w:t>
      </w:r>
      <w:r w:rsidRPr="00327B8B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《波羅延》由南方傳誦出來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327B8B">
      <w:pPr>
        <w:widowControl/>
        <w:ind w:leftChars="300" w:left="72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而賓祇耶為婆羅門摩納，更是經律中熟識的人物。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《波羅延》中，「賓祇耶大仙」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50"/>
      </w:r>
      <w:r w:rsidRPr="00327B8B">
        <w:rPr>
          <w:rFonts w:ascii="Times New Roman" w:eastAsia="新細明體" w:hAnsi="Times New Roman" w:cs="Times New Roman"/>
          <w:szCs w:val="24"/>
        </w:rPr>
        <w:t>，「我年老力衰」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51"/>
      </w:r>
      <w:r w:rsidRPr="00327B8B">
        <w:rPr>
          <w:rFonts w:ascii="Times New Roman" w:eastAsia="新細明體" w:hAnsi="Times New Roman" w:cs="Times New Roman"/>
          <w:szCs w:val="24"/>
        </w:rPr>
        <w:t>，是一位老婆羅門仙人。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SimSun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經律中說到：賓祇耶婆羅門，在離車（</w:t>
      </w:r>
      <w:r w:rsidRPr="00327B8B">
        <w:rPr>
          <w:rFonts w:ascii="Times New Roman" w:eastAsia="新細明體" w:hAnsi="Times New Roman" w:cs="Times New Roman"/>
          <w:szCs w:val="24"/>
        </w:rPr>
        <w:t>Licchavi</w:t>
      </w:r>
      <w:r w:rsidRPr="00327B8B">
        <w:rPr>
          <w:rFonts w:ascii="Times New Roman" w:eastAsia="新細明體" w:hAnsi="Times New Roman" w:cs="Times New Roman"/>
          <w:szCs w:val="24"/>
        </w:rPr>
        <w:t>）前讚佛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52"/>
      </w:r>
      <w:r w:rsidRPr="00327B8B">
        <w:rPr>
          <w:rFonts w:ascii="Times New Roman" w:eastAsia="新細明體" w:hAnsi="Times New Roman" w:cs="Times New Roman"/>
          <w:szCs w:val="24"/>
        </w:rPr>
        <w:t>，在五王前讚佛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53"/>
      </w:r>
      <w:r w:rsidRPr="00327B8B">
        <w:rPr>
          <w:rFonts w:ascii="Times New Roman" w:eastAsia="新細明體" w:hAnsi="Times New Roman" w:cs="Times New Roman"/>
          <w:szCs w:val="24"/>
        </w:rPr>
        <w:t>；《增支部》並明說為：「</w:t>
      </w:r>
      <w:r w:rsidRPr="00327B8B">
        <w:rPr>
          <w:rFonts w:ascii="Times New Roman" w:eastAsia="標楷體" w:hAnsi="Times New Roman" w:cs="Times New Roman"/>
          <w:szCs w:val="24"/>
        </w:rPr>
        <w:t>賓祈耶婆羅門從遠方來</w:t>
      </w:r>
      <w:r w:rsidRPr="00327B8B">
        <w:rPr>
          <w:rFonts w:ascii="Times New Roman" w:eastAsia="新細明體" w:hAnsi="Times New Roman" w:cs="Times New Roman"/>
          <w:szCs w:val="24"/>
        </w:rPr>
        <w:t>」</w:t>
      </w:r>
      <w:r w:rsidRPr="00327B8B">
        <w:rPr>
          <w:rFonts w:ascii="Times New Roman" w:eastAsia="新細明體" w:hAnsi="Times New Roman" w:cs="Times New Roman"/>
          <w:szCs w:val="24"/>
          <w:vertAlign w:val="superscript"/>
        </w:rPr>
        <w:footnoteReference w:id="154"/>
      </w:r>
      <w:r w:rsidRPr="00327B8B">
        <w:rPr>
          <w:rFonts w:ascii="Times New Roman" w:eastAsia="新細明體" w:hAnsi="Times New Roman" w:cs="Times New Roman"/>
          <w:szCs w:val="24"/>
        </w:rPr>
        <w:t>。這位遠方來的婆羅門大仙，說偈讚佛，是佛教界最熟悉的故事。</w:t>
      </w:r>
    </w:p>
    <w:p w:rsidR="00327B8B" w:rsidRPr="00327B8B" w:rsidRDefault="00327B8B" w:rsidP="00327B8B">
      <w:pPr>
        <w:widowControl/>
        <w:spacing w:beforeLines="30" w:before="108"/>
        <w:ind w:leftChars="300" w:left="72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《波羅延》偈，就是由這位賓祇耶傳回南方的：《波羅延》由南方傳誦出來，應為這一傳說的真實意義。</w:t>
      </w:r>
    </w:p>
    <w:p w:rsidR="00327B8B" w:rsidRPr="00327B8B" w:rsidRDefault="00327B8B" w:rsidP="00CE0D9F">
      <w:pPr>
        <w:widowControl/>
        <w:spacing w:beforeLines="30" w:before="108"/>
        <w:ind w:leftChars="250" w:left="60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C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、《義品》與《波羅延》起源於邊地有關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p.55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250" w:left="600"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保存了阿槃提一帶，分別說部（</w:t>
      </w:r>
      <w:r w:rsidRPr="00327B8B">
        <w:rPr>
          <w:rFonts w:ascii="Times New Roman" w:eastAsia="新細明體" w:hAnsi="Times New Roman" w:cs="Times New Roman"/>
          <w:szCs w:val="24"/>
        </w:rPr>
        <w:t>Vibhajyavādin</w:t>
      </w:r>
      <w:r w:rsidRPr="00327B8B">
        <w:rPr>
          <w:rFonts w:ascii="Times New Roman" w:eastAsia="新細明體" w:hAnsi="Times New Roman" w:cs="Times New Roman"/>
          <w:szCs w:val="24"/>
        </w:rPr>
        <w:t>）舊義的銅鍱部，對《義品》與《波羅延》有特殊的愛好，留下兩部偈的詳細解釋</w:t>
      </w:r>
      <w:r w:rsidRPr="00327B8B">
        <w:rPr>
          <w:rFonts w:ascii="新細明體" w:eastAsia="新細明體" w:hAnsi="新細明體" w:cs="Times New Roman"/>
          <w:szCs w:val="24"/>
        </w:rPr>
        <w:t>──</w:t>
      </w:r>
      <w:r w:rsidRPr="00327B8B">
        <w:rPr>
          <w:rFonts w:ascii="Times New Roman" w:eastAsia="新細明體" w:hAnsi="Times New Roman" w:cs="Times New Roman"/>
          <w:szCs w:val="24"/>
        </w:rPr>
        <w:t>《義釋》（</w:t>
      </w:r>
      <w:r w:rsidRPr="00327B8B">
        <w:rPr>
          <w:rFonts w:ascii="Times New Roman" w:eastAsia="新細明體" w:hAnsi="Times New Roman" w:cs="Times New Roman"/>
          <w:szCs w:val="24"/>
        </w:rPr>
        <w:t>Niddesa</w:t>
      </w:r>
      <w:r w:rsidRPr="00327B8B">
        <w:rPr>
          <w:rFonts w:ascii="Times New Roman" w:eastAsia="新細明體" w:hAnsi="Times New Roman" w:cs="Times New Roman"/>
          <w:szCs w:val="24"/>
        </w:rPr>
        <w:t>），也許與二部起源於邊地有關吧！</w:t>
      </w:r>
    </w:p>
    <w:p w:rsidR="00327B8B" w:rsidRDefault="00327B8B" w:rsidP="00CE0D9F">
      <w:pPr>
        <w:widowControl/>
        <w:ind w:leftChars="250" w:left="600"/>
        <w:rPr>
          <w:rFonts w:ascii="Times New Roman" w:eastAsia="新細明體" w:hAnsi="Times New Roman" w:cs="Times New Roman"/>
          <w:szCs w:val="24"/>
        </w:rPr>
      </w:pPr>
    </w:p>
    <w:p w:rsidR="0054590C" w:rsidRPr="00327B8B" w:rsidRDefault="0054590C" w:rsidP="00CE0D9F">
      <w:pPr>
        <w:widowControl/>
        <w:ind w:leftChars="250" w:left="600"/>
        <w:rPr>
          <w:rFonts w:ascii="Times New Roman" w:eastAsia="新細明體" w:hAnsi="Times New Roman" w:cs="Times New Roman"/>
          <w:szCs w:val="24"/>
        </w:rPr>
      </w:pPr>
    </w:p>
    <w:p w:rsidR="00327B8B" w:rsidRPr="00327B8B" w:rsidRDefault="00327B8B" w:rsidP="00CE0D9F">
      <w:pPr>
        <w:widowControl/>
        <w:snapToGrid w:val="0"/>
        <w:jc w:val="center"/>
        <w:outlineLvl w:val="2"/>
        <w:rPr>
          <w:rFonts w:ascii="Times New Roman" w:eastAsia="SimSun" w:hAnsi="Times New Roman" w:cs="Times New Roman"/>
          <w:b/>
          <w:sz w:val="28"/>
          <w:szCs w:val="28"/>
        </w:rPr>
      </w:pPr>
      <w:bookmarkStart w:id="15" w:name="_Toc389078444"/>
      <w:r w:rsidRPr="00327B8B">
        <w:rPr>
          <w:rFonts w:ascii="Times New Roman" w:eastAsia="標楷體" w:hAnsi="Times New Roman" w:cs="Times New Roman"/>
          <w:b/>
          <w:sz w:val="28"/>
          <w:szCs w:val="28"/>
        </w:rPr>
        <w:t>第三項</w:t>
      </w:r>
      <w:r w:rsidRPr="00327B8B">
        <w:rPr>
          <w:rFonts w:ascii="Times New Roman" w:eastAsia="標楷體" w:hAnsi="Times New Roman" w:cs="Times New Roman" w:hint="eastAsia"/>
          <w:b/>
          <w:sz w:val="28"/>
          <w:szCs w:val="28"/>
        </w:rPr>
        <w:t>、</w:t>
      </w:r>
      <w:r w:rsidRPr="00327B8B">
        <w:rPr>
          <w:rFonts w:ascii="Times New Roman" w:eastAsia="標楷體" w:hAnsi="Times New Roman" w:cs="Times New Roman"/>
          <w:b/>
          <w:sz w:val="28"/>
          <w:szCs w:val="28"/>
        </w:rPr>
        <w:t>聖典的古與新</w:t>
      </w:r>
      <w:bookmarkEnd w:id="15"/>
    </w:p>
    <w:p w:rsidR="00327B8B" w:rsidRPr="00327B8B" w:rsidRDefault="00327B8B" w:rsidP="00CE0D9F">
      <w:pPr>
        <w:widowControl/>
        <w:adjustRightInd w:val="0"/>
        <w:snapToGrid w:val="0"/>
        <w:spacing w:after="72"/>
        <w:jc w:val="center"/>
        <w:rPr>
          <w:rFonts w:ascii="Times New Roman" w:eastAsia="SimSun" w:hAnsi="Cambria" w:cs="Times New Roman"/>
          <w:bCs/>
          <w:szCs w:val="24"/>
        </w:rPr>
      </w:pPr>
      <w:r w:rsidRPr="00327B8B">
        <w:rPr>
          <w:rFonts w:ascii="Times New Roman" w:eastAsia="標楷體" w:hAnsi="Cambria" w:cs="Times New Roman"/>
          <w:bCs/>
          <w:szCs w:val="24"/>
        </w:rPr>
        <w:t>（</w:t>
      </w:r>
      <w:r w:rsidRPr="00327B8B">
        <w:rPr>
          <w:rFonts w:ascii="Times New Roman" w:eastAsia="標楷體" w:hAnsi="Times New Roman" w:cs="Times New Roman"/>
          <w:bCs/>
          <w:szCs w:val="24"/>
        </w:rPr>
        <w:t>p.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57-p.61</w:t>
      </w:r>
      <w:r w:rsidRPr="00327B8B">
        <w:rPr>
          <w:rFonts w:ascii="Times New Roman" w:eastAsia="標楷體" w:hAnsi="Cambria" w:cs="Times New Roman"/>
          <w:bCs/>
          <w:szCs w:val="24"/>
        </w:rPr>
        <w:t>）</w:t>
      </w:r>
    </w:p>
    <w:p w:rsidR="00327B8B" w:rsidRPr="00327B8B" w:rsidRDefault="00327B8B" w:rsidP="00CE0D9F">
      <w:pPr>
        <w:widowControl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327B8B" w:rsidRPr="00327B8B" w:rsidRDefault="00327B8B" w:rsidP="00CE0D9F">
      <w:pPr>
        <w:widowControl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原始聖典的次第集成，當然有先後古今可說，然關於聖典的新古，有種種問題，不可一概而</w:t>
      </w:r>
      <w:r w:rsidRPr="00327B8B">
        <w:rPr>
          <w:rFonts w:ascii="Times New Roman" w:eastAsia="新細明體" w:hAnsi="Times New Roman" w:cs="Times New Roman"/>
          <w:sz w:val="20"/>
          <w:szCs w:val="24"/>
          <w:shd w:val="pct15" w:color="auto" w:fill="FFFFFF"/>
        </w:rPr>
        <w:t>（</w:t>
      </w:r>
      <w:r w:rsidRPr="00327B8B">
        <w:rPr>
          <w:rFonts w:ascii="Times New Roman" w:eastAsia="新細明體" w:hAnsi="Times New Roman" w:cs="Times New Roman"/>
          <w:sz w:val="20"/>
          <w:szCs w:val="24"/>
          <w:shd w:val="pct15" w:color="auto" w:fill="FFFFFF"/>
        </w:rPr>
        <w:t>p.</w:t>
      </w:r>
      <w:r w:rsidRPr="00327B8B">
        <w:rPr>
          <w:rFonts w:ascii="Times New Roman" w:eastAsia="新細明體" w:hAnsi="Times New Roman" w:cs="Times New Roman" w:hint="eastAsia"/>
          <w:sz w:val="20"/>
          <w:szCs w:val="24"/>
          <w:shd w:val="pct15" w:color="auto" w:fill="FFFFFF"/>
        </w:rPr>
        <w:t>58</w:t>
      </w:r>
      <w:r w:rsidRPr="00327B8B">
        <w:rPr>
          <w:rFonts w:ascii="Times New Roman" w:eastAsia="新細明體" w:hAnsi="Times New Roman" w:cs="Times New Roman"/>
          <w:sz w:val="20"/>
          <w:szCs w:val="24"/>
          <w:shd w:val="pct15" w:color="auto" w:fill="FFFFFF"/>
        </w:rPr>
        <w:t>）</w:t>
      </w:r>
      <w:r w:rsidRPr="00327B8B">
        <w:rPr>
          <w:rFonts w:ascii="Times New Roman" w:eastAsia="新細明體" w:hAnsi="Times New Roman" w:cs="Times New Roman"/>
          <w:szCs w:val="24"/>
        </w:rPr>
        <w:t>論。如：</w:t>
      </w:r>
    </w:p>
    <w:p w:rsidR="00327B8B" w:rsidRPr="00327B8B" w:rsidRDefault="00327B8B" w:rsidP="00CE0D9F">
      <w:pPr>
        <w:widowControl/>
        <w:spacing w:beforeLines="30" w:before="108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一、原始佛教集成次第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先注意三點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p.57-p.59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（一）材料與結構的新與古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一、材料與結構的新與古：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例依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材料與結構之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新舊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來說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房屋之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新舊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如房屋一樣，材料或是固有的，或是採用新出的材料。而將材料建成房屋，房屋的結構，也有新的古的。舊材料與舊的結構方式，新材料與新的結構方式，那就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容易說古說新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了。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如舊材料而建成新的結構方式，或在古色古香的舊結構中，採用新材料，那就要分別來說，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不能籠統的說新說舊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了。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、聖典的部類與組織之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新古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與內容（材料）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新古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沒有一定的關係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聖典的部類成立，組織次第，都有新舊不同，但與內容（材料）並沒有一定的關係。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有的，保有舊有的組織形態，而引用了部分的新材料；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也有內容比較保守，而組織卻大大革新。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這是論究新古所應注意的一點。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（二）主體與附屬物的新與古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二、主體與附屬物的新與古：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、舉例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建築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主體論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新舊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，非依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附屬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以房屋來說，或是學校，或是寺院，都為他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主要的目的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而建築。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如泉州的開元寺，他什麼時代創建；現有建築物，是什麼時代：這應該是考論開元寺新與古的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主體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民國年間，成立了一個孤兒院，這就是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u w:val="single"/>
          <w:lang w:val="x-none" w:eastAsia="x-none"/>
        </w:rPr>
        <w:t>附屬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。不能以開元寺孤兒院的新近成立，而輕率地說，開元寺是新近的。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、聖典部類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主要部分論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新古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不能著眼於附屬部分輕率論斷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聖典的每一部類，都有他的主要部分；而在流傳中，也有些附屬編入的部分。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如律部的「本生」與「譬喻」；《本生》前的「因緣談」；《雜阿含經》誤編在內的《無憂王經》。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論究新與古，不能著眼於附屬物，而輕率論斷的（如討論附屬部分，又當別論）。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（三）形式與內容的新與古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p.58-p.59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三、（狹義的）形式與內容的新與古：形式與內容，不一定一致的。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、舉例房屋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建築論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新舊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，非依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油漆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外觀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p.58-p.59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如房屋是舊的，髹漆一番，看起來是煥然一新，而不能說房屋是新的。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或房屋建築不久，沒有油漆，也沒有人居住；弄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59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到雜草叢生，到處是蛛網。外觀好像是舊屋，其實還是新近建築。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、聖典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內容論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新古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，非依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語言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的新古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聖典的內容與語言，也有同樣的情形。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lastRenderedPageBreak/>
        <w:t>語言是表現內容的形式，但語文經過轉譯，或用更近代的語言來表達，如聖典的組織與內容，還是一樣，那就不能因語文而說是新的。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反之，用古語文來表達新內容，不一定成為古的。如部分錫蘭語寫成的，改譯為巴利語，語文也許是古的，但聖典的古與新，還得憑聖典的內容來決定。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從事聖典集成史的研究，當然要說古說新；但問題是多方面的，不可片面的論定。</w:t>
      </w:r>
    </w:p>
    <w:p w:rsidR="00327B8B" w:rsidRPr="00327B8B" w:rsidRDefault="00327B8B" w:rsidP="00CE0D9F">
      <w:pPr>
        <w:widowControl/>
        <w:spacing w:beforeLines="50" w:before="180"/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二、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原始佛教的集成次第，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次應注意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與「根本佛教」有關的問題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論究原始佛教的集成次第，應注意上面三點；此外，還有與「根本佛教」有關的問題。</w:t>
      </w:r>
    </w:p>
    <w:p w:rsidR="00327B8B" w:rsidRPr="00327B8B" w:rsidRDefault="00327B8B" w:rsidP="00CE0D9F">
      <w:pPr>
        <w:widowControl/>
        <w:rPr>
          <w:rFonts w:ascii="新細明體" w:eastAsia="新細明體" w:hAnsi="新細明體" w:cs="Times New Roman"/>
          <w:kern w:val="0"/>
          <w:szCs w:val="24"/>
          <w:lang w:val="x-none" w:eastAsia="x-none"/>
        </w:rPr>
      </w:pP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佛陀只是說法，沒有著述；當時也沒有結集。所以佛陀時代的「根本佛教」，也還要在原始佛教聖典中去發見。</w:t>
      </w:r>
    </w:p>
    <w:p w:rsidR="00327B8B" w:rsidRPr="00327B8B" w:rsidRDefault="00327B8B" w:rsidP="00CE0D9F">
      <w:pPr>
        <w:widowControl/>
        <w:spacing w:beforeLines="30" w:before="108"/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</w:pPr>
      <w:r w:rsidRPr="00327B8B">
        <w:rPr>
          <w:rFonts w:ascii="新細明體" w:eastAsia="新細明體" w:hAnsi="新細明體" w:cs="Times New Roman"/>
          <w:kern w:val="0"/>
          <w:szCs w:val="24"/>
          <w:lang w:val="x-none" w:eastAsia="x-none"/>
        </w:rPr>
        <w:t>古代的宗教，或者哲學，從開始到大成，在文句方面，每是由簡短而長廣的。在義理方面，每是由含渾而到明顯，由疏略而到精密，由片段而到系統化。這就是「由渾而劃，由微而著」的當然歷程。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（一）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文句方面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開展的情形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p.59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佛教聖典的最初誦出、結集，是簡短的；聖典也是由簡短而漸長廣的。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根本佛教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──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佛法的有「本」一定有「說」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，義釋不一定是後起的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p.59-p.60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然從佛法來說，卻不一定如此。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如《雜阿含經》卷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15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（大正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2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，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lang w:val="x-none"/>
        </w:rPr>
        <w:t>104b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）說：</w:t>
      </w:r>
    </w:p>
    <w:p w:rsidR="00327B8B" w:rsidRPr="00327B8B" w:rsidRDefault="00327B8B" w:rsidP="00CE0D9F">
      <w:pPr>
        <w:widowControl/>
        <w:spacing w:beforeLines="30" w:before="108"/>
        <w:ind w:leftChars="200" w:left="48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世尊告諸比丘，有四聖諦。何等為四？謂苦聖諦，苦集聖諦，苦滅聖諦，苦滅道跡聖諦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這可說簡短極了！然佛說法時，那會這樣的簡略？這樣說，聽眾怎麼能了解！這是為了容易憶持，而在聽者心中，精簡為這樣的文句。在傳授時，附以義理的解說。所以古代展轉傳授，就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color w:val="000000"/>
          <w:kern w:val="0"/>
          <w:sz w:val="20"/>
          <w:shd w:val="pct15" w:color="auto" w:fill="FFFFFF"/>
          <w:lang w:val="x-none"/>
        </w:rPr>
        <w:t>60</w:t>
      </w:r>
      <w:r w:rsidRPr="00327B8B">
        <w:rPr>
          <w:rFonts w:ascii="Times New Roman" w:eastAsia="新細明體" w:hAnsi="Times New Roman" w:cs="Times New Roman"/>
          <w:color w:val="000000"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有「解味（文）不解義」的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55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。這可見</w:t>
      </w: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佛法本有解說，而在佛法宏傳的初階段，反而因精簡而短化了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原始佛教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──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在聖典上，有「本」然後有「說」，義釋是後出的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b/>
          <w:color w:val="000000"/>
          <w:kern w:val="0"/>
          <w:lang w:val="x-none" w:eastAsia="x-none"/>
        </w:rPr>
        <w:t>結集以後，有專業持誦的長老，附有「義說」的，又形成定形文句而傳誦出來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。如初轉法輪，《雜阿含經》但說「此苦」、「此苦集」等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56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；而與之相當的《相應部》，四諦的內容，就有簡明的解說了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57"/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小結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在聖典上，有「本」然後有「說」，義釋是後出的。但在佛法中，有「本」一定有「說」，義釋不一定是後起的。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（二）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義理方面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開展的情形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在義理方面，也有次第開展的情形。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lastRenderedPageBreak/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、原始佛教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例說解脫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如說解脫，或說「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心（於諸漏得）解脫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」；或說「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離貪故心得解脫，離無明故慧得解脫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」；或說「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貪心無欲解脫，恚癡心無欲解脫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」；或說「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於欲漏、有漏、無明漏得解脫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」；或約「三明」、「六通」說得解脫。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例說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緣起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如緣起，或但說「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一切從因生法（集法），是滅法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」；或約集滅二方面詳說（「</w:t>
      </w:r>
      <w:r w:rsidRPr="00327B8B">
        <w:rPr>
          <w:rFonts w:ascii="Times New Roman" w:eastAsia="標楷體" w:hAnsi="Times New Roman" w:cs="Times New Roman"/>
          <w:bCs/>
          <w:kern w:val="0"/>
          <w:szCs w:val="32"/>
          <w:lang w:val="x-none" w:eastAsia="x-none"/>
        </w:rPr>
        <w:t>此有故彼有，此生故彼生；此無故彼無，此滅故彼滅</w:t>
      </w: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」等）。</w:t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SimSun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而詳說的，有「五支說」、「九支說」、「十支說」、「十二支說」等。</w:t>
      </w:r>
      <w:r w:rsidRPr="00327B8B">
        <w:rPr>
          <w:rFonts w:ascii="Times New Roman" w:eastAsia="新細明體" w:hAnsi="Times New Roman" w:cs="Times New Roman"/>
          <w:color w:val="000000"/>
          <w:kern w:val="0"/>
          <w:vertAlign w:val="superscript"/>
          <w:lang w:val="x-none" w:eastAsia="x-none"/>
        </w:rPr>
        <w:footnoteReference w:id="158"/>
      </w:r>
    </w:p>
    <w:p w:rsidR="00327B8B" w:rsidRPr="00327B8B" w:rsidRDefault="00327B8B" w:rsidP="00CE0D9F">
      <w:pPr>
        <w:widowControl/>
        <w:spacing w:beforeLines="30" w:before="108"/>
        <w:ind w:leftChars="150" w:left="36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（</w:t>
      </w:r>
      <w:r w:rsidRPr="00327B8B">
        <w:rPr>
          <w:rFonts w:ascii="Times New Roman" w:eastAsia="SimSu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新細明體" w:cs="Times New Roman"/>
          <w:b/>
          <w:sz w:val="20"/>
          <w:szCs w:val="24"/>
          <w:bdr w:val="single" w:sz="4" w:space="0" w:color="auto"/>
        </w:rPr>
        <w:t>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小結：由含渾而到明顯，不能看作實質的變化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50" w:left="360"/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color w:val="000000"/>
          <w:kern w:val="0"/>
          <w:lang w:val="x-none" w:eastAsia="x-none"/>
        </w:rPr>
        <w:t>這是由含渾而到明顯，由疏略而到精密的開展次第（在說法時，也有「由博返約」的部分），不能看作實質的變化。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、根本佛教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</w:pPr>
      <w:r w:rsidRPr="00327B8B">
        <w:rPr>
          <w:rFonts w:ascii="Cambria" w:eastAsia="新細明體" w:hAnsi="Cambria" w:cs="Times New Roman"/>
          <w:bCs/>
          <w:kern w:val="0"/>
          <w:szCs w:val="20"/>
          <w:lang w:val="x-none" w:eastAsia="x-none"/>
        </w:rPr>
        <w:t>佛陀在世四五年，從初轉法輪到涅槃，自身也應有「由渾而劃，由略而詳」的情形。或適應弟子根性而作不同的說示；或由弟子自己的理會而傳達出來：佛陀的佛法，是有多樣性或差異性的。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、結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說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：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原始或根本佛教的開展，不只是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「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由略而詳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」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也有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「由博返約」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p.60-p.61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SimSun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如研究原始或根本佛教，忽略這一事實，（簡略含渾，是便利學者自由發揮自己意見的）；滿眼看來，不是後起的，就是變化了，甚至說錯了。這等於把佛陀的說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</w:t>
      </w:r>
      <w:r w:rsidRPr="00327B8B">
        <w:rPr>
          <w:rFonts w:ascii="Cambria" w:eastAsia="新細明體" w:hAnsi="Cambria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6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1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法，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看作一次完成，以後只是重複的說明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。這對於佛陀四五年的長期教化，佛教的原始結集，</w:t>
      </w:r>
      <w:r w:rsidRPr="00327B8B">
        <w:rPr>
          <w:rFonts w:ascii="Times New Roman" w:eastAsia="新細明體" w:hAnsi="Times New Roman" w:cs="Times New Roman"/>
          <w:b/>
          <w:bCs/>
          <w:kern w:val="0"/>
          <w:szCs w:val="20"/>
          <w:lang w:val="x-none" w:eastAsia="x-none"/>
        </w:rPr>
        <w:t>是不切實際，而不免引起副作用的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！</w:t>
      </w:r>
    </w:p>
    <w:p w:rsidR="00327B8B" w:rsidRPr="00327B8B" w:rsidRDefault="00327B8B" w:rsidP="00327B8B">
      <w:pPr>
        <w:widowControl/>
        <w:rPr>
          <w:rFonts w:ascii="Times New Roman" w:eastAsia="SimSun" w:hAnsi="Times New Roman" w:cs="Times New Roman"/>
          <w:sz w:val="20"/>
          <w:szCs w:val="24"/>
        </w:rPr>
        <w:sectPr w:rsidR="00327B8B" w:rsidRPr="00327B8B" w:rsidSect="00327B8B">
          <w:headerReference w:type="even" r:id="rId22"/>
          <w:headerReference w:type="default" r:id="rId23"/>
          <w:pgSz w:w="11906" w:h="16838"/>
          <w:pgMar w:top="1418" w:right="1418" w:bottom="1418" w:left="1418" w:header="850" w:footer="994" w:gutter="0"/>
          <w:cols w:space="425"/>
          <w:docGrid w:type="lines" w:linePitch="360"/>
        </w:sectPr>
      </w:pPr>
    </w:p>
    <w:p w:rsidR="00327B8B" w:rsidRPr="00327B8B" w:rsidRDefault="00327B8B" w:rsidP="00CE0D9F">
      <w:pPr>
        <w:widowControl/>
        <w:snapToGrid w:val="0"/>
        <w:jc w:val="center"/>
        <w:outlineLvl w:val="1"/>
        <w:rPr>
          <w:rFonts w:ascii="Times New Roman" w:eastAsia="SimSun" w:hAnsi="Times New Roman" w:cs="Times New Roman"/>
          <w:b/>
          <w:sz w:val="36"/>
          <w:szCs w:val="36"/>
        </w:rPr>
      </w:pPr>
      <w:bookmarkStart w:id="17" w:name="_Toc389078445"/>
      <w:r w:rsidRPr="00327B8B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第五節</w:t>
      </w:r>
      <w:r w:rsidRPr="00327B8B">
        <w:rPr>
          <w:rFonts w:ascii="Times New Roman" w:eastAsia="標楷體" w:hAnsi="Times New Roman" w:cs="Times New Roman" w:hint="eastAsia"/>
          <w:b/>
          <w:sz w:val="36"/>
          <w:szCs w:val="36"/>
        </w:rPr>
        <w:t>、</w:t>
      </w:r>
      <w:r w:rsidRPr="00327B8B">
        <w:rPr>
          <w:rFonts w:ascii="Times New Roman" w:eastAsia="標楷體" w:hAnsi="Times New Roman" w:cs="Times New Roman"/>
          <w:b/>
          <w:sz w:val="36"/>
          <w:szCs w:val="36"/>
        </w:rPr>
        <w:t>聖典集成史的研究方針</w:t>
      </w:r>
      <w:bookmarkEnd w:id="17"/>
    </w:p>
    <w:p w:rsidR="00327B8B" w:rsidRPr="00327B8B" w:rsidRDefault="00327B8B" w:rsidP="00327B8B">
      <w:pPr>
        <w:widowControl/>
        <w:adjustRightInd w:val="0"/>
        <w:snapToGrid w:val="0"/>
        <w:spacing w:after="72"/>
        <w:jc w:val="center"/>
        <w:rPr>
          <w:rFonts w:ascii="Times New Roman" w:eastAsia="SimSun" w:hAnsi="Cambria" w:cs="Times New Roman"/>
          <w:bCs/>
          <w:szCs w:val="24"/>
        </w:rPr>
      </w:pPr>
      <w:r w:rsidRPr="00327B8B">
        <w:rPr>
          <w:rFonts w:ascii="Times New Roman" w:eastAsia="標楷體" w:hAnsi="Cambria" w:cs="Times New Roman"/>
          <w:bCs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p.61-</w:t>
      </w:r>
      <w:r w:rsidRPr="00327B8B">
        <w:rPr>
          <w:rFonts w:ascii="Times New Roman" w:eastAsia="標楷體" w:hAnsi="Times New Roman" w:cs="Times New Roman"/>
          <w:bCs/>
          <w:szCs w:val="24"/>
        </w:rPr>
        <w:t xml:space="preserve"> p.</w:t>
      </w:r>
      <w:r w:rsidRPr="00327B8B">
        <w:rPr>
          <w:rFonts w:ascii="Times New Roman" w:eastAsia="SimSun" w:hAnsi="Times New Roman" w:cs="Times New Roman" w:hint="eastAsia"/>
          <w:bCs/>
          <w:szCs w:val="24"/>
        </w:rPr>
        <w:t>63</w:t>
      </w:r>
      <w:r w:rsidRPr="00327B8B">
        <w:rPr>
          <w:rFonts w:ascii="Times New Roman" w:eastAsia="標楷體" w:hAnsi="Cambria" w:cs="Times New Roman"/>
          <w:bCs/>
          <w:szCs w:val="24"/>
        </w:rPr>
        <w:t>）</w:t>
      </w:r>
    </w:p>
    <w:p w:rsidR="00327B8B" w:rsidRPr="00327B8B" w:rsidRDefault="00327B8B" w:rsidP="00327B8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:rsidR="00327B8B" w:rsidRPr="00327B8B" w:rsidRDefault="00327B8B" w:rsidP="00CE0D9F">
      <w:pPr>
        <w:widowControl/>
        <w:spacing w:beforeLines="30" w:before="108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一、原始佛教聖典集成的論究，重於部類與組織的研究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p.61-p.62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rPr>
          <w:rFonts w:ascii="Times New Roman" w:eastAsia="新細明體" w:hAnsi="Times New Roman" w:cs="Times New Roman"/>
          <w:szCs w:val="24"/>
        </w:rPr>
      </w:pPr>
      <w:r w:rsidRPr="00327B8B">
        <w:rPr>
          <w:rFonts w:ascii="Times New Roman" w:eastAsia="新細明體" w:hAnsi="Times New Roman" w:cs="Times New Roman"/>
          <w:szCs w:val="24"/>
        </w:rPr>
        <w:t>本書不是原始佛教思想史，原始或根本佛教的探求，而是從次第開展的立場，從事原始佛教聖典集成的論究，這當然要著重於部類與組織的研究。</w:t>
      </w:r>
    </w:p>
    <w:p w:rsidR="00327B8B" w:rsidRPr="00327B8B" w:rsidRDefault="00327B8B" w:rsidP="00CE0D9F">
      <w:pPr>
        <w:widowControl/>
        <w:spacing w:beforeLines="50" w:before="180"/>
        <w:rPr>
          <w:rFonts w:ascii="Times New Roman" w:eastAsia="SimSun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二、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經律部類與組織次第集成過程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的研究</w:t>
      </w:r>
      <w:r w:rsidRPr="00327B8B">
        <w:rPr>
          <w:rFonts w:ascii="新細明體" w:eastAsia="新細明體" w:hAnsi="新細明體" w:cs="Times New Roman"/>
          <w:b/>
          <w:sz w:val="20"/>
          <w:szCs w:val="24"/>
          <w:bdr w:val="single" w:sz="4" w:space="0" w:color="auto"/>
        </w:rPr>
        <w:t>；部派同異，是重要的線索</w:t>
      </w:r>
      <w:r w:rsidRPr="00327B8B">
        <w:rPr>
          <w:rFonts w:ascii="新細明體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p.61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-p.6</w:t>
      </w:r>
      <w:r w:rsidRPr="00327B8B">
        <w:rPr>
          <w:rFonts w:ascii="Times New Roman" w:eastAsia="SimSun" w:hAnsi="新細明體" w:cs="Times New Roman" w:hint="eastAsia"/>
          <w:sz w:val="20"/>
          <w:szCs w:val="24"/>
          <w:lang w:eastAsia="zh-CN"/>
        </w:rPr>
        <w:t>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rPr>
          <w:rFonts w:ascii="Times New Roman" w:eastAsia="新細明體" w:hAnsi="Times New Roman" w:cs="Times New Roman"/>
          <w:szCs w:val="24"/>
          <w:lang w:eastAsia="zh-CN"/>
        </w:rPr>
      </w:pPr>
      <w:r w:rsidRPr="00327B8B">
        <w:rPr>
          <w:rFonts w:ascii="Times New Roman" w:eastAsia="新細明體" w:hAnsi="Times New Roman" w:cs="Times New Roman"/>
          <w:szCs w:val="24"/>
          <w:lang w:eastAsia="zh-CN"/>
        </w:rPr>
        <w:t>現存經律是部派所傳的。在可能的範圍內，對不同部派的傳本，作比較研究，以求得各部派的共同部類，以論證部類與組織的次第集成的過程；部派同異，是重要的線索。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（一）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部派間同異應注意的二點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p.61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-p.62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然有關部派間的或同或異，應該注意到二點：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部派間源流的同異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Times New Roman" w:cs="Times New Roman" w:hint="eastAsia"/>
          <w:sz w:val="20"/>
          <w:szCs w:val="24"/>
        </w:rPr>
        <w:t>p.61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-p.62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一、如上座部系（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Sthavira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各本，一致這麼說，同有這一部類，還只能說，這是上座部沒有再分化時代的部類或見解；而是否部派未分以前的原始說，還要另作研究。如一切部派都這麼說，都有這一部類，即使內容差別很大，仍可以推斷為原始佛教的共同部類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反之，不能以多數相同，而決定為古型；因為這些多數，可能是屬於同一系統的。如代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p.</w:t>
      </w:r>
      <w:r w:rsidRPr="00327B8B">
        <w:rPr>
          <w:rFonts w:ascii="Times New Roman" w:eastAsia="新細明體" w:hAnsi="Times New Roman" w:cs="Times New Roman" w:hint="eastAsia"/>
          <w:iCs/>
          <w:kern w:val="0"/>
          <w:sz w:val="20"/>
          <w:shd w:val="pct15" w:color="auto" w:fill="FFFFFF"/>
          <w:lang w:val="x-none"/>
        </w:rPr>
        <w:t>62</w:t>
      </w:r>
      <w:r w:rsidRPr="00327B8B">
        <w:rPr>
          <w:rFonts w:ascii="Times New Roman" w:eastAsia="新細明體" w:hAnsi="Times New Roman" w:cs="Times New Roman"/>
          <w:iCs/>
          <w:kern w:val="0"/>
          <w:sz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表另一大系，雖然是孤文片證，也還是值得重視。這是「部派間的源流同異」。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部派間化區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的同異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p.62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二、如分別說系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Vibhajyavādin</w:t>
      </w:r>
      <w:r w:rsidRPr="00327B8B">
        <w:rPr>
          <w:rFonts w:ascii="Times New Roman" w:eastAsia="新細明體" w:hAnsi="Times New Roman" w:cs="Times New Roman" w:hint="eastAsia"/>
          <w:iCs/>
          <w:kern w:val="0"/>
          <w:lang w:val="x-none"/>
        </w:rPr>
        <w:t>）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與說一切有部（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Sarvāstivādin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），同屬於上座部系，與大眾部（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Mahāsāṃghika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）是別系。可是，分別說系所說，有些是同於大眾部，與一切有部不合。又如分別說系的法藏部（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Dharmaguptaka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）、飲光部（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Kā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yapīya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），屬分別說系，而有些同於說一切有部，不同自系的銅鍱部（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Tāmra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āṭīya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iCs/>
          <w:kern w:val="0"/>
          <w:lang w:val="x-none" w:eastAsia="x-none"/>
        </w:rPr>
      </w:pP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這主要是受到化區共同的影響。阿育王（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A</w:t>
      </w:r>
      <w:r w:rsidRPr="00327B8B">
        <w:rPr>
          <w:rFonts w:ascii="Times New Roman" w:eastAsia="MS Mincho" w:hAnsi="Times New Roman" w:cs="Times New Roman"/>
          <w:iCs/>
          <w:kern w:val="0"/>
          <w:lang w:val="x-none" w:eastAsia="x-none"/>
        </w:rPr>
        <w:t>ś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oka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）時代及以後，大眾部與分別說部，共同流行於恆河（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Gaṅgā</w:t>
      </w:r>
      <w:r w:rsidRPr="00327B8B">
        <w:rPr>
          <w:rFonts w:ascii="Times New Roman" w:eastAsia="新細明體" w:hAnsi="Times New Roman" w:cs="Times New Roman"/>
          <w:iCs/>
          <w:kern w:val="0"/>
          <w:lang w:val="x-none" w:eastAsia="x-none"/>
        </w:rPr>
        <w:t>）流域及南方。而法藏部與飲光部，在北方流行，與說一切有部的化區相同。這足以解說，同於別系而不同於自系的重要理由了！</w:t>
      </w:r>
    </w:p>
    <w:p w:rsidR="00327B8B" w:rsidRPr="00327B8B" w:rsidRDefault="00327B8B" w:rsidP="00CE0D9F">
      <w:pPr>
        <w:widowControl/>
        <w:spacing w:beforeLines="30" w:before="108"/>
        <w:ind w:leftChars="50" w:left="12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（二）比較部派所傳之經律，以作集成史的研究，本書提貢三點意見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p.62-p.63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50" w:left="12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從</w:t>
      </w:r>
      <w:r w:rsidRPr="00327B8B">
        <w:rPr>
          <w:rFonts w:ascii="Times New Roman" w:eastAsia="新細明體" w:hAnsi="Times New Roman" w:cs="Times New Roman" w:hint="eastAsia"/>
          <w:bCs/>
          <w:kern w:val="0"/>
          <w:szCs w:val="20"/>
          <w:lang w:val="x-none" w:eastAsia="x-none"/>
        </w:rPr>
        <w:t>經律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自身去推求，從部派所傳的去比較，作經律集成史的研究，本書提貢了三點意見。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1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法與律，原始結集是分別處理</w:t>
      </w: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；集成過程中，經與律是同時進行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p.62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1.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法與律，原始結集是分別處理的，所以演進為「經藏」與「律藏」的對立。但在聖典的集成過程中，經與律是同時進行的。同時進行，在部類與組織的次第成立上，應有某種共同性。如對經律作同時統一的研究，彼此間可得到更多的旁證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2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、九分（十二分）教與四部阿含（五部），是同時發展而次第完成的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p.62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lastRenderedPageBreak/>
        <w:t>2.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「九分（十二分）教」與「四部阿含」（或五部），近代研究，開始就採取了對立的姿態，彼此共諍先後。其實，「九分（十二分）教」與「四部阿含」（五部），，同時發展而次第完成的。先後聚訟的葛藤，可以一掃而盡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jc w:val="both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3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早已存在的部類，對未來部類的成立，應有關聯性，不是孤立的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p.62-p.63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327B8B" w:rsidRPr="00327B8B" w:rsidRDefault="00327B8B" w:rsidP="00CE0D9F">
      <w:pPr>
        <w:widowControl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3.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在部類的次第成立中，在先的</w:t>
      </w:r>
      <w:r w:rsidRPr="00327B8B">
        <w:rPr>
          <w:rFonts w:ascii="新細明體" w:eastAsia="新細明體" w:hAnsi="新細明體" w:cs="Times New Roman"/>
          <w:bCs/>
          <w:kern w:val="0"/>
          <w:szCs w:val="20"/>
          <w:lang w:val="x-none" w:eastAsia="x-none"/>
        </w:rPr>
        <w:t>──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早已存在的部類，對未來部類的成立，應有關聯性。所以聖典集成史的論究，不是孤立起來，而是作為佛教延續體的先後開展。</w:t>
      </w:r>
    </w:p>
    <w:p w:rsidR="00327B8B" w:rsidRPr="00327B8B" w:rsidRDefault="00327B8B" w:rsidP="00CE0D9F">
      <w:pPr>
        <w:widowControl/>
        <w:spacing w:beforeLines="30" w:before="108"/>
        <w:ind w:leftChars="100" w:left="240"/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</w:pP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從佛教界的趨勢與重點，而明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（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p.</w:t>
      </w:r>
      <w:r w:rsidRPr="00327B8B">
        <w:rPr>
          <w:rFonts w:ascii="Cambria" w:eastAsia="新細明體" w:hAnsi="Cambria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6</w:t>
      </w:r>
      <w:r w:rsidRPr="00327B8B">
        <w:rPr>
          <w:rFonts w:ascii="Times New Roman" w:eastAsia="新細明體" w:hAnsi="Times New Roman" w:cs="Times New Roman" w:hint="eastAsia"/>
          <w:bCs/>
          <w:kern w:val="0"/>
          <w:sz w:val="20"/>
          <w:szCs w:val="20"/>
          <w:shd w:val="pct15" w:color="auto" w:fill="FFFFFF"/>
          <w:lang w:val="x-none"/>
        </w:rPr>
        <w:t>3</w:t>
      </w:r>
      <w:r w:rsidRPr="00327B8B">
        <w:rPr>
          <w:rFonts w:ascii="Times New Roman" w:eastAsia="新細明體" w:hAnsi="Times New Roman" w:cs="Times New Roman"/>
          <w:bCs/>
          <w:kern w:val="0"/>
          <w:sz w:val="20"/>
          <w:szCs w:val="20"/>
          <w:shd w:val="pct15" w:color="auto" w:fill="FFFFFF"/>
          <w:lang w:val="x-none"/>
        </w:rPr>
        <w:t>）</w:t>
      </w:r>
      <w:r w:rsidRPr="00327B8B">
        <w:rPr>
          <w:rFonts w:ascii="Times New Roman" w:eastAsia="新細明體" w:hAnsi="Times New Roman" w:cs="Times New Roman"/>
          <w:bCs/>
          <w:kern w:val="0"/>
          <w:szCs w:val="20"/>
          <w:lang w:val="x-none" w:eastAsia="x-none"/>
        </w:rPr>
        <w:t>了聖典集成的先後歷程。</w:t>
      </w:r>
    </w:p>
    <w:p w:rsidR="00327B8B" w:rsidRPr="00327B8B" w:rsidRDefault="00327B8B" w:rsidP="00CE0D9F">
      <w:pPr>
        <w:widowControl/>
        <w:spacing w:beforeLines="50" w:before="180"/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</w:pPr>
      <w:r w:rsidRPr="00327B8B">
        <w:rPr>
          <w:rFonts w:ascii="新細明體" w:eastAsia="新細明體" w:hAnsi="新細明體" w:cs="Times New Roman" w:hint="eastAsia"/>
          <w:b/>
          <w:sz w:val="20"/>
          <w:szCs w:val="24"/>
          <w:bdr w:val="single" w:sz="4" w:space="0" w:color="auto"/>
        </w:rPr>
        <w:t>三</w:t>
      </w:r>
      <w:r w:rsidRPr="00327B8B">
        <w:rPr>
          <w:rFonts w:ascii="Times New Roman" w:eastAsia="新細明體" w:hAnsi="Times New Roman" w:cs="Times New Roman"/>
          <w:b/>
          <w:sz w:val="20"/>
          <w:szCs w:val="24"/>
          <w:bdr w:val="single" w:sz="4" w:space="0" w:color="auto"/>
        </w:rPr>
        <w:t>、</w:t>
      </w:r>
      <w:r w:rsidRPr="00327B8B">
        <w:rPr>
          <w:rFonts w:ascii="Times New Roman" w:eastAsia="新細明體" w:hAnsi="Times New Roman" w:cs="Times New Roman" w:hint="eastAsia"/>
          <w:b/>
          <w:sz w:val="20"/>
          <w:szCs w:val="24"/>
          <w:bdr w:val="single" w:sz="4" w:space="0" w:color="auto"/>
        </w:rPr>
        <w:t>結論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（</w:t>
      </w:r>
      <w:r w:rsidRPr="00327B8B">
        <w:rPr>
          <w:rFonts w:ascii="Times New Roman" w:eastAsia="SimSun" w:hAnsi="新細明體" w:cs="Times New Roman" w:hint="eastAsia"/>
          <w:sz w:val="20"/>
          <w:szCs w:val="24"/>
        </w:rPr>
        <w:t>p.63</w:t>
      </w:r>
      <w:r w:rsidRPr="00327B8B">
        <w:rPr>
          <w:rFonts w:ascii="Times New Roman" w:eastAsia="新細明體" w:hAnsi="新細明體" w:cs="Times New Roman"/>
          <w:sz w:val="20"/>
          <w:szCs w:val="24"/>
        </w:rPr>
        <w:t>）</w:t>
      </w:r>
    </w:p>
    <w:p w:rsidR="0054590C" w:rsidRDefault="00327B8B" w:rsidP="00CE0D9F">
      <w:pPr>
        <w:widowControl/>
        <w:rPr>
          <w:rFonts w:ascii="Times New Roman" w:eastAsia="新細明體" w:hAnsi="Times New Roman" w:cs="Times New Roman"/>
          <w:kern w:val="0"/>
          <w:szCs w:val="24"/>
          <w:lang w:val="x-none"/>
        </w:rPr>
      </w:pPr>
      <w:r w:rsidRPr="00327B8B">
        <w:rPr>
          <w:rFonts w:ascii="Times New Roman" w:eastAsia="新細明體" w:hAnsi="Times New Roman" w:cs="Times New Roman"/>
          <w:kern w:val="0"/>
          <w:szCs w:val="24"/>
          <w:lang w:val="x-none" w:eastAsia="x-none"/>
        </w:rPr>
        <w:t>存在於人間的原始佛教，依佛法說，是緣起的存在。緣起的存在，要在彼此相關（或攝或拒）的前後延續中，發見前後分位的特色。原始佛教聖典，當不能例外吧！</w:t>
      </w:r>
      <w:r w:rsidR="0054590C">
        <w:rPr>
          <w:rFonts w:ascii="Times New Roman" w:eastAsia="新細明體" w:hAnsi="Times New Roman" w:cs="Times New Roman"/>
          <w:kern w:val="0"/>
          <w:szCs w:val="24"/>
          <w:lang w:val="x-none"/>
        </w:rPr>
        <w:br w:type="page"/>
      </w:r>
    </w:p>
    <w:p w:rsidR="0054590C" w:rsidRPr="0054590C" w:rsidRDefault="0054590C" w:rsidP="0054590C">
      <w:pPr>
        <w:widowControl/>
        <w:rPr>
          <w:rFonts w:ascii="Times New Roman" w:eastAsia="新細明體" w:hAnsi="Times New Roman" w:cs="Times New Roman"/>
          <w:kern w:val="0"/>
          <w:szCs w:val="24"/>
          <w:lang w:val="x-none"/>
        </w:rPr>
      </w:pPr>
    </w:p>
    <w:sectPr w:rsidR="0054590C" w:rsidRPr="0054590C" w:rsidSect="00A22891">
      <w:headerReference w:type="even" r:id="rId24"/>
      <w:headerReference w:type="default" r:id="rId25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0FD" w:rsidRDefault="00DD10FD" w:rsidP="00843468">
      <w:r>
        <w:separator/>
      </w:r>
    </w:p>
  </w:endnote>
  <w:endnote w:type="continuationSeparator" w:id="0">
    <w:p w:rsidR="00DD10FD" w:rsidRDefault="00DD10FD" w:rsidP="0084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6675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64777" w:rsidRPr="002D72BF" w:rsidRDefault="00964777" w:rsidP="00E06F06">
        <w:pPr>
          <w:pStyle w:val="a5"/>
          <w:jc w:val="center"/>
        </w:pPr>
        <w:r w:rsidRPr="002D72BF">
          <w:rPr>
            <w:rFonts w:ascii="Times New Roman" w:hAnsi="Times New Roman" w:cs="Times New Roman"/>
          </w:rPr>
          <w:fldChar w:fldCharType="begin"/>
        </w:r>
        <w:r w:rsidRPr="002D72BF">
          <w:rPr>
            <w:rFonts w:ascii="Times New Roman" w:hAnsi="Times New Roman" w:cs="Times New Roman"/>
          </w:rPr>
          <w:instrText xml:space="preserve"> PAGE   \* MERGEFORMAT </w:instrText>
        </w:r>
        <w:r w:rsidRPr="002D72BF">
          <w:rPr>
            <w:rFonts w:ascii="Times New Roman" w:hAnsi="Times New Roman" w:cs="Times New Roman"/>
          </w:rPr>
          <w:fldChar w:fldCharType="separate"/>
        </w:r>
        <w:r w:rsidRPr="003952CD">
          <w:rPr>
            <w:rFonts w:ascii="Times New Roman" w:hAnsi="Times New Roman" w:cs="Times New Roman"/>
            <w:noProof/>
            <w:lang w:val="zh-TW"/>
          </w:rPr>
          <w:t>1</w:t>
        </w:r>
        <w:r w:rsidRPr="002D72B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6449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64777" w:rsidRPr="003952CD" w:rsidRDefault="00964777" w:rsidP="003952CD">
        <w:pPr>
          <w:pStyle w:val="a5"/>
          <w:jc w:val="center"/>
          <w:rPr>
            <w:rFonts w:ascii="Times New Roman" w:hAnsi="Times New Roman" w:cs="Times New Roman"/>
          </w:rPr>
        </w:pPr>
        <w:r w:rsidRPr="003952CD">
          <w:rPr>
            <w:rFonts w:ascii="Times New Roman" w:hAnsi="Times New Roman" w:cs="Times New Roman"/>
          </w:rPr>
          <w:fldChar w:fldCharType="begin"/>
        </w:r>
        <w:r w:rsidRPr="003952CD">
          <w:rPr>
            <w:rFonts w:ascii="Times New Roman" w:hAnsi="Times New Roman" w:cs="Times New Roman"/>
          </w:rPr>
          <w:instrText>PAGE   \* MERGEFORMAT</w:instrText>
        </w:r>
        <w:r w:rsidRPr="003952CD">
          <w:rPr>
            <w:rFonts w:ascii="Times New Roman" w:hAnsi="Times New Roman" w:cs="Times New Roman"/>
          </w:rPr>
          <w:fldChar w:fldCharType="separate"/>
        </w:r>
        <w:r w:rsidR="0018076A" w:rsidRPr="0018076A">
          <w:rPr>
            <w:rFonts w:ascii="Times New Roman" w:hAnsi="Times New Roman" w:cs="Times New Roman"/>
            <w:noProof/>
            <w:lang w:val="zh-TW"/>
          </w:rPr>
          <w:t>52</w:t>
        </w:r>
        <w:r w:rsidRPr="003952C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0686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64777" w:rsidRPr="002D72BF" w:rsidRDefault="00964777" w:rsidP="00E06F06">
        <w:pPr>
          <w:pStyle w:val="a5"/>
          <w:jc w:val="center"/>
        </w:pPr>
        <w:r w:rsidRPr="002D72BF">
          <w:rPr>
            <w:rFonts w:ascii="Times New Roman" w:hAnsi="Times New Roman" w:cs="Times New Roman"/>
          </w:rPr>
          <w:fldChar w:fldCharType="begin"/>
        </w:r>
        <w:r w:rsidRPr="002D72BF">
          <w:rPr>
            <w:rFonts w:ascii="Times New Roman" w:hAnsi="Times New Roman" w:cs="Times New Roman"/>
          </w:rPr>
          <w:instrText xml:space="preserve"> PAGE   \* MERGEFORMAT </w:instrText>
        </w:r>
        <w:r w:rsidRPr="002D72BF">
          <w:rPr>
            <w:rFonts w:ascii="Times New Roman" w:hAnsi="Times New Roman" w:cs="Times New Roman"/>
          </w:rPr>
          <w:fldChar w:fldCharType="separate"/>
        </w:r>
        <w:r w:rsidR="002540A8" w:rsidRPr="002540A8">
          <w:rPr>
            <w:rFonts w:ascii="Times New Roman" w:hAnsi="Times New Roman" w:cs="Times New Roman"/>
            <w:noProof/>
            <w:lang w:val="zh-TW"/>
          </w:rPr>
          <w:t>11</w:t>
        </w:r>
        <w:r w:rsidRPr="002D72B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6711C7" w:rsidRDefault="00964777" w:rsidP="00327B8B">
    <w:pPr>
      <w:pStyle w:val="a5"/>
      <w:jc w:val="center"/>
      <w:rPr>
        <w:rFonts w:ascii="Times New Roman" w:hAnsi="Times New Roman"/>
      </w:rPr>
    </w:pPr>
    <w:r w:rsidRPr="006711C7">
      <w:rPr>
        <w:rFonts w:ascii="Times New Roman" w:hAnsi="Times New Roman"/>
      </w:rPr>
      <w:fldChar w:fldCharType="begin"/>
    </w:r>
    <w:r w:rsidRPr="006711C7">
      <w:rPr>
        <w:rFonts w:ascii="Times New Roman" w:hAnsi="Times New Roman"/>
      </w:rPr>
      <w:instrText xml:space="preserve"> PAGE   \* MERGEFORMAT </w:instrText>
    </w:r>
    <w:r w:rsidRPr="006711C7">
      <w:rPr>
        <w:rFonts w:ascii="Times New Roman" w:hAnsi="Times New Roman"/>
      </w:rPr>
      <w:fldChar w:fldCharType="separate"/>
    </w:r>
    <w:r w:rsidR="0018076A">
      <w:rPr>
        <w:rFonts w:ascii="Times New Roman" w:hAnsi="Times New Roman"/>
        <w:noProof/>
      </w:rPr>
      <w:t>51</w:t>
    </w:r>
    <w:r w:rsidRPr="006711C7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0FD" w:rsidRDefault="00DD10FD" w:rsidP="00843468">
      <w:r>
        <w:separator/>
      </w:r>
    </w:p>
  </w:footnote>
  <w:footnote w:type="continuationSeparator" w:id="0">
    <w:p w:rsidR="00DD10FD" w:rsidRDefault="00DD10FD" w:rsidP="00843468">
      <w:r>
        <w:continuationSeparator/>
      </w:r>
    </w:p>
  </w:footnote>
  <w:footnote w:id="1">
    <w:p w:rsidR="00964777" w:rsidRPr="0054590C" w:rsidRDefault="00964777" w:rsidP="00327B8B">
      <w:pPr>
        <w:pStyle w:val="a7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p.2,n.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日本學者的不同分類與不同解說，如前田惠學《原始佛教聖典之成立史研究》所引述（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1-5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《增支部》</w:t>
      </w:r>
      <w:r w:rsidRPr="0054590C">
        <w:rPr>
          <w:rFonts w:ascii="Times New Roman" w:eastAsia="SimSu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集（南傳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80-84</w:t>
      </w:r>
      <w:r w:rsidRPr="0054590C">
        <w:rPr>
          <w:rFonts w:ascii="Times New Roman" w:hAnsi="Times New Roman" w:cs="Times New Roman"/>
          <w:sz w:val="22"/>
          <w:szCs w:val="22"/>
        </w:rPr>
        <w:t>）。《增壹阿含經》卷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eastAsia="SimSun" w:hAnsi="Times New Roman" w:cs="Times New Roman"/>
          <w:sz w:val="22"/>
          <w:szCs w:val="22"/>
        </w:rPr>
        <w:t>79a-680</w:t>
      </w:r>
      <w:r w:rsidRPr="0054590C">
        <w:rPr>
          <w:rFonts w:ascii="Times New Roman" w:hAnsi="Times New Roman" w:cs="Times New Roman"/>
          <w:sz w:val="22"/>
          <w:szCs w:val="22"/>
        </w:rPr>
        <w:t>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如宇井伯壽《關於阿含成立之考察》所引述（《印度哲學研究》卷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312-313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H. Oldenberg ed., </w:t>
      </w:r>
      <w:r w:rsidRPr="0054590C">
        <w:rPr>
          <w:rFonts w:ascii="Times New Roman" w:eastAsia="SimSun" w:hAnsi="Times New Roman" w:cs="Times New Roman"/>
          <w:i/>
          <w:sz w:val="22"/>
          <w:szCs w:val="22"/>
          <w:lang w:eastAsia="zh-CN"/>
        </w:rPr>
        <w:t>Vinayapitaka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>, Introduction, Pali Text Society, p.xxxvii.</w:t>
      </w:r>
    </w:p>
  </w:footnote>
  <w:footnote w:id="5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T. W. Rhys Davids, </w:t>
      </w:r>
      <w:r w:rsidRPr="0054590C">
        <w:rPr>
          <w:rFonts w:ascii="Times New Roman" w:eastAsia="SimSun" w:hAnsi="Times New Roman" w:cs="Times New Roman"/>
          <w:i/>
          <w:sz w:val="22"/>
          <w:szCs w:val="22"/>
          <w:lang w:eastAsia="zh-CN"/>
        </w:rPr>
        <w:t>Buddhist India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>, Motilal Banarsidass, p.188.</w:t>
      </w:r>
    </w:p>
  </w:footnote>
  <w:footnote w:id="6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B. C. Law, </w:t>
      </w:r>
      <w:r w:rsidRPr="0054590C">
        <w:rPr>
          <w:rFonts w:ascii="Times New Roman" w:eastAsia="SimSun" w:hAnsi="Times New Roman" w:cs="Times New Roman"/>
          <w:i/>
          <w:sz w:val="22"/>
          <w:szCs w:val="22"/>
          <w:lang w:eastAsia="zh-CN"/>
        </w:rPr>
        <w:t>A History of Pali Literature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>, Indological Book House, p.42.</w:t>
      </w:r>
    </w:p>
  </w:footnote>
  <w:footnote w:id="7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平川彰《律藏之研究》，據和辻哲郎的介紹引述（</w:t>
      </w:r>
      <w:r w:rsidRPr="0054590C">
        <w:rPr>
          <w:rFonts w:ascii="Times New Roman" w:eastAsia="SimSun" w:hAnsi="Times New Roman" w:cs="Times New Roman"/>
          <w:sz w:val="22"/>
          <w:szCs w:val="22"/>
        </w:rPr>
        <w:t>8-16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">
    <w:p w:rsidR="00964777" w:rsidRPr="0054590C" w:rsidRDefault="00964777" w:rsidP="00EC768E">
      <w:pPr>
        <w:pStyle w:val="a7"/>
        <w:ind w:left="110" w:hangingChars="50" w:hanging="11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宇井伯壽《原始佛教資料論》（《印度哲學研究》卷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115-260</w:t>
      </w:r>
      <w:r w:rsidRPr="0054590C">
        <w:rPr>
          <w:rFonts w:ascii="Times New Roman" w:hAnsi="Times New Roman" w:cs="Times New Roman"/>
          <w:sz w:val="22"/>
          <w:szCs w:val="22"/>
        </w:rPr>
        <w:t>）。又應參閱所著《印度哲學研究》第</w:t>
      </w:r>
      <w:r w:rsidRPr="0054590C">
        <w:rPr>
          <w:rFonts w:ascii="Times New Roman" w:eastAsia="SimSu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卷。</w:t>
      </w:r>
    </w:p>
  </w:footnote>
  <w:footnote w:id="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和辻哲郎《原始佛教的實踐哲學》（</w:t>
      </w:r>
      <w:r w:rsidRPr="0054590C">
        <w:rPr>
          <w:rFonts w:ascii="Times New Roman" w:eastAsia="SimSun" w:hAnsi="Times New Roman" w:cs="Times New Roman"/>
          <w:sz w:val="22"/>
          <w:szCs w:val="22"/>
        </w:rPr>
        <w:t>3-131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964777" w:rsidRPr="0054590C" w:rsidRDefault="00964777" w:rsidP="0082260B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p.50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AA2FA3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宇井伯壽《原始佛教資料論》，論到可以考見的古典，次第成立是：</w:t>
      </w:r>
    </w:p>
    <w:p w:rsidR="00964777" w:rsidRPr="0054590C" w:rsidRDefault="00964777" w:rsidP="00AA2FA3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I</w:t>
      </w:r>
      <w:r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波羅延那</w:t>
      </w:r>
    </w:p>
    <w:p w:rsidR="00964777" w:rsidRPr="0054590C" w:rsidRDefault="00964777" w:rsidP="00AA2FA3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II</w:t>
      </w:r>
      <w:r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 xml:space="preserve"> A</w:t>
      </w:r>
      <w:r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經集前四品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相應部有偈品</w:t>
      </w:r>
    </w:p>
    <w:p w:rsidR="00964777" w:rsidRPr="0054590C" w:rsidRDefault="00964777" w:rsidP="008F4985">
      <w:pPr>
        <w:pStyle w:val="a7"/>
        <w:ind w:leftChars="180" w:left="432" w:firstLineChars="50" w:firstLine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B</w:t>
      </w:r>
      <w:r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如是語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eastAsia="標楷體" w:hAnsi="Times New Roman" w:cs="Times New Roman"/>
          <w:sz w:val="22"/>
          <w:szCs w:val="22"/>
        </w:rPr>
        <w:t>自說</w:t>
      </w:r>
    </w:p>
    <w:p w:rsidR="00964777" w:rsidRPr="0054590C" w:rsidRDefault="00964777" w:rsidP="008F4985">
      <w:pPr>
        <w:pStyle w:val="a7"/>
        <w:ind w:leftChars="180" w:left="432" w:firstLineChars="50" w:firstLine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C</w:t>
      </w:r>
      <w:r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相應部因緣品（一部分）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長部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eastAsia="標楷體" w:hAnsi="Times New Roman" w:cs="Times New Roman"/>
          <w:sz w:val="22"/>
          <w:szCs w:val="22"/>
        </w:rPr>
        <w:t>中部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7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經</w:t>
      </w:r>
    </w:p>
    <w:p w:rsidR="00964777" w:rsidRPr="0054590C" w:rsidRDefault="00964777" w:rsidP="00AA2FA3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III</w:t>
      </w:r>
      <w:r>
        <w:rPr>
          <w:rFonts w:ascii="Times New Roman" w:eastAsia="標楷體" w:hAnsi="Times New Roman" w:cs="Times New Roman" w:hint="eastAsia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本生二八經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增支部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eastAsia="標楷體" w:hAnsi="Times New Roman" w:cs="Times New Roman"/>
          <w:sz w:val="22"/>
          <w:szCs w:val="22"/>
        </w:rPr>
        <w:t>中部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10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經」</w:t>
      </w:r>
    </w:p>
  </w:footnote>
  <w:footnote w:id="11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椎尾辨匡著，《佛教經典概說》，〈第一章，第五節，根本聖典</w:t>
      </w:r>
      <w:r w:rsidRPr="0054590C">
        <w:rPr>
          <w:rFonts w:ascii="Times New Roman" w:hAnsi="Times New Roman" w:cs="Times New Roman"/>
          <w:sz w:val="22"/>
          <w:szCs w:val="22"/>
        </w:rPr>
        <w:t>—</w:t>
      </w:r>
      <w:r w:rsidRPr="0054590C">
        <w:rPr>
          <w:rFonts w:ascii="Times New Roman" w:hAnsi="Times New Roman" w:cs="Times New Roman"/>
          <w:sz w:val="22"/>
          <w:szCs w:val="22"/>
        </w:rPr>
        <w:t>付、九分、十二部教</w:t>
      </w:r>
      <w:r w:rsidRPr="0054590C">
        <w:rPr>
          <w:rFonts w:ascii="Times New Roman" w:hAnsi="Times New Roman" w:cs="Times New Roman"/>
          <w:sz w:val="22"/>
          <w:szCs w:val="22"/>
        </w:rPr>
        <w:t>—</w:t>
      </w:r>
      <w:r w:rsidRPr="0054590C">
        <w:rPr>
          <w:rFonts w:ascii="Times New Roman" w:hAnsi="Times New Roman" w:cs="Times New Roman"/>
          <w:sz w:val="22"/>
          <w:szCs w:val="22"/>
        </w:rPr>
        <w:t>〉，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p.34-49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12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  <w:lang w:eastAsia="ja-JP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  <w:lang w:eastAsia="ja-JP"/>
        </w:rPr>
        <w:t>赤沼智善著作選集，《佛教經典史論》，〈第五章，第二節，經典の原始的な形〉，</w:t>
      </w:r>
      <w:r w:rsidRPr="0054590C">
        <w:rPr>
          <w:rFonts w:ascii="Times New Roman" w:eastAsia="SimSun" w:hAnsi="Times New Roman" w:cs="Times New Roman"/>
          <w:sz w:val="22"/>
          <w:szCs w:val="22"/>
          <w:lang w:eastAsia="ja-JP"/>
        </w:rPr>
        <w:t>p.117-184</w:t>
      </w:r>
      <w:r w:rsidRPr="0054590C">
        <w:rPr>
          <w:rFonts w:ascii="Times New Roman" w:hAnsi="Times New Roman" w:cs="Times New Roman"/>
          <w:sz w:val="22"/>
          <w:szCs w:val="22"/>
          <w:lang w:eastAsia="ja-JP"/>
        </w:rPr>
        <w:t>。</w:t>
      </w:r>
    </w:p>
  </w:footnote>
  <w:footnote w:id="13">
    <w:p w:rsidR="00964777" w:rsidRPr="0054590C" w:rsidRDefault="00964777">
      <w:pPr>
        <w:pStyle w:val="a7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美濃晃順著，《佛教研究》，第七卷，〈九分十二部教之研究〉。</w:t>
      </w:r>
    </w:p>
  </w:footnote>
  <w:footnote w:id="14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  <w:lang w:eastAsia="ja-JP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  <w:lang w:eastAsia="ja-JP"/>
        </w:rPr>
        <w:t>林屋友次郎著，《佛教及佛教史の研究》，〈十二部經に關する研究〉，</w:t>
      </w:r>
      <w:r w:rsidRPr="0054590C">
        <w:rPr>
          <w:rFonts w:ascii="Times New Roman" w:eastAsia="SimSun" w:hAnsi="Times New Roman" w:cs="Times New Roman"/>
          <w:sz w:val="22"/>
          <w:szCs w:val="22"/>
          <w:lang w:eastAsia="ja-JP"/>
        </w:rPr>
        <w:t>p.659-758</w:t>
      </w:r>
      <w:r w:rsidRPr="0054590C">
        <w:rPr>
          <w:rFonts w:ascii="Times New Roman" w:hAnsi="Times New Roman" w:cs="Times New Roman"/>
          <w:sz w:val="22"/>
          <w:szCs w:val="22"/>
          <w:lang w:eastAsia="ja-JP"/>
        </w:rPr>
        <w:t>。</w:t>
      </w:r>
    </w:p>
  </w:footnote>
  <w:footnote w:id="15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如前田惠學《原始佛教聖典之成立史研究》所引述（</w:t>
      </w:r>
      <w:r w:rsidRPr="0054590C">
        <w:rPr>
          <w:rFonts w:ascii="Times New Roman" w:eastAsia="SimSun" w:hAnsi="Times New Roman" w:cs="Times New Roman"/>
          <w:sz w:val="22"/>
          <w:szCs w:val="22"/>
        </w:rPr>
        <w:t>480-488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">
    <w:p w:rsidR="00964777" w:rsidRPr="0054590C" w:rsidRDefault="00964777" w:rsidP="00AA2FA3">
      <w:pPr>
        <w:pStyle w:val="a7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目擊道存：眼光一接觸便知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道</w:t>
      </w:r>
      <w:r w:rsidRPr="0054590C">
        <w:rPr>
          <w:rFonts w:ascii="Times New Roman" w:hAnsi="Times New Roman" w:cs="Times New Roman"/>
          <w:sz w:val="22"/>
          <w:szCs w:val="22"/>
        </w:rPr>
        <w:t>”</w:t>
      </w:r>
      <w:r w:rsidRPr="0054590C">
        <w:rPr>
          <w:rFonts w:ascii="Times New Roman" w:hAnsi="Times New Roman" w:cs="Times New Roman"/>
          <w:sz w:val="22"/>
          <w:szCs w:val="22"/>
        </w:rPr>
        <w:t>之所在。形容悟性好。《莊子</w:t>
      </w:r>
      <w:r w:rsidRPr="0054590C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4590C">
        <w:rPr>
          <w:rFonts w:ascii="Times New Roman" w:hAnsi="Times New Roman" w:cs="Times New Roman"/>
          <w:sz w:val="22"/>
          <w:szCs w:val="22"/>
        </w:rPr>
        <w:t>田子方》：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若夫人者，目擊而道存矣，亦不可以容聲矣。</w:t>
      </w:r>
      <w:r w:rsidRPr="0054590C">
        <w:rPr>
          <w:rFonts w:ascii="Times New Roman" w:hAnsi="Times New Roman" w:cs="Times New Roman"/>
          <w:sz w:val="22"/>
          <w:szCs w:val="22"/>
        </w:rPr>
        <w:t>”</w:t>
      </w:r>
      <w:r w:rsidRPr="0054590C">
        <w:rPr>
          <w:rFonts w:ascii="Times New Roman" w:hAnsi="Times New Roman" w:cs="Times New Roman"/>
          <w:sz w:val="22"/>
          <w:szCs w:val="22"/>
        </w:rPr>
        <w:t>郭象注：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目裁往，意已達。（《漢語大詞典（七）》，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1128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:rsidR="00964777" w:rsidRPr="0054590C" w:rsidRDefault="00964777" w:rsidP="0082260B">
      <w:pPr>
        <w:snapToGrid w:val="0"/>
        <w:ind w:left="550" w:hangingChars="250" w:hanging="550"/>
        <w:jc w:val="both"/>
        <w:rPr>
          <w:rFonts w:ascii="Times New Roman" w:eastAsia="標楷體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）參印順導師著，《佛在人間》，</w:t>
      </w:r>
      <w:r w:rsidRPr="0054590C">
        <w:rPr>
          <w:rFonts w:ascii="Times New Roman" w:eastAsia="SimSun" w:hAnsi="Times New Roman" w:cs="Times New Roman"/>
          <w:sz w:val="22"/>
        </w:rPr>
        <w:t>p.27</w:t>
      </w:r>
      <w:r w:rsidRPr="0054590C">
        <w:rPr>
          <w:rFonts w:ascii="Times New Roman" w:hAnsi="Times New Roman" w:cs="Times New Roman"/>
          <w:sz w:val="22"/>
        </w:rPr>
        <w:t>：</w:t>
      </w:r>
    </w:p>
    <w:p w:rsidR="00964777" w:rsidRPr="0054590C" w:rsidRDefault="00964777" w:rsidP="00AA2FA3">
      <w:pPr>
        <w:snapToGrid w:val="0"/>
        <w:ind w:leftChars="250" w:left="60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佛所表現的三業大用：以語言為弟子們開示；佛的行止舉措，對人接物，身體一切的活動，都是身教，是為弟子們示範的；尤其是他的大慈悲大智慧，意業能感召人類。佛的「三輪示導」，即是人間佛法的根本。</w:t>
      </w:r>
    </w:p>
    <w:p w:rsidR="00964777" w:rsidRPr="0054590C" w:rsidRDefault="00964777" w:rsidP="00AA2FA3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）《長阿含經》卷</w:t>
      </w:r>
      <w:r w:rsidRPr="0054590C">
        <w:rPr>
          <w:rFonts w:ascii="Times New Roman" w:hAnsi="Times New Roman" w:cs="Times New Roman"/>
          <w:sz w:val="22"/>
        </w:rPr>
        <w:t>8</w:t>
      </w:r>
      <w:r w:rsidRPr="0054590C">
        <w:rPr>
          <w:rFonts w:ascii="Times New Roman" w:hAnsi="Times New Roman" w:cs="Times New Roman"/>
          <w:sz w:val="22"/>
        </w:rPr>
        <w:t>〈</w:t>
      </w:r>
      <w:r w:rsidRPr="0054590C">
        <w:rPr>
          <w:rFonts w:ascii="Times New Roman" w:hAnsi="Times New Roman" w:cs="Times New Roman"/>
          <w:sz w:val="22"/>
        </w:rPr>
        <w:t>9</w:t>
      </w:r>
      <w:r w:rsidRPr="0054590C">
        <w:rPr>
          <w:rFonts w:ascii="Times New Roman" w:hAnsi="Times New Roman" w:cs="Times New Roman"/>
          <w:sz w:val="22"/>
        </w:rPr>
        <w:t>眾集經〉（大正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50</w:t>
      </w:r>
      <w:r w:rsidRPr="0054590C">
        <w:rPr>
          <w:rFonts w:ascii="Times New Roman" w:hAnsi="Times New Roman" w:cs="Times New Roman"/>
          <w:sz w:val="22"/>
        </w:rPr>
        <w:t>b</w:t>
      </w:r>
      <w:r w:rsidRPr="0054590C">
        <w:rPr>
          <w:rFonts w:ascii="Times New Roman" w:eastAsia="SimSun" w:hAnsi="Times New Roman" w:cs="Times New Roman"/>
          <w:sz w:val="22"/>
        </w:rPr>
        <w:t>4-6</w:t>
      </w:r>
      <w:r w:rsidRPr="0054590C">
        <w:rPr>
          <w:rFonts w:ascii="Times New Roman" w:hAnsi="Times New Roman" w:cs="Times New Roman"/>
          <w:sz w:val="22"/>
        </w:rPr>
        <w:t>）：</w:t>
      </w:r>
    </w:p>
    <w:p w:rsidR="00964777" w:rsidRPr="0054590C" w:rsidRDefault="00964777" w:rsidP="00AA2FA3">
      <w:pPr>
        <w:snapToGrid w:val="0"/>
        <w:ind w:leftChars="250" w:left="60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復有三法，謂三變化：一者神足變化，二者知他心隨意說法，三者教誡。</w:t>
      </w:r>
    </w:p>
    <w:p w:rsidR="00964777" w:rsidRPr="0054590C" w:rsidRDefault="00964777" w:rsidP="00AA2FA3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）《集異門足論》卷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三法品〉（大正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26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389</w:t>
      </w:r>
      <w:r w:rsidRPr="0054590C">
        <w:rPr>
          <w:rFonts w:ascii="Times New Roman" w:hAnsi="Times New Roman" w:cs="Times New Roman"/>
          <w:sz w:val="22"/>
          <w:szCs w:val="22"/>
        </w:rPr>
        <w:t>b</w:t>
      </w:r>
      <w:r w:rsidRPr="0054590C">
        <w:rPr>
          <w:rFonts w:ascii="Times New Roman" w:eastAsia="SimSun" w:hAnsi="Times New Roman" w:cs="Times New Roman"/>
          <w:sz w:val="22"/>
          <w:szCs w:val="22"/>
        </w:rPr>
        <w:t>17-18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AA2FA3">
      <w:pPr>
        <w:pStyle w:val="a7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三示導者，一神變示導，二記心示導，三教誡示導。</w:t>
      </w:r>
    </w:p>
  </w:footnote>
  <w:footnote w:id="18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宇井伯壽《印度哲學研究》卷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312-347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1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10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《大智度論》卷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">
    <w:p w:rsidR="00964777" w:rsidRPr="0054590C" w:rsidRDefault="00964777" w:rsidP="0082260B">
      <w:pPr>
        <w:snapToGrid w:val="0"/>
        <w:ind w:left="110" w:hangingChars="50" w:hanging="11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</w:t>
      </w:r>
      <w:r w:rsidRPr="0054590C">
        <w:rPr>
          <w:rFonts w:ascii="Times New Roman" w:hAnsi="Times New Roman" w:cs="Times New Roman"/>
          <w:sz w:val="22"/>
        </w:rPr>
        <w:t>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《增壹阿含經》卷</w:t>
      </w:r>
      <w:r w:rsidRPr="0054590C">
        <w:rPr>
          <w:rFonts w:ascii="Times New Roman" w:hAnsi="Times New Roman" w:cs="Times New Roman"/>
          <w:sz w:val="22"/>
        </w:rPr>
        <w:t>21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657</w:t>
      </w:r>
      <w:r w:rsidRPr="0054590C">
        <w:rPr>
          <w:rFonts w:ascii="Times New Roman" w:hAnsi="Times New Roman" w:cs="Times New Roman"/>
          <w:sz w:val="22"/>
        </w:rPr>
        <w:t>）。</w:t>
      </w:r>
    </w:p>
    <w:p w:rsidR="00964777" w:rsidRPr="0054590C" w:rsidRDefault="00964777" w:rsidP="00AA2FA3">
      <w:pPr>
        <w:snapToGrid w:val="0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）《增壹阿含經》卷</w:t>
      </w:r>
      <w:r w:rsidRPr="0054590C">
        <w:rPr>
          <w:rFonts w:ascii="Times New Roman" w:hAnsi="Times New Roman" w:cs="Times New Roman"/>
          <w:sz w:val="22"/>
        </w:rPr>
        <w:t>21</w:t>
      </w:r>
      <w:r w:rsidRPr="0054590C">
        <w:rPr>
          <w:rFonts w:ascii="Times New Roman" w:hAnsi="Times New Roman" w:cs="Times New Roman"/>
          <w:sz w:val="22"/>
        </w:rPr>
        <w:t>〈</w:t>
      </w:r>
      <w:r w:rsidRPr="0054590C">
        <w:rPr>
          <w:rFonts w:ascii="Times New Roman" w:hAnsi="Times New Roman" w:cs="Times New Roman"/>
          <w:sz w:val="22"/>
        </w:rPr>
        <w:t>29</w:t>
      </w:r>
      <w:r w:rsidRPr="0054590C">
        <w:rPr>
          <w:rFonts w:ascii="Times New Roman" w:hAnsi="Times New Roman" w:cs="Times New Roman"/>
          <w:sz w:val="22"/>
        </w:rPr>
        <w:t>苦樂品〉（第</w:t>
      </w:r>
      <w:r w:rsidRPr="0054590C">
        <w:rPr>
          <w:rFonts w:ascii="Times New Roman" w:hAnsi="Times New Roman" w:cs="Times New Roman"/>
          <w:sz w:val="22"/>
        </w:rPr>
        <w:t>5</w:t>
      </w:r>
      <w:r w:rsidRPr="0054590C">
        <w:rPr>
          <w:rFonts w:ascii="Times New Roman" w:hAnsi="Times New Roman" w:cs="Times New Roman"/>
          <w:sz w:val="22"/>
        </w:rPr>
        <w:t>經）（大正</w:t>
      </w:r>
      <w:r w:rsidRPr="0054590C">
        <w:rPr>
          <w:rFonts w:ascii="Times New Roma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657a</w:t>
      </w:r>
      <w:r w:rsidRPr="0054590C">
        <w:rPr>
          <w:rFonts w:ascii="Times New Roman" w:eastAsia="SimSun" w:hAnsi="Times New Roman" w:cs="Times New Roman"/>
          <w:sz w:val="22"/>
        </w:rPr>
        <w:t>2-4</w:t>
      </w:r>
      <w:r w:rsidRPr="0054590C">
        <w:rPr>
          <w:rFonts w:ascii="Times New Roman" w:hAnsi="Times New Roman" w:cs="Times New Roman"/>
          <w:sz w:val="22"/>
        </w:rPr>
        <w:t>）：</w:t>
      </w:r>
    </w:p>
    <w:p w:rsidR="00964777" w:rsidRPr="0054590C" w:rsidRDefault="00964777" w:rsidP="00AA2FA3">
      <w:pPr>
        <w:snapToGrid w:val="0"/>
        <w:ind w:leftChars="250" w:left="600"/>
        <w:jc w:val="both"/>
        <w:rPr>
          <w:rFonts w:ascii="Times New Roman" w:eastAsia="SimSun" w:hAnsi="Times New Roman" w:cs="Times New Roman"/>
          <w:b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十二部經如來所說，所謂契經、祇夜、本末、偈、因緣、授決、已說、造頌、生經、方等、合集、未曾</w:t>
      </w:r>
      <w:r w:rsidRPr="0054590C">
        <w:rPr>
          <w:rFonts w:ascii="標楷體" w:eastAsia="標楷體" w:hAnsi="標楷體" w:cs="Times New Roman"/>
          <w:sz w:val="22"/>
        </w:rPr>
        <w:t>有……</w:t>
      </w:r>
    </w:p>
  </w:footnote>
  <w:footnote w:id="21">
    <w:p w:rsidR="00964777" w:rsidRPr="0054590C" w:rsidRDefault="00964777" w:rsidP="0082260B">
      <w:pPr>
        <w:snapToGrid w:val="0"/>
        <w:ind w:left="110" w:hangingChars="50" w:hanging="11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</w:t>
      </w:r>
      <w:r w:rsidRPr="0054590C">
        <w:rPr>
          <w:rFonts w:ascii="Times New Roman" w:hAnsi="Times New Roman" w:cs="Times New Roman"/>
          <w:sz w:val="22"/>
        </w:rPr>
        <w:t>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《雜阿含經》卷</w:t>
      </w:r>
      <w:r w:rsidRPr="0054590C">
        <w:rPr>
          <w:rFonts w:ascii="Times New Roman" w:hAnsi="Times New Roman" w:cs="Times New Roman"/>
          <w:sz w:val="22"/>
        </w:rPr>
        <w:t>41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300c</w:t>
      </w:r>
      <w:r w:rsidRPr="0054590C">
        <w:rPr>
          <w:rFonts w:ascii="Times New Roman" w:hAnsi="Times New Roman" w:cs="Times New Roman"/>
          <w:sz w:val="22"/>
        </w:rPr>
        <w:t>）。</w:t>
      </w:r>
    </w:p>
    <w:p w:rsidR="00964777" w:rsidRPr="0054590C" w:rsidRDefault="00964777" w:rsidP="00AA2FA3">
      <w:pPr>
        <w:snapToGrid w:val="0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）《雜阿含經》卷</w:t>
      </w:r>
      <w:r w:rsidRPr="0054590C">
        <w:rPr>
          <w:rFonts w:ascii="Times New Roman" w:hAnsi="Times New Roman" w:cs="Times New Roman"/>
          <w:sz w:val="22"/>
        </w:rPr>
        <w:t>41</w:t>
      </w:r>
      <w:r w:rsidRPr="0054590C">
        <w:rPr>
          <w:rFonts w:ascii="Times New Roman" w:hAnsi="Times New Roman" w:cs="Times New Roman"/>
          <w:sz w:val="22"/>
        </w:rPr>
        <w:t>（第</w:t>
      </w:r>
      <w:r w:rsidRPr="0054590C">
        <w:rPr>
          <w:rFonts w:ascii="Times New Roman" w:eastAsia="SimSun" w:hAnsi="Times New Roman" w:cs="Times New Roman"/>
          <w:sz w:val="22"/>
        </w:rPr>
        <w:t>1138</w:t>
      </w:r>
      <w:r w:rsidRPr="0054590C">
        <w:rPr>
          <w:rFonts w:ascii="Times New Roman" w:hAnsi="Times New Roman" w:cs="Times New Roman"/>
          <w:sz w:val="22"/>
        </w:rPr>
        <w:t>經）（大正</w:t>
      </w:r>
      <w:r w:rsidRPr="0054590C">
        <w:rPr>
          <w:rFonts w:ascii="Times New Roma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300c</w:t>
      </w:r>
      <w:r w:rsidRPr="0054590C">
        <w:rPr>
          <w:rFonts w:ascii="Times New Roman" w:eastAsia="SimSun" w:hAnsi="Times New Roman" w:cs="Times New Roman"/>
          <w:sz w:val="22"/>
        </w:rPr>
        <w:t>5-8</w:t>
      </w:r>
      <w:r w:rsidRPr="0054590C">
        <w:rPr>
          <w:rFonts w:ascii="Times New Roman" w:hAnsi="Times New Roman" w:cs="Times New Roman"/>
          <w:sz w:val="22"/>
        </w:rPr>
        <w:t>）：</w:t>
      </w:r>
    </w:p>
    <w:p w:rsidR="00964777" w:rsidRPr="0054590C" w:rsidRDefault="00964777" w:rsidP="00AA2FA3">
      <w:pPr>
        <w:snapToGrid w:val="0"/>
        <w:ind w:leftChars="250" w:left="60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佛告二比丘：「汝等持我所說修多羅、祇夜、受記、伽陀、優陀那、尼陀那、阿波陀那、伊帝目多伽、闍多伽、毘富羅、阿浮多達摩、優波提舍等法</w:t>
      </w:r>
      <w:r w:rsidRPr="0054590C">
        <w:rPr>
          <w:rFonts w:ascii="標楷體" w:eastAsia="標楷體" w:hAnsi="標楷體" w:cs="Times New Roman"/>
          <w:sz w:val="22"/>
        </w:rPr>
        <w:t>……」</w:t>
      </w:r>
    </w:p>
  </w:footnote>
  <w:footnote w:id="22">
    <w:p w:rsidR="00964777" w:rsidRPr="0054590C" w:rsidRDefault="00964777" w:rsidP="0082260B">
      <w:pPr>
        <w:snapToGrid w:val="0"/>
        <w:ind w:left="110" w:hangingChars="50" w:hanging="11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</w:t>
      </w:r>
      <w:r w:rsidRPr="0054590C">
        <w:rPr>
          <w:rFonts w:ascii="Times New Roman" w:hAnsi="Times New Roman" w:cs="Times New Roman"/>
          <w:sz w:val="22"/>
        </w:rPr>
        <w:t>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5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《般泥洹經》卷下（大正</w:t>
      </w:r>
      <w:r w:rsidRPr="0054590C">
        <w:rPr>
          <w:rFonts w:ascii="Times New Roma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188a</w:t>
      </w:r>
      <w:r w:rsidRPr="0054590C">
        <w:rPr>
          <w:rFonts w:ascii="Times New Roman" w:hAnsi="Times New Roman" w:cs="Times New Roman"/>
          <w:sz w:val="22"/>
        </w:rPr>
        <w:t>）。</w:t>
      </w:r>
    </w:p>
    <w:p w:rsidR="00964777" w:rsidRPr="0054590C" w:rsidRDefault="00964777" w:rsidP="00AA2FA3">
      <w:pPr>
        <w:snapToGrid w:val="0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）《般泥洹經》卷下（大正</w:t>
      </w:r>
      <w:r w:rsidRPr="0054590C">
        <w:rPr>
          <w:rFonts w:ascii="Times New Roma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188a</w:t>
      </w:r>
      <w:r w:rsidRPr="0054590C">
        <w:rPr>
          <w:rFonts w:ascii="Times New Roman" w:eastAsia="SimSun" w:hAnsi="Times New Roman" w:cs="Times New Roman"/>
          <w:sz w:val="22"/>
        </w:rPr>
        <w:t>18-21</w:t>
      </w:r>
      <w:r w:rsidRPr="0054590C">
        <w:rPr>
          <w:rFonts w:ascii="Times New Roman" w:hAnsi="Times New Roman" w:cs="Times New Roman"/>
          <w:sz w:val="22"/>
        </w:rPr>
        <w:t>）：</w:t>
      </w:r>
    </w:p>
    <w:p w:rsidR="00964777" w:rsidRPr="0054590C" w:rsidRDefault="00964777" w:rsidP="00AA2FA3">
      <w:pPr>
        <w:snapToGrid w:val="0"/>
        <w:ind w:leftChars="250" w:left="60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謂佛所說十二部經：一文，二歌，三記，四頌，五譬喻，六本記，七事解，八生傳，九廣博，十自然，十一道行，十二兩現，是名為法。</w:t>
      </w:r>
    </w:p>
  </w:footnote>
  <w:footnote w:id="23">
    <w:p w:rsidR="00964777" w:rsidRPr="0054590C" w:rsidRDefault="00964777" w:rsidP="0082260B">
      <w:pPr>
        <w:snapToGrid w:val="0"/>
        <w:ind w:left="110" w:hangingChars="50" w:hanging="11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</w:t>
      </w:r>
      <w:r w:rsidRPr="0054590C">
        <w:rPr>
          <w:rFonts w:ascii="Times New Roman" w:hAnsi="Times New Roman" w:cs="Times New Roman"/>
          <w:sz w:val="22"/>
        </w:rPr>
        <w:t>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6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《佛說大集法門經》卷上（大正</w:t>
      </w:r>
      <w:r w:rsidRPr="0054590C">
        <w:rPr>
          <w:rFonts w:ascii="Times New Roma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227b</w:t>
      </w:r>
      <w:r w:rsidRPr="0054590C">
        <w:rPr>
          <w:rFonts w:ascii="Times New Roman" w:hAnsi="Times New Roman" w:cs="Times New Roman"/>
          <w:sz w:val="22"/>
        </w:rPr>
        <w:t>）。</w:t>
      </w:r>
    </w:p>
    <w:p w:rsidR="00964777" w:rsidRPr="0054590C" w:rsidRDefault="00964777" w:rsidP="00AA2FA3">
      <w:pPr>
        <w:snapToGrid w:val="0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）《佛說大集法門經》卷上（大正</w:t>
      </w:r>
      <w:r w:rsidRPr="0054590C">
        <w:rPr>
          <w:rFonts w:ascii="Times New Roma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227b</w:t>
      </w:r>
      <w:r w:rsidRPr="0054590C">
        <w:rPr>
          <w:rFonts w:ascii="Times New Roman" w:eastAsia="SimSun" w:hAnsi="Times New Roman" w:cs="Times New Roman"/>
          <w:sz w:val="22"/>
        </w:rPr>
        <w:t>25-27</w:t>
      </w:r>
      <w:r w:rsidRPr="0054590C">
        <w:rPr>
          <w:rFonts w:ascii="Times New Roman" w:hAnsi="Times New Roman" w:cs="Times New Roman"/>
          <w:sz w:val="22"/>
        </w:rPr>
        <w:t>）：</w:t>
      </w:r>
    </w:p>
    <w:p w:rsidR="00964777" w:rsidRPr="0054590C" w:rsidRDefault="00964777" w:rsidP="00AA2FA3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諸苾芻！當知佛所宣說，謂契經、祇夜、記別、伽陀、本事、本生、緣起、方廣、希法，如是等法</w:t>
      </w:r>
      <w:r w:rsidRPr="0054590C">
        <w:rPr>
          <w:rFonts w:ascii="標楷體" w:eastAsia="標楷體" w:hAnsi="標楷體" w:cs="Times New Roman"/>
          <w:sz w:val="22"/>
        </w:rPr>
        <w:t>……</w:t>
      </w:r>
    </w:p>
  </w:footnote>
  <w:footnote w:id="24">
    <w:p w:rsidR="00964777" w:rsidRPr="0054590C" w:rsidRDefault="00964777" w:rsidP="00AA2FA3">
      <w:pPr>
        <w:snapToGrid w:val="0"/>
        <w:ind w:left="220" w:hangingChars="100" w:hanging="22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7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南傳巴利文系佛教，每自稱為上座部（</w:t>
      </w:r>
      <w:r w:rsidRPr="0054590C">
        <w:rPr>
          <w:rFonts w:ascii="Times New Roman" w:hAnsi="Times New Roman" w:cs="Times New Roman"/>
          <w:sz w:val="22"/>
        </w:rPr>
        <w:t>Sthavira</w:t>
      </w:r>
      <w:r w:rsidRPr="0054590C">
        <w:rPr>
          <w:rFonts w:ascii="Times New Roman" w:hAnsi="Times New Roman" w:cs="Times New Roman"/>
          <w:sz w:val="22"/>
        </w:rPr>
        <w:t>），或分別說部（</w:t>
      </w:r>
      <w:r w:rsidRPr="0054590C">
        <w:rPr>
          <w:rFonts w:ascii="Times New Roman" w:hAnsi="Times New Roman" w:cs="Times New Roman"/>
          <w:sz w:val="22"/>
        </w:rPr>
        <w:t>Vibhajyavādin</w:t>
      </w:r>
      <w:r w:rsidRPr="0054590C">
        <w:rPr>
          <w:rFonts w:ascii="Times New Roman" w:hAnsi="Times New Roman" w:cs="Times New Roman"/>
          <w:sz w:val="22"/>
        </w:rPr>
        <w:t>），其實是從上座部所分出的，分別說部的一支，正名為銅鍱部。</w:t>
      </w:r>
    </w:p>
  </w:footnote>
  <w:footnote w:id="25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8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《增支部》</w:t>
      </w:r>
      <w:r w:rsidRPr="0054590C">
        <w:rPr>
          <w:rFonts w:ascii="Times New Roman" w:hAnsi="Times New Roman" w:cs="Times New Roman"/>
          <w:sz w:val="22"/>
        </w:rPr>
        <w:t>5</w:t>
      </w:r>
      <w:r w:rsidRPr="0054590C">
        <w:rPr>
          <w:rFonts w:ascii="Times New Roman" w:hAnsi="Times New Roman" w:cs="Times New Roman"/>
          <w:sz w:val="22"/>
        </w:rPr>
        <w:t>集（南傳</w:t>
      </w:r>
      <w:r w:rsidRPr="0054590C">
        <w:rPr>
          <w:rFonts w:ascii="Times New Roman" w:hAnsi="Times New Roman" w:cs="Times New Roman"/>
          <w:sz w:val="22"/>
        </w:rPr>
        <w:t>19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399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26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10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9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26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p.177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28">
    <w:p w:rsidR="00964777" w:rsidRPr="0054590C" w:rsidRDefault="00964777" w:rsidP="00D90431">
      <w:pPr>
        <w:snapToGrid w:val="0"/>
        <w:ind w:left="110" w:hangingChars="50" w:hanging="110"/>
        <w:jc w:val="both"/>
        <w:rPr>
          <w:rFonts w:ascii="Times New Roma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</w:t>
      </w:r>
      <w:r w:rsidRPr="0054590C">
        <w:rPr>
          <w:rFonts w:ascii="Times New Roman" w:hAnsi="Times New Roman" w:cs="Times New Roman"/>
          <w:sz w:val="22"/>
        </w:rPr>
        <w:t>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14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《中部》（</w:t>
      </w:r>
      <w:r w:rsidRPr="0054590C">
        <w:rPr>
          <w:rFonts w:ascii="Times New Roman" w:hAnsi="Times New Roman" w:cs="Times New Roman"/>
          <w:sz w:val="22"/>
        </w:rPr>
        <w:t>22</w:t>
      </w:r>
      <w:r w:rsidRPr="0054590C">
        <w:rPr>
          <w:rFonts w:ascii="Times New Roman" w:hAnsi="Times New Roman" w:cs="Times New Roman"/>
          <w:sz w:val="22"/>
        </w:rPr>
        <w:t>）《蛇喻經》（南傳</w:t>
      </w:r>
      <w:r w:rsidRPr="0054590C">
        <w:rPr>
          <w:rFonts w:ascii="Times New Roman" w:hAnsi="Times New Roman" w:cs="Times New Roman"/>
          <w:sz w:val="22"/>
        </w:rPr>
        <w:t>9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237</w:t>
      </w:r>
      <w:r w:rsidRPr="0054590C">
        <w:rPr>
          <w:rFonts w:ascii="Times New Roman" w:hAnsi="Times New Roman" w:cs="Times New Roman"/>
          <w:sz w:val="22"/>
        </w:rPr>
        <w:t>）。《中阿含經》卷</w:t>
      </w:r>
      <w:r w:rsidRPr="0054590C">
        <w:rPr>
          <w:rFonts w:ascii="Times New Roman" w:hAnsi="Times New Roman" w:cs="Times New Roman"/>
          <w:sz w:val="22"/>
        </w:rPr>
        <w:t>54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763b</w:t>
      </w:r>
      <w:r w:rsidRPr="0054590C">
        <w:rPr>
          <w:rFonts w:ascii="Times New Roman" w:hAnsi="Times New Roman" w:cs="Times New Roman"/>
          <w:sz w:val="22"/>
        </w:rPr>
        <w:t>）。</w:t>
      </w:r>
    </w:p>
    <w:p w:rsidR="00964777" w:rsidRPr="0054590C" w:rsidRDefault="00964777" w:rsidP="00D90431">
      <w:pPr>
        <w:snapToGrid w:val="0"/>
        <w:ind w:leftChars="30" w:left="182" w:hangingChars="50" w:hanging="110"/>
        <w:jc w:val="both"/>
        <w:rPr>
          <w:rFonts w:ascii="Times New Roman" w:eastAsia="標楷體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）《中阿含經》卷</w:t>
      </w:r>
      <w:r w:rsidRPr="0054590C">
        <w:rPr>
          <w:rFonts w:ascii="Times New Roman" w:hAnsi="Times New Roman" w:cs="Times New Roman"/>
          <w:sz w:val="22"/>
        </w:rPr>
        <w:t>54</w:t>
      </w:r>
      <w:r w:rsidRPr="0054590C">
        <w:rPr>
          <w:rFonts w:ascii="Times New Roman" w:hAnsi="Times New Roman" w:cs="Times New Roman"/>
          <w:sz w:val="22"/>
        </w:rPr>
        <w:t>〈</w:t>
      </w:r>
      <w:r w:rsidRPr="0054590C">
        <w:rPr>
          <w:rFonts w:ascii="Times New Roma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大品〉（第</w:t>
      </w:r>
      <w:r w:rsidRPr="0054590C">
        <w:rPr>
          <w:rFonts w:ascii="Times New Roman" w:hAnsi="Times New Roman" w:cs="Times New Roman"/>
          <w:sz w:val="22"/>
        </w:rPr>
        <w:t>200</w:t>
      </w:r>
      <w:r w:rsidRPr="0054590C">
        <w:rPr>
          <w:rFonts w:ascii="Times New Roman" w:hAnsi="Times New Roman" w:cs="Times New Roman"/>
          <w:sz w:val="22"/>
        </w:rPr>
        <w:t>經）（大正</w:t>
      </w:r>
      <w:r w:rsidRPr="0054590C">
        <w:rPr>
          <w:rFonts w:ascii="Times New Roma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hAnsi="Times New Roman" w:cs="Times New Roman"/>
          <w:sz w:val="22"/>
        </w:rPr>
        <w:t>763b</w:t>
      </w:r>
      <w:r w:rsidRPr="0054590C">
        <w:rPr>
          <w:rFonts w:ascii="Times New Roman" w:eastAsia="SimSun" w:hAnsi="Times New Roman" w:cs="Times New Roman"/>
          <w:sz w:val="22"/>
        </w:rPr>
        <w:t>3-5</w:t>
      </w:r>
      <w:r w:rsidRPr="0054590C">
        <w:rPr>
          <w:rFonts w:ascii="Times New Roman" w:hAnsi="Times New Roman" w:cs="Times New Roman"/>
          <w:sz w:val="22"/>
        </w:rPr>
        <w:t>）：</w:t>
      </w:r>
    </w:p>
    <w:p w:rsidR="00964777" w:rsidRPr="0054590C" w:rsidRDefault="00964777" w:rsidP="00D90431">
      <w:pPr>
        <w:snapToGrid w:val="0"/>
        <w:ind w:leftChars="250" w:left="60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Fonts w:ascii="Times New Roman" w:eastAsia="標楷體" w:hAnsi="Times New Roman" w:cs="Times New Roman"/>
          <w:sz w:val="22"/>
        </w:rPr>
        <w:t>爾時，阿梨吒比丘本伽陀婆梨，生如是惡見：「我知世尊如是說法，行欲者無障礙。」</w:t>
      </w:r>
    </w:p>
  </w:footnote>
  <w:footnote w:id="2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《維摩詰所說經》卷上（大正</w:t>
      </w:r>
      <w:r w:rsidRPr="0054590C">
        <w:rPr>
          <w:rFonts w:ascii="Times New Roman" w:hAnsi="Times New Roman" w:cs="Times New Roman"/>
          <w:sz w:val="22"/>
          <w:szCs w:val="22"/>
        </w:rPr>
        <w:t>14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538a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0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《長部》（</w:t>
      </w:r>
      <w:r w:rsidRPr="0054590C">
        <w:rPr>
          <w:rFonts w:ascii="Times New Roman" w:hAnsi="Times New Roman" w:cs="Times New Roman"/>
          <w:sz w:val="22"/>
          <w:szCs w:val="22"/>
        </w:rPr>
        <w:t>16</w:t>
      </w:r>
      <w:r w:rsidRPr="0054590C">
        <w:rPr>
          <w:rFonts w:ascii="Times New Roman" w:hAnsi="Times New Roman" w:cs="Times New Roman"/>
          <w:sz w:val="22"/>
          <w:szCs w:val="22"/>
        </w:rPr>
        <w:t>）《大般涅槃經》（南傳</w:t>
      </w:r>
      <w:r w:rsidRPr="0054590C">
        <w:rPr>
          <w:rFonts w:ascii="Times New Roma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99-102</w:t>
      </w:r>
      <w:r w:rsidRPr="0054590C">
        <w:rPr>
          <w:rFonts w:ascii="Times New Roman" w:hAnsi="Times New Roman" w:cs="Times New Roman"/>
          <w:sz w:val="22"/>
          <w:szCs w:val="22"/>
        </w:rPr>
        <w:t>）等。</w:t>
      </w:r>
    </w:p>
  </w:footnote>
  <w:footnote w:id="31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纂輯：編集。（《漢語大詞典（九）》，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1041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通例：常規；慣例。（《漢語大詞典（十）》，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929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964777" w:rsidRPr="0054590C" w:rsidRDefault="00964777" w:rsidP="005B1FC2">
      <w:pPr>
        <w:pStyle w:val="a7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18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問答阿毘達磨，如《中部》（</w:t>
      </w:r>
      <w:r w:rsidRPr="0054590C">
        <w:rPr>
          <w:rFonts w:ascii="Times New Roman" w:eastAsia="SimSun" w:hAnsi="Times New Roman" w:cs="Times New Roman"/>
          <w:sz w:val="22"/>
          <w:szCs w:val="22"/>
        </w:rPr>
        <w:t>32</w:t>
      </w:r>
      <w:r w:rsidRPr="0054590C">
        <w:rPr>
          <w:rFonts w:ascii="Times New Roman" w:hAnsi="Times New Roman" w:cs="Times New Roman"/>
          <w:sz w:val="22"/>
          <w:szCs w:val="22"/>
        </w:rPr>
        <w:t>）《牛角林大經》（南傳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381</w:t>
      </w:r>
      <w:r w:rsidRPr="0054590C">
        <w:rPr>
          <w:rFonts w:ascii="Times New Roman" w:hAnsi="Times New Roman" w:cs="Times New Roman"/>
          <w:sz w:val="22"/>
          <w:szCs w:val="22"/>
        </w:rPr>
        <w:t>）。問答毘陀羅，如《中部》（</w:t>
      </w:r>
      <w:r w:rsidRPr="0054590C">
        <w:rPr>
          <w:rFonts w:ascii="Times New Roman" w:eastAsia="SimSun" w:hAnsi="Times New Roman" w:cs="Times New Roman"/>
          <w:sz w:val="22"/>
          <w:szCs w:val="22"/>
        </w:rPr>
        <w:t>43</w:t>
      </w:r>
      <w:r w:rsidRPr="0054590C">
        <w:rPr>
          <w:rFonts w:ascii="Times New Roman" w:hAnsi="Times New Roman" w:cs="Times New Roman"/>
          <w:sz w:val="22"/>
          <w:szCs w:val="22"/>
        </w:rPr>
        <w:t>）《毘陀羅大經》，（</w:t>
      </w:r>
      <w:r w:rsidRPr="0054590C">
        <w:rPr>
          <w:rFonts w:ascii="Times New Roman" w:eastAsia="SimSun" w:hAnsi="Times New Roman" w:cs="Times New Roman"/>
          <w:sz w:val="22"/>
          <w:szCs w:val="22"/>
        </w:rPr>
        <w:t>44</w:t>
      </w:r>
      <w:r w:rsidRPr="0054590C">
        <w:rPr>
          <w:rFonts w:ascii="Times New Roman" w:hAnsi="Times New Roman" w:cs="Times New Roman"/>
          <w:sz w:val="22"/>
          <w:szCs w:val="22"/>
        </w:rPr>
        <w:t>）《毘陀羅小經》（南傳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10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11-30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964777" w:rsidRPr="0054590C" w:rsidRDefault="00964777" w:rsidP="005B1FC2">
      <w:pPr>
        <w:pStyle w:val="a7"/>
        <w:ind w:left="550" w:hangingChars="250" w:hanging="55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《銅鍱律》（銅鍱部廣律的簡稱）「小品」（南傳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430</w:t>
      </w:r>
      <w:r w:rsidRPr="0054590C">
        <w:rPr>
          <w:rFonts w:ascii="Times New Roman" w:hAnsi="Times New Roman" w:cs="Times New Roman"/>
          <w:sz w:val="22"/>
          <w:szCs w:val="22"/>
        </w:rPr>
        <w:t>）。《彌沙塞部和醯五分律》卷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191</w:t>
      </w:r>
      <w:r w:rsidRPr="0054590C">
        <w:rPr>
          <w:rFonts w:ascii="Times New Roman" w:hAnsi="Times New Roman" w:cs="Times New Roman"/>
          <w:sz w:val="22"/>
          <w:szCs w:val="22"/>
        </w:rPr>
        <w:t>a</w:t>
      </w:r>
      <w:r w:rsidRPr="0054590C">
        <w:rPr>
          <w:rFonts w:ascii="Times New Roman" w:hAnsi="Times New Roman" w:cs="Times New Roman"/>
          <w:sz w:val="22"/>
          <w:szCs w:val="22"/>
        </w:rPr>
        <w:t>）。《四分律》卷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968b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5B1FC2">
      <w:pPr>
        <w:pStyle w:val="a7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）《彌沙塞部和醯五分律》卷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190c25-191</w:t>
      </w:r>
      <w:r w:rsidRPr="0054590C">
        <w:rPr>
          <w:rFonts w:ascii="Times New Roman" w:hAnsi="Times New Roman" w:cs="Times New Roman"/>
          <w:sz w:val="22"/>
          <w:szCs w:val="22"/>
        </w:rPr>
        <w:t>a</w:t>
      </w:r>
      <w:r w:rsidRPr="0054590C">
        <w:rPr>
          <w:rFonts w:ascii="Times New Roman" w:eastAsia="SimSun" w:hAnsi="Times New Roman" w:cs="Times New Roman"/>
          <w:sz w:val="22"/>
          <w:szCs w:val="22"/>
        </w:rPr>
        <w:t>18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5B1FC2">
      <w:pPr>
        <w:pStyle w:val="a7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於是迦葉白僧言：大德僧聽，我今於僧中問優波離比尼義，若僧時到僧忍聽，白如是。時</w:t>
      </w:r>
      <w:r w:rsidRPr="0054590C">
        <w:rPr>
          <w:rFonts w:ascii="標楷體" w:eastAsia="標楷體" w:hAnsi="標楷體" w:cs="Times New Roman"/>
          <w:sz w:val="22"/>
          <w:szCs w:val="22"/>
        </w:rPr>
        <w:t>優波離亦白僧言：大德僧聽，我今當答迦葉比尼義，若僧時到僧忍聽，白如是……迦葉復白僧言：大德僧聽，我今欲於僧中問阿難修多羅義，若僧時到僧忍聽，白如是。阿難亦白僧言：大德僧聽，我今當答迦葉修多羅義，若僧時到僧忍聽，白如是……</w:t>
      </w:r>
    </w:p>
    <w:p w:rsidR="00964777" w:rsidRPr="0054590C" w:rsidRDefault="00964777" w:rsidP="005B1FC2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3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《四分律》卷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968a2-b15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5B1FC2">
      <w:pPr>
        <w:pStyle w:val="a7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時大迦葉即作白言：大德僧聽，若僧時到僧忍聽，僧今問優波離法毘尼，白如是。時優波</w:t>
      </w:r>
      <w:r w:rsidRPr="0054590C">
        <w:rPr>
          <w:rFonts w:ascii="標楷體" w:eastAsia="標楷體" w:hAnsi="標楷體" w:cs="Times New Roman"/>
          <w:sz w:val="22"/>
          <w:szCs w:val="22"/>
        </w:rPr>
        <w:t>離即作白：僧大德僧聽，若僧時到僧忍聽，僧今令上座大迦葉問我答，白如是……時大迦</w:t>
      </w:r>
      <w:r w:rsidRPr="0054590C">
        <w:rPr>
          <w:rFonts w:ascii="Times New Roman" w:eastAsia="標楷體" w:hAnsi="Times New Roman" w:cs="Times New Roman"/>
          <w:sz w:val="22"/>
          <w:szCs w:val="22"/>
        </w:rPr>
        <w:t>葉即作白：大德僧聽，若僧時到僧忍聽，僧今問阿難法毘尼，白如是。時阿難即復作白：</w:t>
      </w:r>
      <w:r w:rsidRPr="0054590C">
        <w:rPr>
          <w:rFonts w:ascii="標楷體" w:eastAsia="標楷體" w:hAnsi="標楷體" w:cs="Times New Roman"/>
          <w:sz w:val="22"/>
          <w:szCs w:val="22"/>
        </w:rPr>
        <w:t>大德僧聽，若僧時到僧忍聽，僧今令大迦葉問我答，白如是……</w:t>
      </w:r>
    </w:p>
  </w:footnote>
  <w:footnote w:id="35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19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《十誦律》卷</w:t>
      </w:r>
      <w:r w:rsidRPr="0054590C">
        <w:rPr>
          <w:rFonts w:ascii="Times New Roman" w:eastAsia="SimSun" w:hAnsi="Times New Roman" w:cs="Times New Roman"/>
          <w:sz w:val="22"/>
        </w:rPr>
        <w:t>60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23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449a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36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407a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翔實：詳盡確實。（《漢語大詞典（九）》，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656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38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《中阿含經》卷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561b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《中部》（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113</w:t>
      </w:r>
      <w:r w:rsidRPr="0054590C">
        <w:rPr>
          <w:rFonts w:ascii="Times New Roman" w:hAnsi="Times New Roman" w:cs="Times New Roman"/>
          <w:sz w:val="22"/>
          <w:szCs w:val="22"/>
        </w:rPr>
        <w:t>）《善士經》（南傳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下，</w:t>
      </w:r>
      <w:r w:rsidRPr="0054590C">
        <w:rPr>
          <w:rFonts w:ascii="Times New Roman" w:eastAsia="SimSun" w:hAnsi="Times New Roman" w:cs="Times New Roman"/>
          <w:sz w:val="22"/>
          <w:szCs w:val="22"/>
        </w:rPr>
        <w:t>22-24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經師，或譯為「誦持修多羅者」，如《阿毘曇毘婆沙論》卷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28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p.17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42">
    <w:p w:rsidR="00964777" w:rsidRPr="0054590C" w:rsidRDefault="00964777" w:rsidP="0082260B">
      <w:pPr>
        <w:pStyle w:val="a7"/>
        <w:ind w:left="110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印順導師著，《印度佛教思想史》，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p.37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A85F2B">
      <w:pPr>
        <w:pStyle w:val="a7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錫蘭的（上座部系）赤銅鍱部說：七百結集終了，為上座們所放逐的惡比丘跋耆子（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Vajjiputta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）等一萬人，集合起來結集，名為大合誦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大結集，就成了大眾部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43">
    <w:p w:rsidR="00964777" w:rsidRPr="0054590C" w:rsidRDefault="00964777" w:rsidP="00A85F2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p.431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44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eastAsia="SimSu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eastAsia="SimSu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34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A85F2B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SimSu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eastAsia="SimSu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印順導師著，《印度之佛教》，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p.431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A85F2B">
      <w:pPr>
        <w:pStyle w:val="a7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錫蘭《島史》云：「大眾之徒，違背佛教，破壞根本結集，別為結集，雜亂經文，壞五部（四含及雜）義。不知異門說、無異門說，了義、未了義及密意說，變更其義，附會解釋。於是棄甚深經、律之一分，別作疑似之經、律。又廢波利婆羅（律之眷屬）、六分阿毘曇，波致參毘陀（無礙道），尼涕娑（解釋）及本生一分，別為更作而用異名。別為僧服，條色皆異，各自集會」。</w:t>
      </w:r>
    </w:p>
  </w:footnote>
  <w:footnote w:id="45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《舍利弗問經》（大正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900b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6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p.461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47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《阿毘達磨順正理論》卷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29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352c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48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《阿毘達磨順正理論》卷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46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605a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191b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0">
    <w:p w:rsidR="00964777" w:rsidRPr="0054590C" w:rsidRDefault="00964777" w:rsidP="0082260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勘：</w:t>
      </w:r>
      <w:r w:rsidRPr="0054590C">
        <w:rPr>
          <w:rFonts w:ascii="Times New Roman" w:hAnsi="Times New Roman" w:cs="Times New Roman"/>
          <w:sz w:val="22"/>
          <w:szCs w:val="22"/>
        </w:rPr>
        <w:t>1.</w:t>
      </w:r>
      <w:r w:rsidRPr="0054590C">
        <w:rPr>
          <w:rFonts w:ascii="Times New Roman" w:hAnsi="Times New Roman" w:cs="Times New Roman"/>
          <w:sz w:val="22"/>
          <w:szCs w:val="22"/>
        </w:rPr>
        <w:t>校訂；核對。</w:t>
      </w:r>
      <w:r w:rsidRPr="0054590C">
        <w:rPr>
          <w:rFonts w:ascii="Times New Roman" w:hAnsi="Times New Roman" w:cs="Times New Roman"/>
          <w:sz w:val="22"/>
          <w:szCs w:val="22"/>
        </w:rPr>
        <w:t>2.</w:t>
      </w:r>
      <w:r w:rsidRPr="0054590C">
        <w:rPr>
          <w:rFonts w:ascii="Times New Roman" w:hAnsi="Times New Roman" w:cs="Times New Roman"/>
          <w:sz w:val="22"/>
          <w:szCs w:val="22"/>
        </w:rPr>
        <w:t>審問。</w:t>
      </w:r>
      <w:r w:rsidRPr="0054590C">
        <w:rPr>
          <w:rFonts w:ascii="Times New Roman" w:hAnsi="Times New Roman" w:cs="Times New Roman"/>
          <w:sz w:val="22"/>
          <w:szCs w:val="22"/>
        </w:rPr>
        <w:t>3.</w:t>
      </w:r>
      <w:r w:rsidRPr="0054590C">
        <w:rPr>
          <w:rFonts w:ascii="Times New Roman" w:hAnsi="Times New Roman" w:cs="Times New Roman"/>
          <w:sz w:val="22"/>
          <w:szCs w:val="22"/>
        </w:rPr>
        <w:t>察看；探測。（《漢語大詞典（二）》，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796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51">
    <w:p w:rsidR="00964777" w:rsidRPr="0054590C" w:rsidRDefault="00964777" w:rsidP="008D47A6">
      <w:pPr>
        <w:snapToGrid w:val="0"/>
        <w:ind w:left="440" w:hangingChars="200" w:hanging="44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）</w:t>
      </w:r>
      <w:r w:rsidRPr="0054590C">
        <w:rPr>
          <w:rFonts w:ascii="Times New Roman" w:hAnsi="Times New Roman" w:cs="Times New Roman"/>
          <w:sz w:val="22"/>
        </w:rPr>
        <w:t>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25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6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《增支部》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集（南傳</w:t>
      </w:r>
      <w:r w:rsidRPr="0054590C">
        <w:rPr>
          <w:rFonts w:ascii="Times New Roman" w:eastAsia="SimSun" w:hAnsi="Times New Roman" w:cs="Times New Roman"/>
          <w:sz w:val="22"/>
        </w:rPr>
        <w:t>18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293-297</w:t>
      </w:r>
      <w:r w:rsidRPr="0054590C">
        <w:rPr>
          <w:rFonts w:ascii="Times New Roman" w:hAnsi="Times New Roman" w:cs="Times New Roman"/>
          <w:sz w:val="22"/>
        </w:rPr>
        <w:t>）。《增壹阿含經》卷</w:t>
      </w:r>
      <w:r w:rsidRPr="0054590C">
        <w:rPr>
          <w:rFonts w:ascii="Times New Roman" w:eastAsia="SimSun" w:hAnsi="Times New Roman" w:cs="Times New Roman"/>
          <w:sz w:val="22"/>
        </w:rPr>
        <w:t>20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652b-652c</w:t>
      </w:r>
      <w:r w:rsidRPr="0054590C">
        <w:rPr>
          <w:rFonts w:ascii="Times New Roman" w:hAnsi="Times New Roman" w:cs="Times New Roman"/>
          <w:sz w:val="22"/>
        </w:rPr>
        <w:t>）。《毘尼母經》卷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所引（大正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820b</w:t>
      </w:r>
      <w:r w:rsidRPr="0054590C">
        <w:rPr>
          <w:rFonts w:ascii="Times New Roman" w:hAnsi="Times New Roman" w:cs="Times New Roman"/>
          <w:sz w:val="22"/>
        </w:rPr>
        <w:t>）。</w:t>
      </w:r>
    </w:p>
    <w:p w:rsidR="00964777" w:rsidRPr="0054590C" w:rsidRDefault="00964777" w:rsidP="008D47A6">
      <w:pPr>
        <w:snapToGrid w:val="0"/>
        <w:ind w:left="550" w:hangingChars="250" w:hanging="55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Fonts w:ascii="Times New Roman" w:hAnsi="Times New Roman" w:cs="Times New Roman"/>
          <w:sz w:val="22"/>
        </w:rPr>
        <w:t>（</w:t>
      </w:r>
      <w:r w:rsidRPr="0054590C">
        <w:rPr>
          <w:rFonts w:ascii="Times New Roman" w:eastAsia="SimSun" w:hAnsi="Times New Roman" w:cs="Times New Roman"/>
          <w:sz w:val="22"/>
          <w:lang w:eastAsia="zh-CN"/>
        </w:rPr>
        <w:t>2</w:t>
      </w:r>
      <w:r w:rsidRPr="0054590C">
        <w:rPr>
          <w:rFonts w:ascii="Times New Roman" w:hAnsi="Times New Roman" w:cs="Times New Roman"/>
          <w:sz w:val="22"/>
        </w:rPr>
        <w:t>）《增壹阿含經》卷</w:t>
      </w:r>
      <w:r w:rsidRPr="0054590C">
        <w:rPr>
          <w:rFonts w:ascii="Times New Roman" w:eastAsia="SimSun" w:hAnsi="Times New Roman" w:cs="Times New Roman"/>
          <w:sz w:val="22"/>
        </w:rPr>
        <w:t>20</w:t>
      </w:r>
      <w:r w:rsidRPr="0054590C">
        <w:rPr>
          <w:rFonts w:ascii="Times New Roman" w:hAnsi="Times New Roman" w:cs="Times New Roman"/>
          <w:sz w:val="22"/>
        </w:rPr>
        <w:t>〈</w:t>
      </w:r>
      <w:r w:rsidRPr="0054590C">
        <w:rPr>
          <w:rFonts w:ascii="Times New Roman" w:hAnsi="Times New Roman" w:cs="Times New Roman"/>
          <w:sz w:val="22"/>
        </w:rPr>
        <w:t>28</w:t>
      </w:r>
      <w:r w:rsidRPr="0054590C">
        <w:rPr>
          <w:rFonts w:ascii="Times New Roman" w:hAnsi="Times New Roman" w:cs="Times New Roman"/>
          <w:sz w:val="22"/>
        </w:rPr>
        <w:t>聲聞品〉（第</w:t>
      </w:r>
      <w:r w:rsidRPr="0054590C">
        <w:rPr>
          <w:rFonts w:ascii="Times New Roman" w:hAnsi="Times New Roman" w:cs="Times New Roman"/>
          <w:sz w:val="22"/>
        </w:rPr>
        <w:t>5</w:t>
      </w:r>
      <w:r w:rsidRPr="0054590C">
        <w:rPr>
          <w:rFonts w:ascii="Times New Roman" w:hAnsi="Times New Roman" w:cs="Times New Roman"/>
          <w:sz w:val="22"/>
        </w:rPr>
        <w:t>經）（大正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652b13-653a17</w:t>
      </w:r>
      <w:r w:rsidRPr="0054590C">
        <w:rPr>
          <w:rFonts w:ascii="Times New Roman" w:hAnsi="Times New Roman" w:cs="Times New Roman"/>
          <w:sz w:val="22"/>
        </w:rPr>
        <w:t>）。《毘尼母經》卷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所引</w:t>
      </w:r>
      <w:r w:rsidRPr="0054590C">
        <w:rPr>
          <w:rFonts w:ascii="Times New Roman" w:eastAsia="標楷體" w:hAnsi="Times New Roman" w:cs="Times New Roman"/>
          <w:sz w:val="22"/>
        </w:rPr>
        <w:t>：「尊者薩婆多說曰：有四白廣說，有四黑廣說。以何義故名為廣說？以此經故，知此是佛語，此非佛語。若有才辯了了能識是非為人說者，此言應受，黑廣說亦應如白廣知。」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820a15-19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52">
    <w:p w:rsidR="00964777" w:rsidRPr="0054590C" w:rsidRDefault="00964777" w:rsidP="008D47A6">
      <w:pPr>
        <w:snapToGrid w:val="0"/>
        <w:ind w:left="220" w:hangingChars="100" w:hanging="22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25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7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《長部》（</w:t>
      </w:r>
      <w:r w:rsidRPr="0054590C">
        <w:rPr>
          <w:rFonts w:ascii="Times New Roman" w:eastAsia="SimSun" w:hAnsi="Times New Roman" w:cs="Times New Roman"/>
          <w:sz w:val="22"/>
        </w:rPr>
        <w:t>16</w:t>
      </w:r>
      <w:r w:rsidRPr="0054590C">
        <w:rPr>
          <w:rFonts w:ascii="Times New Roman" w:hAnsi="Times New Roman" w:cs="Times New Roman"/>
          <w:sz w:val="22"/>
        </w:rPr>
        <w:t>）《大般涅槃經》（南傳</w:t>
      </w:r>
      <w:r w:rsidRPr="0054590C">
        <w:rPr>
          <w:rFonts w:ascii="Times New Roman" w:eastAsia="SimSun" w:hAnsi="Times New Roman" w:cs="Times New Roman"/>
          <w:sz w:val="22"/>
        </w:rPr>
        <w:t>7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99-102</w:t>
      </w:r>
      <w:r w:rsidRPr="0054590C">
        <w:rPr>
          <w:rFonts w:ascii="Times New Roman" w:hAnsi="Times New Roman" w:cs="Times New Roman"/>
          <w:sz w:val="22"/>
        </w:rPr>
        <w:t>）。《長阿含經》卷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（第</w:t>
      </w:r>
      <w:r w:rsidRPr="0054590C">
        <w:rPr>
          <w:rFonts w:ascii="Times New Roma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遊行經）《遊行經》（大正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17b-18a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53">
    <w:p w:rsidR="00964777" w:rsidRPr="0054590C" w:rsidRDefault="00964777" w:rsidP="008D47A6">
      <w:pPr>
        <w:pStyle w:val="a7"/>
        <w:ind w:left="550" w:hangingChars="250" w:hanging="55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8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《十誦律》卷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56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414a-b</w:t>
      </w:r>
      <w:r w:rsidRPr="0054590C">
        <w:rPr>
          <w:rFonts w:ascii="Times New Roman" w:hAnsi="Times New Roman" w:cs="Times New Roman"/>
          <w:sz w:val="22"/>
          <w:szCs w:val="22"/>
        </w:rPr>
        <w:t>）。《薩婆多部毘尼摩得勒伽》卷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597c-598a</w:t>
      </w:r>
      <w:r w:rsidRPr="0054590C">
        <w:rPr>
          <w:rFonts w:ascii="Times New Roman" w:hAnsi="Times New Roman" w:cs="Times New Roman"/>
          <w:sz w:val="22"/>
          <w:szCs w:val="22"/>
        </w:rPr>
        <w:t>）。《根本說一切有部毘奈耶雜事》卷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389b-390b</w:t>
      </w:r>
      <w:r w:rsidRPr="0054590C">
        <w:rPr>
          <w:rFonts w:ascii="Times New Roman" w:hAnsi="Times New Roman" w:cs="Times New Roman"/>
          <w:sz w:val="22"/>
          <w:szCs w:val="22"/>
        </w:rPr>
        <w:t>）。《毘尼母經》卷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819c22-820a5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8D47A6">
      <w:pPr>
        <w:pStyle w:val="a7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）《十誦律》卷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56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414a26-b1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8D47A6">
      <w:pPr>
        <w:pStyle w:val="a7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黑印者，四黑印。如經中說，四大印亦如經中說。問佛何以故，說是四黑印。答欲說真實佛法相故，來世比丘當了了知是佛說是非佛說，是故說黑印。</w:t>
      </w:r>
    </w:p>
    <w:p w:rsidR="00964777" w:rsidRPr="0054590C" w:rsidRDefault="00964777" w:rsidP="008D47A6">
      <w:pPr>
        <w:pStyle w:val="a7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）《根本說一切有部毘奈耶雜事》卷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390a27-b4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8D47A6">
      <w:pPr>
        <w:pStyle w:val="a7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復次阿難陀，初之四種名大黑說，汝等苾芻應可善思，至極觀察深知是惡，此非是經，此非是律，非是佛教，當須捨棄。後之四種名大白說，汝等苾芻應可善思，至極觀察深知是善，此實是經，此實是律，真是佛教，當善受持。阿難陀，是謂苾芻依於經教不依於人，如是應學，若異此者非我所說。</w:t>
      </w:r>
    </w:p>
  </w:footnote>
  <w:footnote w:id="54">
    <w:p w:rsidR="00964777" w:rsidRPr="0054590C" w:rsidRDefault="00964777" w:rsidP="0082260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《長阿含經》卷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17c3-14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5">
    <w:p w:rsidR="00964777" w:rsidRPr="0054590C" w:rsidRDefault="00964777" w:rsidP="008D47A6">
      <w:pPr>
        <w:snapToGrid w:val="0"/>
        <w:ind w:left="220" w:hangingChars="100" w:hanging="22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25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9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「持律儀者」，《長部》《大般涅槃經》作「持摩夷」（</w:t>
      </w:r>
      <w:r w:rsidRPr="0054590C">
        <w:rPr>
          <w:rFonts w:ascii="Times New Roman" w:hAnsi="Times New Roman" w:cs="Times New Roman"/>
          <w:sz w:val="22"/>
        </w:rPr>
        <w:t>mātikā</w:t>
      </w:r>
      <w:r w:rsidRPr="0054590C">
        <w:rPr>
          <w:rFonts w:ascii="Times New Roman" w:hAnsi="Times New Roman" w:cs="Times New Roman"/>
          <w:sz w:val="22"/>
        </w:rPr>
        <w:t>），就是「持母者」，指與律有關的摩夷。</w:t>
      </w:r>
    </w:p>
  </w:footnote>
  <w:footnote w:id="56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10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《長部》但作經、律；《長阿含經》於經、律外，別說「依法」，約義理說。</w:t>
      </w:r>
    </w:p>
  </w:footnote>
  <w:footnote w:id="57">
    <w:p w:rsidR="00964777" w:rsidRPr="0054590C" w:rsidRDefault="00964777" w:rsidP="0082260B">
      <w:pPr>
        <w:pStyle w:val="a7"/>
        <w:ind w:left="22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《成實論》卷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>16</w:t>
      </w:r>
      <w:r w:rsidRPr="0054590C">
        <w:rPr>
          <w:rFonts w:ascii="Times New Roman" w:hAnsi="Times New Roman" w:cs="Times New Roman"/>
          <w:sz w:val="22"/>
          <w:szCs w:val="22"/>
        </w:rPr>
        <w:t>四法品〉（大正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32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250b1-8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8D47A6">
      <w:pPr>
        <w:pStyle w:val="a7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有人雖言我從佛聞，若從多識比丘所聞，若從二三比丘所聞，若眾中聞，若從大德長宿邊聞，不以信此人故便受其語，是語若入修多羅中，不違法相，隨順比尼，然後應受。入修多羅者謂入了義修多羅中，了義修多羅者謂是義趣不違法相，法相者隨順比尼，比尼名滅。</w:t>
      </w:r>
    </w:p>
  </w:footnote>
  <w:footnote w:id="58">
    <w:p w:rsidR="00964777" w:rsidRPr="0054590C" w:rsidRDefault="00964777" w:rsidP="0082260B">
      <w:pPr>
        <w:pStyle w:val="a7"/>
        <w:ind w:left="22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）《薩婆多部毘尼摩得勒伽》卷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598a2-8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8D47A6">
      <w:pPr>
        <w:pStyle w:val="a7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何以故名摩訶鏂波提舍？答：大清白說聖人。聖人所說依法故，不違法相故，弟子無畏故，斷伏非法故，攝受正法故，名摩訶鏂波提舍。與上相違，名迦盧鏂波提舍。何以故說迦盧鏂波提舍？為諸弟子善解無畏故，持正法故，為後世末法中諸惡比丘增故，此是佛語，彼非佛語故，故名迦盧鏂波提舍。</w:t>
      </w:r>
    </w:p>
    <w:p w:rsidR="00964777" w:rsidRPr="0054590C" w:rsidRDefault="00964777" w:rsidP="008D47A6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）《毘尼母經》卷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820a15-17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8D47A6">
      <w:pPr>
        <w:pStyle w:val="a7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尊者薩婆多說曰：有四白廣說，有四黑廣說。以何義故名為廣說？以此經故，知此是佛語，此非佛語。</w:t>
      </w:r>
    </w:p>
    <w:p w:rsidR="00964777" w:rsidRPr="0054590C" w:rsidRDefault="00964777" w:rsidP="008D47A6">
      <w:pPr>
        <w:pStyle w:val="a7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）「摩訶優波提舍」（</w:t>
      </w:r>
      <w:r w:rsidRPr="0054590C">
        <w:rPr>
          <w:rFonts w:ascii="Times New Roman" w:hAnsi="Times New Roman" w:cs="Times New Roman"/>
          <w:sz w:val="22"/>
          <w:szCs w:val="22"/>
        </w:rPr>
        <w:t>Mahāupade</w:t>
      </w:r>
      <w:r w:rsidRPr="0054590C">
        <w:rPr>
          <w:rFonts w:ascii="Times New Roman" w:eastAsia="MS Mincho" w:hAnsi="Times New Roman" w:cs="Times New Roman"/>
          <w:sz w:val="22"/>
          <w:szCs w:val="22"/>
        </w:rPr>
        <w:t>ś</w:t>
      </w:r>
      <w:r w:rsidRPr="0054590C">
        <w:rPr>
          <w:rFonts w:ascii="Times New Roman" w:eastAsia="新細明體" w:hAnsi="Times New Roman" w:cs="Times New Roman"/>
          <w:sz w:val="22"/>
          <w:szCs w:val="22"/>
        </w:rPr>
        <w:t>a</w:t>
      </w:r>
      <w:r w:rsidRPr="0054590C">
        <w:rPr>
          <w:rFonts w:ascii="Times New Roman" w:eastAsia="新細明體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、「迦盧優波提舍」（</w:t>
      </w:r>
      <w:r w:rsidRPr="0054590C">
        <w:rPr>
          <w:rFonts w:ascii="Times New Roman" w:hAnsi="Times New Roman" w:cs="Times New Roman"/>
          <w:sz w:val="22"/>
          <w:szCs w:val="22"/>
        </w:rPr>
        <w:t>Kāḷaupade</w:t>
      </w:r>
      <w:r w:rsidRPr="0054590C">
        <w:rPr>
          <w:rFonts w:ascii="Times New Roman" w:eastAsia="MS Mincho" w:hAnsi="Times New Roman" w:cs="Times New Roman"/>
          <w:sz w:val="22"/>
          <w:szCs w:val="22"/>
        </w:rPr>
        <w:t>ś</w:t>
      </w:r>
      <w:r w:rsidRPr="0054590C">
        <w:rPr>
          <w:rFonts w:ascii="Times New Roman" w:eastAsia="新細明體" w:hAnsi="Times New Roman" w:cs="Times New Roman"/>
          <w:sz w:val="22"/>
          <w:szCs w:val="22"/>
        </w:rPr>
        <w:t>a</w:t>
      </w:r>
      <w:r w:rsidRPr="0054590C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59">
    <w:p w:rsidR="00964777" w:rsidRPr="0054590C" w:rsidRDefault="00964777" w:rsidP="0082260B">
      <w:pPr>
        <w:pStyle w:val="a7"/>
        <w:ind w:left="22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《毘尼母經》卷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819c22-820a5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8D47A6">
      <w:pPr>
        <w:pStyle w:val="a7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所言大廣說者。所說事多故名廣說。我今教授大法故名為大。我今說大法大毘尼。是故名大廣說。大人所說法名之為大。何者大人諸佛世尊。名為大人此大人說故名為大人。又言廣者。有大德比丘略說經。若眾多比丘前。若四三二一比丘前。說其所解經。我親從佛邊聞如此說。上座有德知見者。應取其所說思惟此理。若與三藏相應者應語言。大德所說甚善。若有後學者應以此法教之。若不與三藏相應者語言。大德莫行此法。亦莫教人行此法也。是故名為廣說。說大調伏現前。故名廣說。</w:t>
      </w:r>
    </w:p>
  </w:footnote>
  <w:footnote w:id="60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>28</w:t>
      </w:r>
      <w:r w:rsidRPr="0054590C">
        <w:rPr>
          <w:rFonts w:ascii="Times New Roman" w:hAnsi="Times New Roman" w:cs="Times New Roman"/>
          <w:sz w:val="22"/>
          <w:szCs w:val="22"/>
        </w:rPr>
        <w:t>聲聞品〉（大正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652b21-22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1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>28</w:t>
      </w:r>
      <w:r w:rsidRPr="0054590C">
        <w:rPr>
          <w:rFonts w:ascii="Times New Roman" w:hAnsi="Times New Roman" w:cs="Times New Roman"/>
          <w:sz w:val="22"/>
          <w:szCs w:val="22"/>
        </w:rPr>
        <w:t>聲聞品〉（大正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652b19-20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2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>28</w:t>
      </w:r>
      <w:r w:rsidRPr="0054590C">
        <w:rPr>
          <w:rFonts w:ascii="Times New Roman" w:hAnsi="Times New Roman" w:cs="Times New Roman"/>
          <w:sz w:val="22"/>
          <w:szCs w:val="22"/>
        </w:rPr>
        <w:t>聲聞品〉（大正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652b24-27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3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上來並見《增壹阿含經》卷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652b-c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4">
    <w:p w:rsidR="00964777" w:rsidRPr="0054590C" w:rsidRDefault="00964777" w:rsidP="008D47A6">
      <w:pPr>
        <w:snapToGrid w:val="0"/>
        <w:ind w:left="220" w:hangingChars="100" w:hanging="22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32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《摩訶僧祇律》卷</w:t>
      </w:r>
      <w:r w:rsidRPr="0054590C">
        <w:rPr>
          <w:rFonts w:ascii="Times New Roman" w:eastAsia="SimSun" w:hAnsi="Times New Roman" w:cs="Times New Roman"/>
          <w:sz w:val="22"/>
        </w:rPr>
        <w:t>32</w:t>
      </w:r>
      <w:r w:rsidRPr="0054590C">
        <w:rPr>
          <w:rFonts w:ascii="Times New Roman" w:hAnsi="Times New Roman" w:cs="Times New Roman"/>
          <w:sz w:val="22"/>
        </w:rPr>
        <w:t>、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489c-493c</w:t>
      </w:r>
      <w:r w:rsidRPr="0054590C">
        <w:rPr>
          <w:rFonts w:ascii="Times New Roman" w:hAnsi="Times New Roman" w:cs="Times New Roman"/>
          <w:sz w:val="22"/>
        </w:rPr>
        <w:t>）「五百比丘集法藏」、「七百集法藏」。《銅鍱律》「小品」的「五百犍度」、「七百犍度」（南傳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426-460</w:t>
      </w:r>
      <w:r w:rsidRPr="0054590C">
        <w:rPr>
          <w:rFonts w:ascii="Times New Roman" w:hAnsi="Times New Roman" w:cs="Times New Roman"/>
          <w:sz w:val="22"/>
        </w:rPr>
        <w:t>）。《彌沙塞部和醯五分律》卷</w:t>
      </w:r>
      <w:r w:rsidRPr="0054590C">
        <w:rPr>
          <w:rFonts w:ascii="Times New Roman" w:eastAsia="SimSun" w:hAnsi="Times New Roman" w:cs="Times New Roman"/>
          <w:sz w:val="22"/>
        </w:rPr>
        <w:t>30</w:t>
      </w:r>
      <w:r w:rsidRPr="0054590C">
        <w:rPr>
          <w:rFonts w:ascii="Times New Roman" w:hAnsi="Times New Roman" w:cs="Times New Roman"/>
          <w:sz w:val="22"/>
        </w:rPr>
        <w:t>「五百集法」、「七百集法」（大正</w:t>
      </w:r>
      <w:r w:rsidRPr="0054590C">
        <w:rPr>
          <w:rFonts w:ascii="Times New Roman" w:eastAsia="SimSun" w:hAnsi="Times New Roman" w:cs="Times New Roman"/>
          <w:sz w:val="22"/>
        </w:rPr>
        <w:t>22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190b-194b</w:t>
      </w:r>
      <w:r w:rsidRPr="0054590C">
        <w:rPr>
          <w:rFonts w:ascii="Times New Roman" w:hAnsi="Times New Roman" w:cs="Times New Roman"/>
          <w:sz w:val="22"/>
        </w:rPr>
        <w:t>）。《四分律》卷</w:t>
      </w:r>
      <w:r w:rsidRPr="0054590C">
        <w:rPr>
          <w:rFonts w:ascii="Times New Roman" w:eastAsia="SimSun" w:hAnsi="Times New Roman" w:cs="Times New Roman"/>
          <w:sz w:val="22"/>
        </w:rPr>
        <w:t>54</w:t>
      </w:r>
      <w:r w:rsidRPr="0054590C">
        <w:rPr>
          <w:rFonts w:ascii="Times New Roman" w:hAnsi="Times New Roman" w:cs="Times New Roman"/>
          <w:sz w:val="22"/>
        </w:rPr>
        <w:t>「集法毘尼五百人」、「七百集法毘尼」（大正</w:t>
      </w:r>
      <w:r w:rsidRPr="0054590C">
        <w:rPr>
          <w:rFonts w:ascii="Times New Roman" w:eastAsia="SimSun" w:hAnsi="Times New Roman" w:cs="Times New Roman"/>
          <w:sz w:val="22"/>
        </w:rPr>
        <w:t>22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966a-971c</w:t>
      </w:r>
      <w:r w:rsidRPr="0054590C">
        <w:rPr>
          <w:rFonts w:ascii="Times New Roman" w:hAnsi="Times New Roman" w:cs="Times New Roman"/>
          <w:sz w:val="22"/>
        </w:rPr>
        <w:t>）。《十誦律》卷</w:t>
      </w:r>
      <w:r w:rsidRPr="0054590C">
        <w:rPr>
          <w:rFonts w:ascii="Times New Roman" w:eastAsia="SimSun" w:hAnsi="Times New Roman" w:cs="Times New Roman"/>
          <w:sz w:val="22"/>
        </w:rPr>
        <w:t>60</w:t>
      </w:r>
      <w:r w:rsidRPr="0054590C">
        <w:rPr>
          <w:rFonts w:ascii="Times New Roman" w:hAnsi="Times New Roman" w:cs="Times New Roman"/>
          <w:sz w:val="22"/>
        </w:rPr>
        <w:t>、</w:t>
      </w:r>
      <w:r w:rsidRPr="0054590C">
        <w:rPr>
          <w:rFonts w:ascii="Times New Roman" w:eastAsia="SimSun" w:hAnsi="Times New Roman" w:cs="Times New Roman"/>
          <w:sz w:val="22"/>
        </w:rPr>
        <w:t>61</w:t>
      </w:r>
      <w:r w:rsidRPr="0054590C">
        <w:rPr>
          <w:rFonts w:ascii="Times New Roman" w:hAnsi="Times New Roman" w:cs="Times New Roman"/>
          <w:sz w:val="22"/>
        </w:rPr>
        <w:t>「五百比丘結集三藏法品」、「七百比丘結集滅惡法品」（大正</w:t>
      </w:r>
      <w:r w:rsidRPr="0054590C">
        <w:rPr>
          <w:rFonts w:ascii="Times New Roman" w:eastAsia="SimSun" w:hAnsi="Times New Roman" w:cs="Times New Roman"/>
          <w:sz w:val="22"/>
        </w:rPr>
        <w:t>23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445c-456b</w:t>
      </w:r>
      <w:r w:rsidRPr="0054590C">
        <w:rPr>
          <w:rFonts w:ascii="Times New Roman" w:hAnsi="Times New Roman" w:cs="Times New Roman"/>
          <w:sz w:val="22"/>
        </w:rPr>
        <w:t>）。《根本說一切有部毘奈耶雜事》卷</w:t>
      </w:r>
      <w:r w:rsidRPr="0054590C">
        <w:rPr>
          <w:rFonts w:ascii="Times New Roman" w:eastAsia="SimSun" w:hAnsi="Times New Roman" w:cs="Times New Roman"/>
          <w:sz w:val="22"/>
        </w:rPr>
        <w:t>39</w:t>
      </w:r>
      <w:r w:rsidRPr="0054590C">
        <w:rPr>
          <w:rFonts w:ascii="Times New Roman" w:hAnsi="Times New Roman" w:cs="Times New Roman"/>
          <w:sz w:val="22"/>
        </w:rPr>
        <w:t>、</w:t>
      </w:r>
      <w:r w:rsidRPr="0054590C">
        <w:rPr>
          <w:rFonts w:ascii="Times New Roman" w:eastAsia="SimSun" w:hAnsi="Times New Roman" w:cs="Times New Roman"/>
          <w:sz w:val="22"/>
        </w:rPr>
        <w:t>40</w:t>
      </w:r>
      <w:r w:rsidRPr="0054590C">
        <w:rPr>
          <w:rFonts w:ascii="Times New Roman" w:hAnsi="Times New Roman" w:cs="Times New Roman"/>
          <w:sz w:val="22"/>
        </w:rPr>
        <w:t>「五百結集事」、「七百結集事」（大正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402c-414b</w:t>
      </w:r>
      <w:r w:rsidRPr="0054590C">
        <w:rPr>
          <w:rFonts w:ascii="Times New Roman" w:hAnsi="Times New Roman" w:cs="Times New Roman"/>
          <w:sz w:val="22"/>
        </w:rPr>
        <w:t>）。《薩婆多部毘尼摩得勒伽》卷</w:t>
      </w:r>
      <w:r w:rsidRPr="0054590C">
        <w:rPr>
          <w:rFonts w:ascii="Times New Roman" w:eastAsia="SimSun" w:hAnsi="Times New Roman" w:cs="Times New Roman"/>
          <w:sz w:val="22"/>
        </w:rPr>
        <w:t>5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23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597b-c</w:t>
      </w:r>
      <w:r w:rsidRPr="0054590C">
        <w:rPr>
          <w:rFonts w:ascii="Times New Roman" w:hAnsi="Times New Roman" w:cs="Times New Roman"/>
          <w:sz w:val="22"/>
        </w:rPr>
        <w:t>）。《毘尼母經》卷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、</w:t>
      </w:r>
      <w:r w:rsidRPr="0054590C">
        <w:rPr>
          <w:rFonts w:ascii="Times New Roman" w:eastAsia="SimSun" w:hAnsi="Times New Roman" w:cs="Times New Roman"/>
          <w:sz w:val="22"/>
        </w:rPr>
        <w:t>4</w:t>
      </w:r>
      <w:r w:rsidRPr="0054590C">
        <w:rPr>
          <w:rFonts w:ascii="Times New Roman" w:hAnsi="Times New Roman" w:cs="Times New Roman"/>
          <w:sz w:val="22"/>
        </w:rPr>
        <w:t>「五百比丘集法藏」、「七百比丘集法藏」（大正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817b-819c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65">
    <w:p w:rsidR="00964777" w:rsidRPr="0054590C" w:rsidRDefault="00964777" w:rsidP="008D47A6">
      <w:pPr>
        <w:snapToGrid w:val="0"/>
        <w:ind w:left="220" w:hangingChars="100" w:hanging="22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32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2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《島史》（南傳</w:t>
      </w:r>
      <w:r w:rsidRPr="0054590C">
        <w:rPr>
          <w:rFonts w:ascii="Times New Roman" w:eastAsia="SimSun" w:hAnsi="Times New Roman" w:cs="Times New Roman"/>
          <w:sz w:val="22"/>
        </w:rPr>
        <w:t>60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25-30</w:t>
      </w:r>
      <w:r w:rsidRPr="0054590C">
        <w:rPr>
          <w:rFonts w:ascii="Times New Roman" w:hAnsi="Times New Roman" w:cs="Times New Roman"/>
          <w:sz w:val="22"/>
        </w:rPr>
        <w:t>）。《大史》（南傳</w:t>
      </w:r>
      <w:r w:rsidRPr="0054590C">
        <w:rPr>
          <w:rFonts w:ascii="Times New Roman" w:eastAsia="SimSun" w:hAnsi="Times New Roman" w:cs="Times New Roman"/>
          <w:sz w:val="22"/>
        </w:rPr>
        <w:t>60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163-173</w:t>
      </w:r>
      <w:r w:rsidRPr="0054590C">
        <w:rPr>
          <w:rFonts w:ascii="Times New Roman" w:hAnsi="Times New Roman" w:cs="Times New Roman"/>
          <w:sz w:val="22"/>
        </w:rPr>
        <w:t>）。《善見毘婆沙律》卷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673b-678a</w:t>
      </w:r>
      <w:r w:rsidRPr="0054590C">
        <w:rPr>
          <w:rFonts w:ascii="Times New Roman" w:hAnsi="Times New Roman" w:cs="Times New Roman"/>
          <w:sz w:val="22"/>
        </w:rPr>
        <w:t>）。《大唐西域記》卷</w:t>
      </w:r>
      <w:r w:rsidRPr="0054590C">
        <w:rPr>
          <w:rFonts w:ascii="Times New Roman" w:eastAsia="SimSun" w:hAnsi="Times New Roman" w:cs="Times New Roman"/>
          <w:sz w:val="22"/>
        </w:rPr>
        <w:t>9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51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922b-923a</w:t>
      </w:r>
      <w:r w:rsidRPr="0054590C">
        <w:rPr>
          <w:rFonts w:ascii="Times New Roman" w:hAnsi="Times New Roman" w:cs="Times New Roman"/>
          <w:sz w:val="22"/>
        </w:rPr>
        <w:t>）；又卷</w:t>
      </w:r>
      <w:r w:rsidRPr="0054590C">
        <w:rPr>
          <w:rFonts w:ascii="Times New Roman" w:eastAsia="SimSun" w:hAnsi="Times New Roman" w:cs="Times New Roman"/>
          <w:sz w:val="22"/>
        </w:rPr>
        <w:t>7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51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909b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66">
    <w:p w:rsidR="00964777" w:rsidRPr="0054590C" w:rsidRDefault="00964777" w:rsidP="008D47A6">
      <w:pPr>
        <w:snapToGrid w:val="0"/>
        <w:ind w:left="220" w:hangingChars="100" w:hanging="22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32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3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《根本說一切有部毘奈耶雜事》卷</w:t>
      </w:r>
      <w:r w:rsidRPr="0054590C">
        <w:rPr>
          <w:rFonts w:ascii="Times New Roman" w:eastAsia="SimSun" w:hAnsi="Times New Roman" w:cs="Times New Roman"/>
          <w:sz w:val="22"/>
        </w:rPr>
        <w:t>39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402c</w:t>
      </w:r>
      <w:r w:rsidRPr="0054590C">
        <w:rPr>
          <w:rFonts w:ascii="Times New Roman" w:hAnsi="Times New Roman" w:cs="Times New Roman"/>
          <w:sz w:val="22"/>
        </w:rPr>
        <w:t>）。《佛般泥洹經》卷下（大正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175a-c</w:t>
      </w:r>
      <w:r w:rsidRPr="0054590C">
        <w:rPr>
          <w:rFonts w:ascii="Times New Roman" w:hAnsi="Times New Roman" w:cs="Times New Roman"/>
          <w:sz w:val="22"/>
        </w:rPr>
        <w:t>）。《般泥洹經》卷下（大正</w:t>
      </w:r>
      <w:r w:rsidRPr="0054590C">
        <w:rPr>
          <w:rFonts w:ascii="Times New Roman" w:eastAsia="SimSun" w:hAnsi="Times New Roman" w:cs="Times New Roman"/>
          <w:sz w:val="22"/>
        </w:rPr>
        <w:t>1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190c-191a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67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《阿育王傳》卷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50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112b-114a</w:t>
      </w:r>
      <w:r w:rsidRPr="0054590C">
        <w:rPr>
          <w:rFonts w:ascii="Times New Roman" w:hAnsi="Times New Roman" w:cs="Times New Roman"/>
          <w:sz w:val="22"/>
          <w:szCs w:val="22"/>
        </w:rPr>
        <w:t>）。《阿育王經》卷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50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150b-152c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8">
    <w:p w:rsidR="00964777" w:rsidRPr="0054590C" w:rsidRDefault="00964777" w:rsidP="00210E4C">
      <w:pPr>
        <w:pStyle w:val="a7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eastAsia="MS Gothic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MS Gothic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MS Gothic" w:hAnsi="Times New Roman" w:cs="Times New Roman"/>
          <w:sz w:val="22"/>
          <w:szCs w:val="22"/>
        </w:rPr>
        <w:t>549b-550c</w:t>
      </w:r>
      <w:r w:rsidRPr="0054590C">
        <w:rPr>
          <w:rFonts w:ascii="Times New Roman" w:hAnsi="Times New Roman" w:cs="Times New Roman"/>
          <w:sz w:val="22"/>
          <w:szCs w:val="22"/>
        </w:rPr>
        <w:t>）。《分別功德論》卷</w:t>
      </w:r>
      <w:r w:rsidRPr="0054590C">
        <w:rPr>
          <w:rFonts w:ascii="Times New Roman" w:eastAsia="MS Gothic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MS Gothic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MS Gothic" w:hAnsi="Times New Roman" w:cs="Times New Roman"/>
          <w:sz w:val="22"/>
          <w:szCs w:val="22"/>
        </w:rPr>
        <w:t>30a-32c</w:t>
      </w:r>
      <w:r w:rsidRPr="0054590C">
        <w:rPr>
          <w:rFonts w:ascii="Times New Roman" w:hAnsi="Times New Roman" w:cs="Times New Roman"/>
          <w:sz w:val="22"/>
          <w:szCs w:val="22"/>
        </w:rPr>
        <w:t>）。《大智度論》卷</w:t>
      </w:r>
      <w:r w:rsidRPr="0054590C">
        <w:rPr>
          <w:rFonts w:ascii="Times New Roman" w:eastAsia="MS Gothic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MS Gothic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MS Gothic" w:hAnsi="Times New Roman" w:cs="Times New Roman"/>
          <w:sz w:val="22"/>
          <w:szCs w:val="22"/>
        </w:rPr>
        <w:t>67a-70a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部帙：</w:t>
      </w:r>
      <w:r w:rsidRPr="0054590C">
        <w:rPr>
          <w:rFonts w:ascii="Times New Roman" w:hAnsi="Times New Roman" w:cs="Times New Roman"/>
          <w:sz w:val="22"/>
          <w:szCs w:val="22"/>
        </w:rPr>
        <w:t>1.</w:t>
      </w:r>
      <w:r w:rsidRPr="0054590C">
        <w:rPr>
          <w:rFonts w:ascii="Times New Roman" w:hAnsi="Times New Roman" w:cs="Times New Roman"/>
          <w:sz w:val="22"/>
          <w:szCs w:val="22"/>
        </w:rPr>
        <w:t>書籍的部次卷帙。</w:t>
      </w:r>
      <w:r w:rsidRPr="0054590C">
        <w:rPr>
          <w:rFonts w:ascii="Times New Roman" w:hAnsi="Times New Roman" w:cs="Times New Roman"/>
          <w:sz w:val="22"/>
          <w:szCs w:val="22"/>
        </w:rPr>
        <w:t>2.</w:t>
      </w:r>
      <w:r w:rsidRPr="0054590C">
        <w:rPr>
          <w:rFonts w:ascii="Times New Roman" w:hAnsi="Times New Roman" w:cs="Times New Roman"/>
          <w:sz w:val="22"/>
          <w:szCs w:val="22"/>
        </w:rPr>
        <w:t>篇幅；卷冊。（《漢語大詞典（十）》，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652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70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《迦葉結經》（大正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4b-7a</w:t>
      </w:r>
      <w:r w:rsidRPr="0054590C">
        <w:rPr>
          <w:rFonts w:ascii="Times New Roman" w:hAnsi="Times New Roman" w:cs="Times New Roman"/>
          <w:sz w:val="22"/>
          <w:szCs w:val="22"/>
        </w:rPr>
        <w:t>）。《撰集三藏及雜藏傳》（大正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1a-4a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1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《長阿含經》卷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8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49c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2">
    <w:p w:rsidR="00964777" w:rsidRPr="0054590C" w:rsidRDefault="00964777" w:rsidP="00210E4C">
      <w:pPr>
        <w:pStyle w:val="a7"/>
        <w:ind w:left="550" w:hangingChars="250" w:hanging="55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8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或作千比丘，如《大智度論》卷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67c</w:t>
      </w:r>
      <w:r w:rsidRPr="0054590C">
        <w:rPr>
          <w:rFonts w:ascii="Times New Roman" w:hAnsi="Times New Roman" w:cs="Times New Roman"/>
          <w:sz w:val="22"/>
          <w:szCs w:val="22"/>
        </w:rPr>
        <w:t>）；《大唐西域記》卷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51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922b</w:t>
      </w:r>
      <w:r w:rsidRPr="0054590C">
        <w:rPr>
          <w:rFonts w:ascii="Times New Roman" w:hAnsi="Times New Roman" w:cs="Times New Roman"/>
          <w:sz w:val="22"/>
          <w:szCs w:val="22"/>
        </w:rPr>
        <w:t>）或作八十千眾，如《撰集三藏及雜藏傳》（大正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210E4C">
      <w:pPr>
        <w:pStyle w:val="a7"/>
        <w:ind w:leftChars="50" w:left="230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）《大智度論》卷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序品〉（大正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67c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210E4C">
      <w:pPr>
        <w:pStyle w:val="a7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是時，大迦葉與千人俱，到王舍城耆闍崛山中；告語阿闍世王：「給我等食，日日送來，今我曹等結集經藏，不得他行。</w:t>
      </w:r>
    </w:p>
    <w:p w:rsidR="00964777" w:rsidRPr="0054590C" w:rsidRDefault="00964777" w:rsidP="00210E4C">
      <w:pPr>
        <w:pStyle w:val="a7"/>
        <w:ind w:leftChars="50" w:left="670" w:hangingChars="250" w:hanging="55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）《大唐西域記》卷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51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922b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：「是尊者摩訶迦葉在此與九百九十大阿羅漢，如來涅槃後結集三藏。」</w:t>
      </w:r>
      <w:r w:rsidRPr="0054590C">
        <w:rPr>
          <w:rFonts w:ascii="Times New Roman" w:hAnsi="Times New Roman" w:cs="Times New Roman"/>
          <w:sz w:val="22"/>
          <w:szCs w:val="22"/>
        </w:rPr>
        <w:t>或作八十千眾，如《撰集三藏及雜藏傳》卷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1c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：「一切羅漢，我今集之，眾聞教聲，即各來集，八十千眾，皆是無漏。」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73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擯逐：斥逐。（《漢語大詞典（六）》，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 xml:space="preserve"> 9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eastAsia="SimSu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74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9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參照前田惠學《原始佛教聖典之成立史研究》（</w:t>
      </w:r>
      <w:r w:rsidRPr="0054590C">
        <w:rPr>
          <w:rFonts w:ascii="Times New Roman" w:eastAsia="SimSun" w:hAnsi="Times New Roman" w:cs="Times New Roman"/>
          <w:sz w:val="22"/>
        </w:rPr>
        <w:t>572-575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75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託：</w:t>
      </w:r>
      <w:r w:rsidRPr="0054590C">
        <w:rPr>
          <w:rFonts w:ascii="Times New Roman" w:hAnsi="Times New Roman" w:cs="Times New Roman"/>
          <w:sz w:val="22"/>
          <w:szCs w:val="22"/>
        </w:rPr>
        <w:t>2.</w:t>
      </w:r>
      <w:r w:rsidRPr="0054590C">
        <w:rPr>
          <w:rFonts w:ascii="Times New Roman" w:hAnsi="Times New Roman" w:cs="Times New Roman"/>
          <w:sz w:val="22"/>
          <w:szCs w:val="22"/>
        </w:rPr>
        <w:t>憑藉；依賴。（《漢語大詞典（十一）》，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40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76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10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前田惠學《原始佛教聖典之成立史研究》所引（</w:t>
      </w:r>
      <w:r w:rsidRPr="0054590C">
        <w:rPr>
          <w:rFonts w:ascii="Times New Roman" w:eastAsia="SimSun" w:hAnsi="Times New Roman" w:cs="Times New Roman"/>
          <w:sz w:val="22"/>
        </w:rPr>
        <w:t>558-560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77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11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《四分律》卷</w:t>
      </w:r>
      <w:r w:rsidRPr="0054590C">
        <w:rPr>
          <w:rFonts w:ascii="Times New Roman" w:eastAsia="SimSun" w:hAnsi="Times New Roman" w:cs="Times New Roman"/>
          <w:sz w:val="22"/>
        </w:rPr>
        <w:t>54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971c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78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12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《摩訶僧祇律》卷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22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493c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79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13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《薩婆多部毘尼摩得勒伽》卷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597b-c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210E4C">
      <w:pPr>
        <w:pStyle w:val="a7"/>
        <w:ind w:leftChars="50" w:left="56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SimSu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）《薩婆多部毘尼摩得勒伽》卷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597b15-18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210E4C">
      <w:pPr>
        <w:pStyle w:val="a7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云何五百集毘尼？佛般涅槃不久，五百比丘集王舍城已，撰集一切修多羅，毘尼阿毘曇。云何七百集滅？佛般涅槃後一百一十年，毘耶離諸比丘十惡事起非法。</w:t>
      </w:r>
    </w:p>
  </w:footnote>
  <w:footnote w:id="80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捏造：編造，假造。（《漢語大詞典（六）》，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609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81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14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前田惠學《原始佛教聖典之成立史研究》所引（</w:t>
      </w:r>
      <w:r w:rsidRPr="0054590C">
        <w:rPr>
          <w:rFonts w:ascii="Times New Roman" w:eastAsia="SimSun" w:hAnsi="Times New Roman" w:cs="Times New Roman"/>
          <w:sz w:val="22"/>
        </w:rPr>
        <w:t>558-561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82">
    <w:p w:rsidR="00964777" w:rsidRPr="0054590C" w:rsidRDefault="00964777" w:rsidP="0082260B">
      <w:pPr>
        <w:snapToGrid w:val="0"/>
        <w:jc w:val="both"/>
        <w:rPr>
          <w:rFonts w:ascii="Times New Roman" w:eastAsia="SimSun" w:hAnsi="Times New Roman" w:cs="Times New Roman"/>
          <w:sz w:val="22"/>
        </w:rPr>
      </w:pPr>
      <w:r w:rsidRPr="0054590C">
        <w:rPr>
          <w:rStyle w:val="a9"/>
          <w:rFonts w:ascii="Times New Roman" w:hAnsi="Times New Roman" w:cs="Times New Roman"/>
          <w:sz w:val="22"/>
        </w:rPr>
        <w:footnoteRef/>
      </w:r>
      <w:r w:rsidRPr="0054590C">
        <w:rPr>
          <w:rFonts w:ascii="Times New Roman" w:hAnsi="Times New Roman" w:cs="Times New Roman"/>
          <w:sz w:val="22"/>
        </w:rPr>
        <w:t xml:space="preserve"> [</w:t>
      </w:r>
      <w:r w:rsidRPr="0054590C">
        <w:rPr>
          <w:rFonts w:ascii="Times New Roman" w:hAnsi="Times New Roman" w:cs="Times New Roman"/>
          <w:sz w:val="22"/>
        </w:rPr>
        <w:t>原書</w:t>
      </w:r>
      <w:r w:rsidRPr="0054590C">
        <w:rPr>
          <w:rFonts w:ascii="Times New Roman" w:hAnsi="Times New Roman" w:cs="Times New Roman"/>
          <w:sz w:val="22"/>
        </w:rPr>
        <w:t>p.</w:t>
      </w:r>
      <w:r w:rsidRPr="0054590C">
        <w:rPr>
          <w:rFonts w:ascii="Times New Roman" w:eastAsia="SimSun" w:hAnsi="Times New Roman" w:cs="Times New Roman"/>
          <w:sz w:val="22"/>
        </w:rPr>
        <w:t>33</w:t>
      </w:r>
      <w:r w:rsidRPr="0054590C">
        <w:rPr>
          <w:rFonts w:ascii="Times New Roman" w:hAnsi="Times New Roman" w:cs="Times New Roman"/>
          <w:sz w:val="22"/>
        </w:rPr>
        <w:t>,n.</w:t>
      </w:r>
      <w:r w:rsidRPr="0054590C">
        <w:rPr>
          <w:rFonts w:ascii="Times New Roman" w:eastAsia="SimSun" w:hAnsi="Times New Roman" w:cs="Times New Roman"/>
          <w:sz w:val="22"/>
        </w:rPr>
        <w:t>15</w:t>
      </w:r>
      <w:r w:rsidRPr="0054590C">
        <w:rPr>
          <w:rFonts w:ascii="Times New Roman" w:hAnsi="Times New Roman" w:cs="Times New Roman"/>
          <w:sz w:val="22"/>
        </w:rPr>
        <w:t>]</w:t>
      </w:r>
      <w:r w:rsidRPr="0054590C">
        <w:rPr>
          <w:rFonts w:ascii="Times New Roman" w:hAnsi="Times New Roman" w:cs="Times New Roman"/>
          <w:sz w:val="22"/>
        </w:rPr>
        <w:t>《根本說一切有部毘奈耶雜事》卷</w:t>
      </w:r>
      <w:r w:rsidRPr="0054590C">
        <w:rPr>
          <w:rFonts w:ascii="Times New Roman" w:eastAsia="SimSun" w:hAnsi="Times New Roman" w:cs="Times New Roman"/>
          <w:sz w:val="22"/>
        </w:rPr>
        <w:t>36-40</w:t>
      </w:r>
      <w:r w:rsidRPr="0054590C">
        <w:rPr>
          <w:rFonts w:ascii="Times New Roman" w:hAnsi="Times New Roman" w:cs="Times New Roman"/>
          <w:sz w:val="22"/>
        </w:rPr>
        <w:t>（大正</w:t>
      </w:r>
      <w:r w:rsidRPr="0054590C">
        <w:rPr>
          <w:rFonts w:ascii="Times New Roman" w:eastAsia="SimSun" w:hAnsi="Times New Roman" w:cs="Times New Roman"/>
          <w:sz w:val="22"/>
        </w:rPr>
        <w:t>24</w:t>
      </w:r>
      <w:r w:rsidRPr="0054590C">
        <w:rPr>
          <w:rFonts w:ascii="Times New Roman" w:hAnsi="Times New Roman" w:cs="Times New Roman"/>
          <w:sz w:val="22"/>
        </w:rPr>
        <w:t>，</w:t>
      </w:r>
      <w:r w:rsidRPr="0054590C">
        <w:rPr>
          <w:rFonts w:ascii="Times New Roman" w:eastAsia="SimSun" w:hAnsi="Times New Roman" w:cs="Times New Roman"/>
          <w:sz w:val="22"/>
        </w:rPr>
        <w:t>384b-408c</w:t>
      </w:r>
      <w:r w:rsidRPr="0054590C">
        <w:rPr>
          <w:rFonts w:ascii="Times New Roman" w:hAnsi="Times New Roman" w:cs="Times New Roman"/>
          <w:sz w:val="22"/>
        </w:rPr>
        <w:t>）。</w:t>
      </w:r>
    </w:p>
  </w:footnote>
  <w:footnote w:id="83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16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《佛般泥洹經》卷下（大正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  <w:lang w:eastAsia="zh-CN"/>
        </w:rPr>
        <w:t>175a-c</w:t>
      </w:r>
      <w:r w:rsidRPr="0054590C">
        <w:rPr>
          <w:rFonts w:ascii="Times New Roman" w:hAnsi="Times New Roman" w:cs="Times New Roman"/>
          <w:sz w:val="22"/>
          <w:szCs w:val="22"/>
        </w:rPr>
        <w:t>）。《般泥洹經》卷下（大正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190c-191a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4">
    <w:p w:rsidR="00964777" w:rsidRPr="0054590C" w:rsidRDefault="00964777" w:rsidP="0082260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34</w:t>
      </w:r>
      <w:r w:rsidRPr="0054590C">
        <w:rPr>
          <w:rFonts w:ascii="Times New Roman" w:hAnsi="Times New Roman" w:cs="Times New Roman"/>
          <w:sz w:val="22"/>
          <w:szCs w:val="22"/>
        </w:rPr>
        <w:t>,n.</w:t>
      </w:r>
      <w:r w:rsidRPr="0054590C">
        <w:rPr>
          <w:rFonts w:ascii="Times New Roman" w:eastAsia="SimSun" w:hAnsi="Times New Roman" w:cs="Times New Roman"/>
          <w:sz w:val="22"/>
          <w:szCs w:val="22"/>
        </w:rPr>
        <w:t>17</w:t>
      </w:r>
      <w:r w:rsidRPr="0054590C">
        <w:rPr>
          <w:rFonts w:ascii="Times New Roman" w:hAnsi="Times New Roman" w:cs="Times New Roman"/>
          <w:sz w:val="22"/>
          <w:szCs w:val="22"/>
        </w:rPr>
        <w:t>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33-34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5">
    <w:p w:rsidR="00964777" w:rsidRPr="0054590C" w:rsidRDefault="00964777" w:rsidP="0082260B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p.291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210E4C">
      <w:pPr>
        <w:pStyle w:val="a7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在古代，僧事項目的類集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摩得勒伽，是偈頌，近於《僧祇律》中，「雜跋渠法」、「威儀法」的結頌。「法隨順法」，就是這些，是波羅提木叉以外的，卻是隨順於二部毘尼的僧伽規制及威儀。</w:t>
      </w:r>
    </w:p>
  </w:footnote>
  <w:footnote w:id="86">
    <w:p w:rsidR="00964777" w:rsidRPr="0054590C" w:rsidRDefault="00964777" w:rsidP="0082260B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SimSun" w:hAnsi="Times New Roman" w:cs="Times New Roman"/>
          <w:sz w:val="22"/>
          <w:szCs w:val="22"/>
        </w:rPr>
        <w:t>p.295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210E4C">
      <w:pPr>
        <w:pStyle w:val="a7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「摩得勒伽」的第一分，不是僧伽規制，是僧伽規制中，所有術語的定義與分類（這就是解說）。在僧伽制度的發展中，這部分是先集出的；但這一分的集出，意味著僧伽規制的早已存在。接著是規制</w:t>
      </w:r>
      <w:r w:rsidRPr="0054590C">
        <w:rPr>
          <w:rFonts w:ascii="標楷體" w:eastAsia="標楷體" w:hAnsi="標楷體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「法」的集出；又以僧伽規制，個人正行的偏重，而分為「法」與「行法」，成為三分。在這稱為法與不稱為法的差別中，可以看出「摩得勒伽」次第集成的情形。</w:t>
      </w:r>
    </w:p>
  </w:footnote>
  <w:footnote w:id="87">
    <w:p w:rsidR="00964777" w:rsidRPr="0054590C" w:rsidRDefault="00964777" w:rsidP="00327B8B">
      <w:pPr>
        <w:pStyle w:val="a7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印順法師著，《印度之佛教》，</w:t>
      </w:r>
      <w:r w:rsidRPr="0054590C">
        <w:rPr>
          <w:rFonts w:ascii="Times New Roman" w:hAnsi="Times New Roman" w:cs="Times New Roman"/>
          <w:sz w:val="22"/>
          <w:szCs w:val="22"/>
        </w:rPr>
        <w:t>p.62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真諦等傳說五百結集時，別有界外結集，聚眾萬人，以婆師波羅漢為上座，殆亦即此人。後之大乘學者，欲托古以自厚，故移婆師波領導跋耆系之史跡，結合富樓那等五百人事，以成王舍城界外結集之說也。</w:t>
      </w:r>
    </w:p>
  </w:footnote>
  <w:footnote w:id="88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p.43,n.1]</w:t>
      </w:r>
      <w:r w:rsidRPr="0054590C">
        <w:rPr>
          <w:rFonts w:ascii="Times New Roman" w:hAnsi="Times New Roman" w:cs="Times New Roman"/>
          <w:sz w:val="22"/>
          <w:szCs w:val="22"/>
        </w:rPr>
        <w:t>《三論玄義檢幽集》卷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所引（大正</w:t>
      </w:r>
      <w:r w:rsidRPr="0054590C">
        <w:rPr>
          <w:rFonts w:ascii="Times New Roman" w:hAnsi="Times New Roman" w:cs="Times New Roman"/>
          <w:sz w:val="22"/>
          <w:szCs w:val="22"/>
        </w:rPr>
        <w:t>70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450b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9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p.43,n.2]</w:t>
      </w:r>
      <w:r w:rsidRPr="0054590C">
        <w:rPr>
          <w:rFonts w:ascii="Times New Roman" w:hAnsi="Times New Roman" w:cs="Times New Roman"/>
          <w:sz w:val="22"/>
          <w:szCs w:val="22"/>
        </w:rPr>
        <w:t>《大唐西域記》卷</w:t>
      </w:r>
      <w:r w:rsidRPr="0054590C">
        <w:rPr>
          <w:rFonts w:ascii="Times New Roman" w:hAnsi="Times New Roman" w:cs="Times New Roman"/>
          <w:sz w:val="22"/>
          <w:szCs w:val="22"/>
        </w:rPr>
        <w:t>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923a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90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p.43,n.3]</w:t>
      </w:r>
      <w:r w:rsidRPr="0054590C">
        <w:rPr>
          <w:rFonts w:ascii="Times New Roman" w:hAnsi="Times New Roman" w:cs="Times New Roman"/>
          <w:sz w:val="22"/>
          <w:szCs w:val="22"/>
        </w:rPr>
        <w:t>譏諷耶舍立第五波羅夷，如《摩訶僧祇律》卷</w:t>
      </w:r>
      <w:r w:rsidRPr="0054590C">
        <w:rPr>
          <w:rFonts w:ascii="Times New Roma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469b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91">
    <w:p w:rsidR="00964777" w:rsidRPr="0054590C" w:rsidRDefault="00964777" w:rsidP="00327B8B">
      <w:pPr>
        <w:pStyle w:val="a7"/>
        <w:adjustRightInd w:val="0"/>
        <w:ind w:left="86" w:hanging="86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印順法師著，《華雨集第三冊》，</w:t>
      </w:r>
      <w:r w:rsidRPr="0054590C">
        <w:rPr>
          <w:rFonts w:ascii="Times New Roman" w:hAnsi="Times New Roman" w:cs="Times New Roman"/>
          <w:sz w:val="22"/>
          <w:szCs w:val="22"/>
        </w:rPr>
        <w:t>p.59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毘舍離的七百結集。這一次結集，起於耶舍迦乾陀子。他在跋耆族的毘舍離，見到了「十事非法」，主要是跋耆族比丘以銅缽向信眾乞取金錢。耶舍認為不合佛制，在信眾面前，指證乞求金錢的非法，這可引起了跋耆比丘的反感，將耶舍驅擯出去。耶舍到西方去，到處指斥跋耆比丘的十事非法，邀集同志，準備到東方來公論。跋耆比丘知道了，當然也多方去宣傳，爭取同情。後由西方來的七百位比丘，在毘舍離集會。採取代表制，由東西雙方，各推出代表四人，進行論決。結果，跋耆比丘的十事，被判為非法。</w:t>
      </w:r>
    </w:p>
  </w:footnote>
  <w:footnote w:id="92">
    <w:p w:rsidR="00964777" w:rsidRPr="0054590C" w:rsidRDefault="00964777" w:rsidP="00327B8B">
      <w:pPr>
        <w:pStyle w:val="a7"/>
        <w:adjustRightInd w:val="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邃：</w:t>
      </w:r>
      <w:r w:rsidRPr="0054590C">
        <w:rPr>
          <w:rFonts w:ascii="Times New Roman" w:hAnsi="Times New Roman" w:cs="Times New Roman"/>
          <w:sz w:val="22"/>
          <w:szCs w:val="22"/>
        </w:rPr>
        <w:t>3.</w:t>
      </w:r>
      <w:r w:rsidRPr="0054590C">
        <w:rPr>
          <w:rFonts w:ascii="Times New Roman" w:hAnsi="Times New Roman" w:cs="Times New Roman"/>
          <w:sz w:val="22"/>
          <w:szCs w:val="22"/>
        </w:rPr>
        <w:t>深奧，精深。（《漢語大詞典》（十）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1282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p.43,n.4]</w:t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550c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4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p.43,n.5]</w:t>
      </w:r>
      <w:r w:rsidRPr="0054590C">
        <w:rPr>
          <w:rFonts w:ascii="Times New Roman" w:hAnsi="Times New Roman" w:cs="Times New Roman"/>
          <w:sz w:val="22"/>
          <w:szCs w:val="22"/>
        </w:rPr>
        <w:t>《摩訶僧祇律》卷</w:t>
      </w:r>
      <w:r w:rsidRPr="0054590C">
        <w:rPr>
          <w:rFonts w:ascii="Times New Roman" w:hAnsi="Times New Roman" w:cs="Times New Roman"/>
          <w:sz w:val="22"/>
          <w:szCs w:val="22"/>
        </w:rPr>
        <w:t>32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491c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5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p.43,n.6]</w:t>
      </w:r>
      <w:r w:rsidRPr="0054590C">
        <w:rPr>
          <w:rFonts w:ascii="Times New Roman" w:hAnsi="Times New Roman" w:cs="Times New Roman"/>
          <w:sz w:val="22"/>
          <w:szCs w:val="22"/>
        </w:rPr>
        <w:t>《分別功德論》卷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32c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6">
    <w:p w:rsidR="00964777" w:rsidRPr="0054590C" w:rsidRDefault="00964777" w:rsidP="00327B8B">
      <w:pPr>
        <w:pStyle w:val="a7"/>
        <w:adjustRightInd w:val="0"/>
        <w:ind w:left="270" w:hanging="27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《金光明最勝王經疏》卷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 xml:space="preserve">15 </w:t>
      </w:r>
      <w:r w:rsidRPr="0054590C">
        <w:rPr>
          <w:rFonts w:ascii="Times New Roman" w:hAnsi="Times New Roman" w:cs="Times New Roman"/>
          <w:sz w:val="22"/>
          <w:szCs w:val="22"/>
        </w:rPr>
        <w:t>大辯才天女品〉（大正</w:t>
      </w:r>
      <w:r w:rsidRPr="0054590C">
        <w:rPr>
          <w:rFonts w:ascii="Times New Roman" w:hAnsi="Times New Roman" w:cs="Times New Roman"/>
          <w:sz w:val="22"/>
          <w:szCs w:val="22"/>
        </w:rPr>
        <w:t>39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305b16-21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四明法即四薜陀論，舊云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韋陀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或毘伽羅論，皆訛謬也。一、頡力薜陀，此云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壽明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，釋命長短事；二、耶樹薜陀，此云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祠祀明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，釋祀祠之事；三、婆摩薜陀，此云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平明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，平是非事；四、阿達薜陀，此云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術明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，釋伎術事。</w:t>
      </w:r>
    </w:p>
  </w:footnote>
  <w:footnote w:id="97">
    <w:p w:rsidR="00964777" w:rsidRPr="0054590C" w:rsidRDefault="00964777" w:rsidP="00327B8B">
      <w:pPr>
        <w:pStyle w:val="a7"/>
        <w:adjustRightInd w:val="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《俱舍論記》卷</w:t>
      </w:r>
      <w:r w:rsidRPr="0054590C">
        <w:rPr>
          <w:rFonts w:ascii="Times New Roman" w:hAnsi="Times New Roman" w:cs="Times New Roman"/>
          <w:sz w:val="22"/>
          <w:szCs w:val="22"/>
        </w:rPr>
        <w:t>30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 xml:space="preserve">9 </w:t>
      </w:r>
      <w:r w:rsidRPr="0054590C">
        <w:rPr>
          <w:rFonts w:ascii="Times New Roman" w:hAnsi="Times New Roman" w:cs="Times New Roman"/>
          <w:sz w:val="22"/>
          <w:szCs w:val="22"/>
        </w:rPr>
        <w:t>破執我品〉（大正</w:t>
      </w:r>
      <w:r w:rsidRPr="0054590C">
        <w:rPr>
          <w:rFonts w:ascii="Times New Roman" w:hAnsi="Times New Roman" w:cs="Times New Roman"/>
          <w:sz w:val="22"/>
          <w:szCs w:val="22"/>
        </w:rPr>
        <w:t>41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444c14-15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毘伽羅論名為記論，即是聲明論。</w:t>
      </w:r>
    </w:p>
  </w:footnote>
  <w:footnote w:id="98">
    <w:p w:rsidR="00964777" w:rsidRPr="0054590C" w:rsidRDefault="00964777" w:rsidP="00327B8B">
      <w:pPr>
        <w:pStyle w:val="a7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習：</w:t>
      </w:r>
      <w:r w:rsidRPr="0054590C">
        <w:rPr>
          <w:rFonts w:ascii="Times New Roman" w:hAnsi="Times New Roman" w:cs="Times New Roman"/>
          <w:sz w:val="22"/>
          <w:szCs w:val="22"/>
        </w:rPr>
        <w:t>11.</w:t>
      </w:r>
      <w:r w:rsidRPr="0054590C">
        <w:rPr>
          <w:rFonts w:ascii="Times New Roman" w:hAnsi="Times New Roman" w:cs="Times New Roman"/>
          <w:sz w:val="22"/>
          <w:szCs w:val="22"/>
        </w:rPr>
        <w:t>通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襲</w:t>
      </w:r>
      <w:r w:rsidRPr="0054590C">
        <w:rPr>
          <w:rFonts w:ascii="Times New Roman" w:hAnsi="Times New Roman" w:cs="Times New Roman"/>
          <w:sz w:val="22"/>
          <w:szCs w:val="22"/>
        </w:rPr>
        <w:t>”</w:t>
      </w:r>
      <w:r w:rsidRPr="0054590C">
        <w:rPr>
          <w:rFonts w:ascii="Times New Roman" w:hAnsi="Times New Roman" w:cs="Times New Roman"/>
          <w:sz w:val="22"/>
          <w:szCs w:val="22"/>
        </w:rPr>
        <w:t>。因襲。（《漢語大詞典》（九）</w:t>
      </w:r>
      <w:r w:rsidRPr="0054590C">
        <w:rPr>
          <w:rFonts w:ascii="Times New Roman" w:hAnsi="Times New Roman" w:cs="Times New Roman"/>
          <w:sz w:val="22"/>
          <w:szCs w:val="22"/>
        </w:rPr>
        <w:t>p.645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99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印順法師著，《初期大乘佛教之起源與開展》，第</w:t>
      </w:r>
      <w:r w:rsidRPr="0054590C">
        <w:rPr>
          <w:rFonts w:ascii="Times New Roma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hAnsi="Times New Roman" w:cs="Times New Roman"/>
          <w:sz w:val="22"/>
          <w:szCs w:val="22"/>
        </w:rPr>
        <w:t>p.406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="18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傳說的目犍連子帝須，日本學者舉出《舍利弗問經》的話，而推定為就是優波毱多。經上這樣（</w:t>
      </w:r>
      <w:r w:rsidRPr="0054590C">
        <w:rPr>
          <w:rFonts w:ascii="Times New Roman" w:hAnsi="Times New Roman" w:cs="Times New Roman"/>
          <w:sz w:val="22"/>
          <w:szCs w:val="22"/>
        </w:rPr>
        <w:t>大正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24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900c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）說：「目犍羅優波提舍，起曇無屈多迦部」。</w:t>
      </w:r>
    </w:p>
    <w:p w:rsidR="00964777" w:rsidRPr="0054590C" w:rsidRDefault="00964777" w:rsidP="00327B8B">
      <w:pPr>
        <w:pStyle w:val="a7"/>
        <w:adjustRightInd w:val="0"/>
        <w:ind w:left="18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曇無屈多迦（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Dharmaguptaka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），就是法藏（或譯法護）部。在《部執異論》中，作「此部自說勿伽羅是我大師」。目犍連子帝須，自稱「分別說者」，法藏部正是分別說所分出的。勿伽羅</w:t>
      </w:r>
      <w:r w:rsidRPr="0054590C">
        <w:rPr>
          <w:rFonts w:ascii="Times New Roman" w:hAnsi="Times New Roman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目犍連是我大師，實指佛陀時代的大目犍連</w:t>
      </w:r>
      <w:r w:rsidRPr="0054590C">
        <w:rPr>
          <w:rFonts w:ascii="Times New Roman" w:hAnsi="Times New Roman" w:cs="Times New Roman"/>
          <w:sz w:val="24"/>
        </w:rPr>
        <w:t>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Mahāmaudgalyāyana</w:t>
      </w:r>
      <w:r w:rsidRPr="0054590C">
        <w:rPr>
          <w:rFonts w:ascii="Times New Roman" w:hAnsi="Times New Roman" w:cs="Times New Roman"/>
          <w:sz w:val="24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。《舍利弗問經》的「目犍羅優波提舍」，優波提舍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Upatiṣya</w:t>
      </w:r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是舍利弗（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Śāriputra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）的名字，所以目犍羅優波提舍，就是大目犍連與舍利弗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阿毘達磨論師。法藏部遠推這二位為宗祖；法藏部所傳的論，與</w:t>
      </w:r>
      <w:r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54590C">
        <w:rPr>
          <w:rFonts w:ascii="Times New Roman" w:eastAsia="標楷體" w:hAnsi="Times New Roman" w:cs="Times New Roman"/>
          <w:sz w:val="22"/>
          <w:szCs w:val="22"/>
        </w:rPr>
        <w:t>舍利弗阿毘曇論</w:t>
      </w:r>
      <w:r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相近。這麼說來，分別說者所宗的「目犍羅優波提舍」，被傳說為目犍連弗（子）帝須，是很有可能的。</w:t>
      </w:r>
    </w:p>
  </w:footnote>
  <w:footnote w:id="100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p.43,n.7]</w:t>
      </w:r>
      <w:r w:rsidRPr="0054590C">
        <w:rPr>
          <w:rFonts w:ascii="Times New Roman" w:hAnsi="Times New Roman" w:cs="Times New Roman"/>
          <w:sz w:val="22"/>
          <w:szCs w:val="22"/>
        </w:rPr>
        <w:t>《善見律毘婆沙》卷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684c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1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p.43,n.8]</w:t>
      </w:r>
      <w:r w:rsidRPr="0054590C">
        <w:rPr>
          <w:rFonts w:ascii="Times New Roman" w:hAnsi="Times New Roman" w:cs="Times New Roman"/>
          <w:sz w:val="22"/>
          <w:szCs w:val="22"/>
        </w:rPr>
        <w:t>木村泰賢等說（塚本啟祥：《初期佛教教團史之研究》所引</w:t>
      </w:r>
      <w:r w:rsidRPr="0054590C">
        <w:rPr>
          <w:rFonts w:ascii="Times New Roman" w:hAnsi="Times New Roman" w:cs="Times New Roman"/>
          <w:sz w:val="22"/>
          <w:szCs w:val="22"/>
        </w:rPr>
        <w:t>265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2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p.43,n.9]</w:t>
      </w:r>
      <w:r w:rsidRPr="0054590C">
        <w:rPr>
          <w:rFonts w:ascii="Times New Roman" w:hAnsi="Times New Roman" w:cs="Times New Roman"/>
          <w:sz w:val="22"/>
          <w:szCs w:val="22"/>
        </w:rPr>
        <w:t>《四分律》卷</w:t>
      </w:r>
      <w:r w:rsidRPr="0054590C">
        <w:rPr>
          <w:rFonts w:ascii="Times New Roma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968b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3">
    <w:p w:rsidR="00964777" w:rsidRPr="0054590C" w:rsidRDefault="00964777" w:rsidP="00327B8B">
      <w:pPr>
        <w:pStyle w:val="a7"/>
        <w:adjustRightIn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hAnsi="Times New Roman" w:cs="Times New Roman"/>
          <w:sz w:val="22"/>
          <w:szCs w:val="22"/>
        </w:rPr>
        <w:t>p.813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迦葉遺</w:t>
      </w:r>
      <w:r w:rsidRPr="0054590C">
        <w:rPr>
          <w:rFonts w:asciiTheme="minorEastAsia" w:hAnsiTheme="minorEastAsia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飲光部，正是分別說系的一支，而又接近說一切有部的學派。</w:t>
      </w:r>
    </w:p>
  </w:footnote>
  <w:footnote w:id="104">
    <w:p w:rsidR="00964777" w:rsidRPr="0054590C" w:rsidRDefault="00964777" w:rsidP="00327B8B">
      <w:pPr>
        <w:pStyle w:val="a7"/>
        <w:adjustRightIn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印順法師著，《佛教史地考論》，</w:t>
      </w:r>
      <w:r w:rsidRPr="0054590C">
        <w:rPr>
          <w:rFonts w:ascii="Times New Roman" w:hAnsi="Times New Roman" w:cs="Times New Roman"/>
          <w:sz w:val="22"/>
          <w:szCs w:val="22"/>
        </w:rPr>
        <w:t>p.137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近代發見的比亥爾沙塔（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Bhilsatupa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），記有「為雪山邊之阿闍梨迦葉瞿曇」；及骨壺上有「末示摩」名字，與錫蘭傳說的傳教師相合。</w:t>
      </w:r>
    </w:p>
  </w:footnote>
  <w:footnote w:id="105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p.43,n.10]</w:t>
      </w:r>
      <w:r w:rsidRPr="0054590C">
        <w:rPr>
          <w:rFonts w:ascii="Times New Roman" w:hAnsi="Times New Roman" w:cs="Times New Roman"/>
          <w:sz w:val="22"/>
          <w:szCs w:val="22"/>
        </w:rPr>
        <w:t>前田惠學《原始佛教聖典之成立史研究》所引（</w:t>
      </w:r>
      <w:r w:rsidRPr="0054590C">
        <w:rPr>
          <w:rFonts w:ascii="Times New Roman" w:hAnsi="Times New Roman" w:cs="Times New Roman"/>
          <w:sz w:val="22"/>
          <w:szCs w:val="22"/>
        </w:rPr>
        <w:t>594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595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6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羼〔</w:t>
      </w:r>
      <w:r w:rsidRPr="0054590C">
        <w:rPr>
          <w:rFonts w:ascii="Times New Roman" w:eastAsia="標楷體" w:hAnsi="Times New Roman" w:cs="Times New Roman"/>
          <w:sz w:val="22"/>
          <w:szCs w:val="22"/>
        </w:rPr>
        <w:t xml:space="preserve">chàn 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ㄔㄢ</w:t>
      </w:r>
      <w:r w:rsidRPr="0054590C">
        <w:rPr>
          <w:rFonts w:ascii="標楷體" w:eastAsia="標楷體" w:hAnsi="標楷體" w:cs="Times New Roman"/>
          <w:sz w:val="22"/>
          <w:szCs w:val="22"/>
        </w:rPr>
        <w:t>ˋ</w:t>
      </w:r>
      <w:r w:rsidRPr="0054590C">
        <w:rPr>
          <w:rFonts w:ascii="Times New Roman" w:hAnsi="Times New Roman" w:cs="Times New Roman"/>
          <w:sz w:val="22"/>
          <w:szCs w:val="22"/>
        </w:rPr>
        <w:t>〕入：攙入。（《漢語大詞典》（九）</w:t>
      </w:r>
      <w:r w:rsidRPr="0054590C">
        <w:rPr>
          <w:rFonts w:ascii="Times New Roman" w:hAnsi="Times New Roman" w:cs="Times New Roman"/>
          <w:sz w:val="22"/>
          <w:szCs w:val="22"/>
        </w:rPr>
        <w:t>p.195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107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p.44,n.11]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53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eastAsia="SimSun" w:hAnsi="Times New Roman" w:cs="Times New Roman"/>
          <w:sz w:val="22"/>
          <w:szCs w:val="22"/>
        </w:rPr>
        <w:t>57</w:t>
      </w:r>
      <w:r w:rsidRPr="0054590C">
        <w:rPr>
          <w:rFonts w:ascii="Times New Roman" w:hAnsi="Times New Roman" w:cs="Times New Roman"/>
          <w:sz w:val="22"/>
          <w:szCs w:val="22"/>
        </w:rPr>
        <w:t>）。《大史》（南傳</w:t>
      </w:r>
      <w:r w:rsidRPr="0054590C">
        <w:rPr>
          <w:rFonts w:ascii="Times New Roman" w:eastAsia="SimSu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174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eastAsia="SimSun" w:hAnsi="Times New Roman" w:cs="Times New Roman"/>
          <w:sz w:val="22"/>
          <w:szCs w:val="22"/>
        </w:rPr>
        <w:t>189</w:t>
      </w:r>
      <w:r w:rsidRPr="0054590C">
        <w:rPr>
          <w:rFonts w:ascii="Times New Roman" w:hAnsi="Times New Roman" w:cs="Times New Roman"/>
          <w:sz w:val="22"/>
          <w:szCs w:val="22"/>
        </w:rPr>
        <w:t>）。《善見律毘婆沙》卷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eastAsia="SimSu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eastAsia="SimSun" w:hAnsi="Times New Roman" w:cs="Times New Roman"/>
          <w:sz w:val="22"/>
          <w:szCs w:val="22"/>
        </w:rPr>
        <w:t>682</w:t>
      </w:r>
      <w:r w:rsidRPr="0054590C">
        <w:rPr>
          <w:rFonts w:ascii="Times New Roman" w:hAnsi="Times New Roman" w:cs="Times New Roman"/>
          <w:sz w:val="22"/>
          <w:szCs w:val="22"/>
        </w:rPr>
        <w:t>a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eastAsia="SimSun" w:hAnsi="Times New Roman" w:cs="Times New Roman"/>
          <w:sz w:val="22"/>
          <w:szCs w:val="22"/>
        </w:rPr>
        <w:t>684</w:t>
      </w:r>
      <w:r w:rsidRPr="0054590C">
        <w:rPr>
          <w:rFonts w:ascii="Times New Roman" w:hAnsi="Times New Roman" w:cs="Times New Roman"/>
          <w:sz w:val="22"/>
          <w:szCs w:val="22"/>
        </w:rPr>
        <w:t>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8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p.44,n.12]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134</w:t>
      </w:r>
      <w:r w:rsidRPr="0054590C">
        <w:rPr>
          <w:rFonts w:ascii="Times New Roman" w:hAnsi="Times New Roman" w:cs="Times New Roman"/>
          <w:sz w:val="22"/>
          <w:szCs w:val="22"/>
        </w:rPr>
        <w:t>）。《大史》（南傳</w:t>
      </w:r>
      <w:r w:rsidRPr="0054590C">
        <w:rPr>
          <w:rFonts w:ascii="Times New Roman" w:hAnsi="Times New Roman" w:cs="Times New Roman"/>
          <w:sz w:val="22"/>
          <w:szCs w:val="22"/>
        </w:rPr>
        <w:t>60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378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379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9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p.44,n.13]</w:t>
      </w:r>
      <w:r w:rsidRPr="0054590C">
        <w:rPr>
          <w:rFonts w:ascii="Times New Roman" w:hAnsi="Times New Roman" w:cs="Times New Roman"/>
          <w:sz w:val="22"/>
          <w:szCs w:val="22"/>
        </w:rPr>
        <w:t>《異部宗輪論》（大正</w:t>
      </w:r>
      <w:r w:rsidRPr="0054590C">
        <w:rPr>
          <w:rFonts w:ascii="Times New Roma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15a</w:t>
      </w:r>
      <w:r w:rsidRPr="0054590C">
        <w:rPr>
          <w:rFonts w:ascii="Times New Roman" w:hAnsi="Times New Roman" w:cs="Times New Roman"/>
          <w:sz w:val="22"/>
          <w:szCs w:val="22"/>
        </w:rPr>
        <w:t>）。《大毘婆沙論》卷</w:t>
      </w:r>
      <w:r w:rsidRPr="0054590C">
        <w:rPr>
          <w:rFonts w:ascii="Times New Roman" w:hAnsi="Times New Roman" w:cs="Times New Roman"/>
          <w:sz w:val="22"/>
          <w:szCs w:val="22"/>
        </w:rPr>
        <w:t>99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27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511c</w:t>
      </w:r>
      <w:r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512</w:t>
      </w:r>
      <w:r w:rsidRPr="0054590C">
        <w:rPr>
          <w:rFonts w:ascii="Times New Roman" w:hAnsi="Times New Roman" w:cs="Times New Roman"/>
          <w:sz w:val="22"/>
          <w:szCs w:val="22"/>
        </w:rPr>
        <w:t>上）。</w:t>
      </w:r>
    </w:p>
  </w:footnote>
  <w:footnote w:id="110">
    <w:p w:rsidR="00964777" w:rsidRPr="0054590C" w:rsidRDefault="00964777" w:rsidP="00327B8B">
      <w:pPr>
        <w:pStyle w:val="a7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印順法師著，《說一切有部為主的論書與論師之研究》，</w:t>
      </w:r>
      <w:r w:rsidRPr="0054590C">
        <w:rPr>
          <w:rFonts w:ascii="Times New Roman" w:hAnsi="Times New Roman" w:cs="Times New Roman"/>
          <w:sz w:val="22"/>
          <w:szCs w:val="22"/>
        </w:rPr>
        <w:t>p.10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《部執論疏》說：「迦葉令阿難誦五阿含，集為經藏。令富樓那誦阿毘曇，名對法藏」。真諦的傳說，不知屬於什麼部派？但從經為「五阿含」來說，可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推定為分別說部派的傳說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11">
    <w:p w:rsidR="00964777" w:rsidRPr="0054590C" w:rsidRDefault="00964777" w:rsidP="00327B8B">
      <w:pPr>
        <w:pStyle w:val="a7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印順法師著，《佛教史地考論》，</w:t>
      </w:r>
      <w:r w:rsidRPr="0054590C">
        <w:rPr>
          <w:rFonts w:ascii="Times New Roman" w:hAnsi="Times New Roman" w:cs="Times New Roman"/>
          <w:sz w:val="22"/>
          <w:szCs w:val="22"/>
        </w:rPr>
        <w:t>p.182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b/>
          <w:sz w:val="22"/>
          <w:szCs w:val="22"/>
        </w:rPr>
        <w:t>罽賓所傳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的，為晉惠帝時（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29</w:t>
      </w:r>
      <w:r w:rsidRPr="0054590C">
        <w:rPr>
          <w:rFonts w:ascii="Times New Roman" w:hAnsi="Times New Roman" w:cs="Times New Roman"/>
          <w:sz w:val="22"/>
          <w:szCs w:val="22"/>
        </w:rPr>
        <w:t>0─3</w:t>
      </w:r>
      <w:r w:rsidRPr="0054590C">
        <w:rPr>
          <w:rFonts w:ascii="Times New Roman" w:eastAsia="標楷體" w:hAnsi="Times New Roman" w:cs="Times New Roman"/>
          <w:sz w:val="22"/>
          <w:szCs w:val="22"/>
        </w:rPr>
        <w:t>06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），安法欽譯的《阿育王傳》；及五世紀初，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羅什譯的《十八部論》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12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逾邈：亦作</w:t>
      </w:r>
      <w:r w:rsidRPr="0054590C">
        <w:rPr>
          <w:rFonts w:ascii="Times New Roman" w:hAnsi="Times New Roman" w:cs="Times New Roman"/>
          <w:sz w:val="22"/>
          <w:szCs w:val="22"/>
        </w:rPr>
        <w:t>“</w:t>
      </w:r>
      <w:r w:rsidRPr="0054590C">
        <w:rPr>
          <w:rFonts w:ascii="Times New Roman" w:hAnsi="Times New Roman" w:cs="Times New Roman"/>
          <w:sz w:val="22"/>
          <w:szCs w:val="22"/>
        </w:rPr>
        <w:t>踰邈</w:t>
      </w:r>
      <w:r w:rsidRPr="0054590C">
        <w:rPr>
          <w:rFonts w:ascii="Times New Roman" w:hAnsi="Times New Roman" w:cs="Times New Roman"/>
          <w:sz w:val="22"/>
          <w:szCs w:val="22"/>
        </w:rPr>
        <w:t>”</w:t>
      </w:r>
      <w:r w:rsidRPr="0054590C">
        <w:rPr>
          <w:rFonts w:ascii="Times New Roman" w:hAnsi="Times New Roman" w:cs="Times New Roman"/>
          <w:sz w:val="22"/>
          <w:szCs w:val="22"/>
        </w:rPr>
        <w:t>。相差較遠；遙遠。（《漢語大詞典》（十）</w:t>
      </w:r>
      <w:r w:rsidRPr="0054590C">
        <w:rPr>
          <w:rFonts w:ascii="Times New Roman" w:hAnsi="Times New Roman" w:cs="Times New Roman"/>
          <w:sz w:val="22"/>
          <w:szCs w:val="22"/>
        </w:rPr>
        <w:t>p.</w:t>
      </w:r>
      <w:r w:rsidRPr="0054590C">
        <w:rPr>
          <w:rFonts w:ascii="Times New Roman" w:eastAsia="SimSun" w:hAnsi="Times New Roman" w:cs="Times New Roman"/>
          <w:sz w:val="22"/>
          <w:szCs w:val="22"/>
        </w:rPr>
        <w:t>1064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  <w:footnote w:id="113">
    <w:p w:rsidR="00964777" w:rsidRPr="0054590C" w:rsidRDefault="00964777" w:rsidP="00327B8B">
      <w:pPr>
        <w:pStyle w:val="a7"/>
        <w:adjustRightInd w:val="0"/>
        <w:ind w:left="720" w:hanging="7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）《一切經音義》卷</w:t>
      </w:r>
      <w:r w:rsidRPr="0054590C">
        <w:rPr>
          <w:rFonts w:ascii="Times New Roman" w:hAnsi="Times New Roman" w:cs="Times New Roman"/>
          <w:sz w:val="22"/>
          <w:szCs w:val="22"/>
        </w:rPr>
        <w:t>27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485a18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400" w:left="96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優波提舍</w:t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鄔波提鑠云論議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有作優婆應從波為正也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eastAsia="SimSun" w:hAnsi="Times New Roman" w:cs="Times New Roman"/>
          <w:sz w:val="22"/>
          <w:szCs w:val="22"/>
        </w:rPr>
        <w:t>《大智度論》卷</w:t>
      </w:r>
      <w:r w:rsidRPr="0054590C">
        <w:rPr>
          <w:rFonts w:ascii="Times New Roman" w:eastAsia="SimSun" w:hAnsi="Times New Roman" w:cs="Times New Roman"/>
          <w:sz w:val="22"/>
          <w:szCs w:val="22"/>
        </w:rPr>
        <w:t>33</w:t>
      </w:r>
      <w:r w:rsidRPr="0054590C">
        <w:rPr>
          <w:rFonts w:ascii="Times New Roman" w:eastAsia="SimSun" w:hAnsi="Times New Roman" w:cs="Times New Roman"/>
          <w:sz w:val="22"/>
          <w:szCs w:val="22"/>
        </w:rPr>
        <w:t>〈</w:t>
      </w:r>
      <w:r w:rsidRPr="0054590C">
        <w:rPr>
          <w:rFonts w:ascii="Times New Roman" w:eastAsia="SimSun" w:hAnsi="Times New Roman" w:cs="Times New Roman"/>
          <w:sz w:val="22"/>
          <w:szCs w:val="22"/>
        </w:rPr>
        <w:t xml:space="preserve">1 </w:t>
      </w:r>
      <w:r w:rsidRPr="0054590C">
        <w:rPr>
          <w:rFonts w:ascii="Times New Roman" w:eastAsia="SimSun" w:hAnsi="Times New Roman" w:cs="Times New Roman"/>
          <w:sz w:val="22"/>
          <w:szCs w:val="22"/>
        </w:rPr>
        <w:t>序品〉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25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308a18-b4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400" w:left="9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如佛說四諦，何等是四？所謂四聖諦。何等是四？所謂苦、集、滅、道聖諦。是名論議。何等為苦聖諦？所謂生苦等八種苦。何等是生苦？所謂諸眾生各各生處，是中受苦。如是等問答，廣解其義，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是名優波提舍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964777" w:rsidRPr="0054590C" w:rsidRDefault="00964777" w:rsidP="00327B8B">
      <w:pPr>
        <w:pStyle w:val="a7"/>
        <w:adjustRightInd w:val="0"/>
        <w:ind w:leftChars="400" w:left="96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標楷體" w:eastAsia="標楷體" w:hAnsi="標楷體" w:cs="Times New Roman"/>
          <w:sz w:val="22"/>
          <w:szCs w:val="22"/>
        </w:rPr>
        <w:t>……復次，佛所說論議經，及摩訶迦栴延所解修多羅，乃至像法凡夫人如法說者，</w:t>
      </w:r>
      <w:r w:rsidRPr="0054590C">
        <w:rPr>
          <w:rFonts w:ascii="標楷體" w:eastAsia="標楷體" w:hAnsi="標楷體" w:cs="Times New Roman"/>
          <w:b/>
          <w:sz w:val="22"/>
          <w:szCs w:val="22"/>
        </w:rPr>
        <w:t>亦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名優波提舍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14">
    <w:p w:rsidR="00964777" w:rsidRPr="0054590C" w:rsidRDefault="00964777" w:rsidP="00327B8B">
      <w:pPr>
        <w:pStyle w:val="a7"/>
        <w:adjustRightInd w:val="0"/>
        <w:ind w:left="270" w:hanging="27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《翻譯名義集》卷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1061a19-23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阿羅漢</w:t>
      </w:r>
      <w:r w:rsidRPr="0054590C">
        <w:rPr>
          <w:rFonts w:ascii="標楷體" w:eastAsia="標楷體" w:hAnsi="標楷體" w:cs="Times New Roman"/>
          <w:sz w:val="22"/>
          <w:szCs w:val="22"/>
        </w:rPr>
        <w:t>……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法華疏云</w:t>
      </w:r>
      <w:r w:rsidRPr="0054590C">
        <w:rPr>
          <w:rFonts w:ascii="Times New Roman" w:eastAsia="標楷體" w:hAnsi="Times New Roman" w:cs="Times New Roman"/>
          <w:sz w:val="22"/>
          <w:szCs w:val="22"/>
        </w:rPr>
        <w:t>:</w:t>
      </w:r>
      <w:r w:rsidRPr="0054590C">
        <w:rPr>
          <w:rFonts w:ascii="Times New Roman" w:eastAsia="標楷體" w:hAnsi="Times New Roman" w:cs="Times New Roman"/>
          <w:color w:val="000000"/>
          <w:sz w:val="22"/>
          <w:szCs w:val="22"/>
        </w:rPr>
        <w:t>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阿颰經云</w:t>
      </w:r>
      <w:r w:rsidRPr="0054590C">
        <w:rPr>
          <w:rFonts w:ascii="Times New Roman" w:eastAsia="標楷體" w:hAnsi="Times New Roman" w:cs="Times New Roman"/>
          <w:sz w:val="22"/>
          <w:szCs w:val="22"/>
        </w:rPr>
        <w:t>: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『應真。瑞應云真人。悉是無生。</w:t>
      </w:r>
      <w:r w:rsidRPr="0054590C">
        <w:rPr>
          <w:rFonts w:ascii="Times New Roman" w:eastAsia="標楷體" w:hAnsi="Times New Roman" w:cs="Times New Roman"/>
          <w:color w:val="000000"/>
          <w:sz w:val="22"/>
          <w:szCs w:val="22"/>
        </w:rPr>
        <w:t>』」</w:t>
      </w:r>
    </w:p>
  </w:footnote>
  <w:footnote w:id="115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p.44,n.14]</w:t>
      </w:r>
      <w:r w:rsidRPr="0054590C">
        <w:rPr>
          <w:rFonts w:ascii="Times New Roman" w:hAnsi="Times New Roman" w:cs="Times New Roman"/>
          <w:sz w:val="22"/>
          <w:szCs w:val="22"/>
        </w:rPr>
        <w:t>《大毘婆沙論》卷</w:t>
      </w:r>
      <w:r w:rsidRPr="0054590C">
        <w:rPr>
          <w:rFonts w:ascii="Times New Roman" w:hAnsi="Times New Roman" w:cs="Times New Roman"/>
          <w:sz w:val="22"/>
          <w:szCs w:val="22"/>
        </w:rPr>
        <w:t>200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27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1004a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6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p.44,n.15]Tāranātha</w:t>
      </w:r>
      <w:r w:rsidRPr="0054590C">
        <w:rPr>
          <w:rFonts w:ascii="Times New Roman" w:hAnsi="Times New Roman" w:cs="Times New Roman"/>
          <w:sz w:val="22"/>
          <w:szCs w:val="22"/>
        </w:rPr>
        <w:t>《印度佛教史》（寺本婉雅日譯本</w:t>
      </w:r>
      <w:r w:rsidRPr="0054590C">
        <w:rPr>
          <w:rFonts w:ascii="Times New Roman" w:eastAsia="SimSun" w:hAnsi="Times New Roman" w:cs="Times New Roman"/>
          <w:sz w:val="22"/>
          <w:szCs w:val="22"/>
        </w:rPr>
        <w:t>99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eastAsia="SimSun" w:hAnsi="Times New Roman" w:cs="Times New Roman"/>
          <w:sz w:val="22"/>
          <w:szCs w:val="22"/>
        </w:rPr>
        <w:t>102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7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p.44,n.16]</w:t>
      </w:r>
      <w:r w:rsidRPr="0054590C">
        <w:rPr>
          <w:rFonts w:ascii="Times New Roman" w:hAnsi="Times New Roman" w:cs="Times New Roman"/>
          <w:sz w:val="22"/>
          <w:szCs w:val="22"/>
        </w:rPr>
        <w:t>寺本婉雅日譯《印度佛教史》附注（</w:t>
      </w:r>
      <w:r w:rsidRPr="0054590C">
        <w:rPr>
          <w:rFonts w:ascii="Times New Roman" w:hAnsi="Times New Roman" w:cs="Times New Roman"/>
          <w:sz w:val="22"/>
          <w:szCs w:val="22"/>
        </w:rPr>
        <w:t>87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89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8">
    <w:p w:rsidR="00964777" w:rsidRPr="0054590C" w:rsidRDefault="00964777" w:rsidP="00327B8B">
      <w:pPr>
        <w:pStyle w:val="a7"/>
        <w:adjustRightInd w:val="0"/>
        <w:ind w:left="270" w:hanging="27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《異部宗輪論》卷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15b1-4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第二百年滿時，有一出家外道，捨邪歸正，亦名大天，大眾部中出家受具。多聞精進，居制多山，與彼部僧重詳</w:t>
      </w:r>
      <w:r w:rsidRPr="0054590C">
        <w:rPr>
          <w:rFonts w:ascii="Times New Roman" w:eastAsia="標楷體" w:hAnsi="Times New Roman" w:cs="Times New Roman"/>
          <w:sz w:val="22"/>
          <w:szCs w:val="22"/>
        </w:rPr>
        <w:t>5</w:t>
      </w:r>
      <w:r w:rsidRPr="0054590C">
        <w:rPr>
          <w:rFonts w:ascii="Times New Roman" w:eastAsia="標楷體" w:hAnsi="Times New Roman" w:cs="Times New Roman"/>
          <w:sz w:val="22"/>
          <w:szCs w:val="22"/>
        </w:rPr>
        <w:t>事，因茲乖諍分為三部。</w:t>
      </w:r>
    </w:p>
  </w:footnote>
  <w:footnote w:id="119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p.44,n.17]</w:t>
      </w:r>
      <w:r w:rsidRPr="0054590C">
        <w:rPr>
          <w:rFonts w:ascii="Times New Roman" w:hAnsi="Times New Roman" w:cs="Times New Roman"/>
          <w:sz w:val="22"/>
          <w:szCs w:val="22"/>
        </w:rPr>
        <w:t>《大唐西域記》卷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51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893a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0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p.49,n.1]</w:t>
      </w:r>
      <w:r w:rsidRPr="0054590C">
        <w:rPr>
          <w:rFonts w:ascii="Times New Roman" w:hAnsi="Times New Roman" w:cs="Times New Roman"/>
          <w:sz w:val="22"/>
          <w:szCs w:val="22"/>
        </w:rPr>
        <w:t>《島史》（南傳</w:t>
      </w:r>
      <w:r w:rsidRPr="0054590C">
        <w:rPr>
          <w:rFonts w:ascii="Times New Roman" w:hAnsi="Times New Roman" w:cs="Times New Roman"/>
          <w:sz w:val="22"/>
          <w:szCs w:val="22"/>
        </w:rPr>
        <w:t>60</w:t>
      </w:r>
      <w:r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34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1">
    <w:p w:rsidR="00964777" w:rsidRPr="0054590C" w:rsidRDefault="00964777" w:rsidP="00327B8B">
      <w:pPr>
        <w:pStyle w:val="a7"/>
        <w:adjustRightInd w:val="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《十誦律》卷</w:t>
      </w:r>
      <w:r w:rsidRPr="0054590C">
        <w:rPr>
          <w:rFonts w:ascii="Times New Roman" w:hAnsi="Times New Roman" w:cs="Times New Roman"/>
          <w:sz w:val="22"/>
          <w:szCs w:val="22"/>
        </w:rPr>
        <w:t>38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274a18-20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佛在舍衛國，有二婆羅門。一名瞿婆，二名夜婆，於佛法中篤信出家。本誦外道四圍陀書，出家已以是音聲誦佛經</w:t>
      </w:r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122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p.49,n.2]</w:t>
      </w:r>
      <w:r w:rsidRPr="0054590C">
        <w:rPr>
          <w:rFonts w:ascii="Times New Roman" w:hAnsi="Times New Roman" w:cs="Times New Roman"/>
          <w:sz w:val="22"/>
          <w:szCs w:val="22"/>
        </w:rPr>
        <w:t>《四分律》卷</w:t>
      </w:r>
      <w:r w:rsidRPr="0054590C">
        <w:rPr>
          <w:rFonts w:ascii="Times New Roman" w:hAnsi="Times New Roman" w:cs="Times New Roman"/>
          <w:sz w:val="22"/>
          <w:szCs w:val="22"/>
        </w:rPr>
        <w:t>52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955a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3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p.49,n.3]</w:t>
      </w:r>
      <w:r w:rsidRPr="0054590C">
        <w:rPr>
          <w:rFonts w:ascii="Times New Roman" w:hAnsi="Times New Roman" w:cs="Times New Roman"/>
          <w:sz w:val="22"/>
          <w:szCs w:val="22"/>
        </w:rPr>
        <w:t>《彌沙塞部和醯五分律》卷</w:t>
      </w:r>
      <w:r w:rsidRPr="0054590C">
        <w:rPr>
          <w:rFonts w:ascii="Times New Roman" w:hAnsi="Times New Roman" w:cs="Times New Roman"/>
          <w:sz w:val="22"/>
          <w:szCs w:val="22"/>
        </w:rPr>
        <w:t>26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174b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4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p.49,n.4] Sammasambuddhena</w:t>
      </w:r>
      <w:r w:rsidRPr="0054590C">
        <w:rPr>
          <w:rFonts w:ascii="Times New Roman" w:hAnsi="Times New Roman" w:cs="Times New Roman"/>
          <w:sz w:val="22"/>
          <w:szCs w:val="22"/>
        </w:rPr>
        <w:t>（善見律）所說，見前田惠學《原始佛教聖典之成立史研究》（</w:t>
      </w:r>
      <w:r w:rsidRPr="0054590C">
        <w:rPr>
          <w:rFonts w:ascii="Times New Roman" w:hAnsi="Times New Roman" w:cs="Times New Roman"/>
          <w:sz w:val="22"/>
          <w:szCs w:val="22"/>
        </w:rPr>
        <w:t>112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5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p.49,n.5]</w:t>
      </w:r>
      <w:r w:rsidRPr="0054590C">
        <w:rPr>
          <w:rFonts w:ascii="Times New Roman" w:hAnsi="Times New Roman" w:cs="Times New Roman"/>
          <w:sz w:val="22"/>
          <w:szCs w:val="22"/>
        </w:rPr>
        <w:t>前田惠學《原始佛教聖典之成立史研究》所引（</w:t>
      </w:r>
      <w:r w:rsidRPr="0054590C">
        <w:rPr>
          <w:rFonts w:ascii="Times New Roman" w:hAnsi="Times New Roman" w:cs="Times New Roman"/>
          <w:sz w:val="22"/>
          <w:szCs w:val="22"/>
        </w:rPr>
        <w:t>112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113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6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p.49,n.6]</w:t>
      </w:r>
      <w:r w:rsidRPr="0054590C">
        <w:rPr>
          <w:rFonts w:ascii="Times New Roman" w:hAnsi="Times New Roman" w:cs="Times New Roman"/>
          <w:sz w:val="22"/>
          <w:szCs w:val="22"/>
        </w:rPr>
        <w:t>《長阿含經》卷</w:t>
      </w:r>
      <w:r w:rsidRPr="0054590C">
        <w:rPr>
          <w:rFonts w:ascii="Times New Roman" w:hAnsi="Times New Roman" w:cs="Times New Roman"/>
          <w:sz w:val="22"/>
          <w:szCs w:val="22"/>
        </w:rPr>
        <w:t>15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98a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327B8B">
      <w:pPr>
        <w:pStyle w:val="a7"/>
        <w:adjustRightInd w:val="0"/>
        <w:ind w:left="720" w:hanging="5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）《長阿含經》卷</w:t>
      </w:r>
      <w:r w:rsidRPr="0054590C">
        <w:rPr>
          <w:rFonts w:ascii="Times New Roman" w:hAnsi="Times New Roman" w:cs="Times New Roman"/>
          <w:sz w:val="22"/>
          <w:szCs w:val="22"/>
        </w:rPr>
        <w:t>15</w:t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經）（大正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95a27-b1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350" w:left="8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沙門瞿曇為諸聲聞弟子之所宗奉，禮敬供養，亦為諸天、餘鬼神眾之所恭敬，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釋種、俱利、冥寧、跋祇、末餘、酥摩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皆悉宗奉；成就此法者，我應詣彼，彼不應來此</w:t>
      </w:r>
    </w:p>
  </w:footnote>
  <w:footnote w:id="127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p.49,n.7]</w:t>
      </w:r>
      <w:r w:rsidRPr="0054590C">
        <w:rPr>
          <w:rFonts w:ascii="Times New Roman" w:hAnsi="Times New Roman" w:cs="Times New Roman"/>
          <w:sz w:val="22"/>
          <w:szCs w:val="22"/>
        </w:rPr>
        <w:t>前田惠學《原始佛教聖典之成立史研究》所引說（</w:t>
      </w:r>
      <w:r w:rsidRPr="0054590C">
        <w:rPr>
          <w:rFonts w:ascii="Times New Roman" w:hAnsi="Times New Roman" w:cs="Times New Roman"/>
          <w:sz w:val="22"/>
          <w:szCs w:val="22"/>
        </w:rPr>
        <w:t>34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35</w:t>
      </w:r>
      <w:r w:rsidRPr="0054590C">
        <w:rPr>
          <w:rFonts w:ascii="Times New Roman" w:hAnsi="Times New Roman" w:cs="Times New Roman"/>
          <w:sz w:val="22"/>
          <w:szCs w:val="22"/>
        </w:rPr>
        <w:t>、</w:t>
      </w:r>
      <w:r w:rsidRPr="0054590C">
        <w:rPr>
          <w:rFonts w:ascii="Times New Roman" w:hAnsi="Times New Roman" w:cs="Times New Roman"/>
          <w:sz w:val="22"/>
          <w:szCs w:val="22"/>
        </w:rPr>
        <w:t>48</w:t>
      </w:r>
      <w:r w:rsidRPr="0054590C">
        <w:rPr>
          <w:rFonts w:asciiTheme="minorEastAsia" w:hAnsiTheme="minorEastAsia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8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p.49,n.8]</w:t>
      </w:r>
      <w:r w:rsidRPr="0054590C">
        <w:rPr>
          <w:rFonts w:ascii="Times New Roman" w:hAnsi="Times New Roman" w:cs="Times New Roman"/>
          <w:sz w:val="22"/>
          <w:szCs w:val="22"/>
        </w:rPr>
        <w:t>調伏天（</w:t>
      </w:r>
      <w:r w:rsidRPr="0054590C">
        <w:rPr>
          <w:rFonts w:ascii="Times New Roman" w:hAnsi="Times New Roman" w:cs="Times New Roman"/>
          <w:sz w:val="22"/>
          <w:szCs w:val="22"/>
        </w:rPr>
        <w:t>Vinītadeva</w:t>
      </w:r>
      <w:r w:rsidRPr="0054590C">
        <w:rPr>
          <w:rFonts w:ascii="Times New Roman" w:hAnsi="Times New Roman" w:cs="Times New Roman"/>
          <w:sz w:val="22"/>
          <w:szCs w:val="22"/>
        </w:rPr>
        <w:t>）《異部次第誦輪》所說，待檢。</w:t>
      </w:r>
    </w:p>
  </w:footnote>
  <w:footnote w:id="129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p.56,n.1] Otto Franke, the buddhilst councils at Rājagaha and Vesālj</w:t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JPTS. 1908. pp.</w:t>
      </w:r>
      <w:r w:rsidR="005A66FE">
        <w:rPr>
          <w:rFonts w:ascii="Times New Roman" w:hAnsi="Times New Roman" w:cs="Times New Roman" w:hint="eastAsia"/>
          <w:sz w:val="22"/>
          <w:szCs w:val="22"/>
        </w:rPr>
        <w:t>1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80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0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p.56,n.2]</w:t>
      </w:r>
      <w:r w:rsidRPr="0054590C">
        <w:rPr>
          <w:rFonts w:ascii="Times New Roman" w:hAnsi="Times New Roman" w:cs="Times New Roman"/>
          <w:sz w:val="22"/>
          <w:szCs w:val="22"/>
        </w:rPr>
        <w:t>宇井伯壽《印度哲學研究》卷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158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166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1">
    <w:p w:rsidR="00964777" w:rsidRPr="0054590C" w:rsidRDefault="00964777" w:rsidP="00327B8B">
      <w:pPr>
        <w:pStyle w:val="a7"/>
        <w:adjustRightInd w:val="0"/>
        <w:ind w:left="270" w:hanging="27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《別譯雜阿含經》卷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113</w:t>
      </w:r>
      <w:r w:rsidRPr="0054590C">
        <w:rPr>
          <w:rFonts w:ascii="Times New Roman" w:hAnsi="Times New Roman" w:cs="Times New Roman"/>
          <w:sz w:val="22"/>
          <w:szCs w:val="22"/>
        </w:rPr>
        <w:t>經）（大正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415a29-b3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汝若解我所說修多羅、祇夜、授記、說偈、優他那、尼他那、伊帝、目多伽、本生、毘佛略、未曾有、優波提舍、本事是十二部。</w:t>
      </w:r>
    </w:p>
  </w:footnote>
  <w:footnote w:id="132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p.56,n.3]</w:t>
      </w:r>
      <w:r w:rsidRPr="0054590C">
        <w:rPr>
          <w:rFonts w:ascii="Times New Roman" w:hAnsi="Times New Roman" w:cs="Times New Roman"/>
          <w:sz w:val="22"/>
          <w:szCs w:val="22"/>
        </w:rPr>
        <w:t>《小部》《小誦》（南傳</w:t>
      </w:r>
      <w:r w:rsidRPr="0054590C">
        <w:rPr>
          <w:rFonts w:ascii="Times New Roma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3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p.56,n.4]</w:t>
      </w:r>
      <w:r w:rsidRPr="0054590C">
        <w:rPr>
          <w:rFonts w:ascii="Times New Roman" w:hAnsi="Times New Roman" w:cs="Times New Roman"/>
          <w:sz w:val="22"/>
          <w:szCs w:val="22"/>
        </w:rPr>
        <w:t>《雜阿含經》卷</w:t>
      </w:r>
      <w:r w:rsidRPr="0054590C">
        <w:rPr>
          <w:rFonts w:ascii="Times New Roman" w:hAnsi="Times New Roman" w:cs="Times New Roman"/>
          <w:sz w:val="22"/>
          <w:szCs w:val="22"/>
        </w:rPr>
        <w:t>32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227a</w:t>
      </w:r>
      <w:r w:rsidRPr="0054590C">
        <w:rPr>
          <w:rFonts w:ascii="Times New Roman" w:hAnsi="Times New Roman" w:cs="Times New Roman"/>
          <w:sz w:val="22"/>
          <w:szCs w:val="22"/>
        </w:rPr>
        <w:t>）。《相應部》「聚落主相應」（南傳</w:t>
      </w:r>
      <w:r w:rsidRPr="0054590C">
        <w:rPr>
          <w:rFonts w:ascii="Times New Roman" w:hAnsi="Times New Roman" w:cs="Times New Roman"/>
          <w:sz w:val="22"/>
          <w:szCs w:val="22"/>
        </w:rPr>
        <w:t>16</w:t>
      </w:r>
      <w:r w:rsidRPr="0054590C">
        <w:rPr>
          <w:rFonts w:ascii="Times New Roman" w:hAnsi="Times New Roman" w:cs="Times New Roman"/>
          <w:sz w:val="22"/>
          <w:szCs w:val="22"/>
        </w:rPr>
        <w:t>上，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6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4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p.56,n.5]</w:t>
      </w:r>
      <w:r w:rsidRPr="0054590C">
        <w:rPr>
          <w:rFonts w:ascii="Times New Roman" w:hAnsi="Times New Roman" w:cs="Times New Roman"/>
          <w:sz w:val="22"/>
          <w:szCs w:val="22"/>
        </w:rPr>
        <w:t>《十誦律》卷</w:t>
      </w:r>
      <w:r w:rsidRPr="0054590C">
        <w:rPr>
          <w:rFonts w:ascii="Times New Roman" w:hAnsi="Times New Roman" w:cs="Times New Roman"/>
          <w:sz w:val="22"/>
          <w:szCs w:val="22"/>
        </w:rPr>
        <w:t>37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269c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327B8B">
      <w:pPr>
        <w:pStyle w:val="a7"/>
        <w:adjustRightInd w:val="0"/>
        <w:ind w:leftChars="80" w:left="784" w:hangingChars="269" w:hanging="592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）《十誦律》卷</w:t>
      </w:r>
      <w:r w:rsidRPr="0054590C">
        <w:rPr>
          <w:rFonts w:ascii="Times New Roman" w:hAnsi="Times New Roman" w:cs="Times New Roman"/>
          <w:sz w:val="22"/>
          <w:szCs w:val="22"/>
        </w:rPr>
        <w:t>37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269c15-17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350" w:left="8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有比丘名跋提，於唄中第一，是比丘聲好。白佛言：《世尊！願聽我作聲唄。》佛言：《聽汝作聲唄。》</w:t>
      </w:r>
    </w:p>
  </w:footnote>
  <w:footnote w:id="135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p.56,n.6]</w:t>
      </w:r>
      <w:r w:rsidRPr="0054590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223b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）《根本說一切有部毘奈耶雜事》卷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223b18-21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327B8B">
      <w:pPr>
        <w:pStyle w:val="a7"/>
        <w:adjustRightInd w:val="0"/>
        <w:ind w:leftChars="350" w:left="8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苾芻不應作吟詠聲誦諸經法</w:t>
      </w:r>
      <w:r w:rsidRPr="0054590C">
        <w:rPr>
          <w:rFonts w:ascii="標楷體" w:eastAsia="標楷體" w:hAnsi="標楷體" w:cs="Times New Roman"/>
          <w:sz w:val="22"/>
          <w:szCs w:val="22"/>
        </w:rPr>
        <w:t>……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然有二事作吟詠聲：一、謂讚大師德；二、謂誦三啟經，餘皆不合。</w:t>
      </w:r>
    </w:p>
  </w:footnote>
  <w:footnote w:id="136">
    <w:p w:rsidR="00964777" w:rsidRPr="0054590C" w:rsidRDefault="00964777" w:rsidP="00327B8B">
      <w:pPr>
        <w:pStyle w:val="a7"/>
        <w:adjustRightInd w:val="0"/>
        <w:ind w:left="770" w:hangingChars="350" w:hanging="77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  <w:r w:rsidRPr="0054590C">
        <w:rPr>
          <w:rFonts w:ascii="Times New Roman" w:hAnsi="Times New Roman" w:cs="Times New Roman"/>
          <w:sz w:val="22"/>
          <w:szCs w:val="22"/>
        </w:rPr>
        <w:t>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p.56,n.7]</w:t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558a</w:t>
      </w:r>
      <w:r w:rsidRPr="0054590C">
        <w:rPr>
          <w:rFonts w:ascii="Times New Roman" w:hAnsi="Times New Roman" w:cs="Times New Roman"/>
          <w:sz w:val="22"/>
          <w:szCs w:val="22"/>
        </w:rPr>
        <w:t>），《增支部》「</w:t>
      </w:r>
      <w:r w:rsidRPr="0054590C">
        <w:rPr>
          <w:rFonts w:ascii="Times New Roman" w:hAnsi="Times New Roman" w:cs="Times New Roman"/>
          <w:sz w:val="22"/>
          <w:szCs w:val="22"/>
        </w:rPr>
        <w:t>1</w:t>
      </w:r>
      <w:r w:rsidRPr="0054590C">
        <w:rPr>
          <w:rFonts w:ascii="Times New Roman" w:hAnsi="Times New Roman" w:cs="Times New Roman"/>
          <w:sz w:val="22"/>
          <w:szCs w:val="22"/>
        </w:rPr>
        <w:t>集」（南傳</w:t>
      </w:r>
      <w:r w:rsidRPr="0054590C">
        <w:rPr>
          <w:rFonts w:ascii="Times New Roman" w:hAnsi="Times New Roman" w:cs="Times New Roman"/>
          <w:sz w:val="22"/>
          <w:szCs w:val="22"/>
        </w:rPr>
        <w:t>17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34</w:t>
      </w:r>
      <w:r w:rsidRPr="0054590C">
        <w:rPr>
          <w:rFonts w:ascii="Times New Roman" w:hAnsi="Times New Roman" w:cs="Times New Roman"/>
          <w:sz w:val="22"/>
          <w:szCs w:val="22"/>
        </w:rPr>
        <w:t>）等。</w:t>
      </w:r>
    </w:p>
    <w:p w:rsidR="00964777" w:rsidRPr="0054590C" w:rsidRDefault="00964777" w:rsidP="00327B8B">
      <w:pPr>
        <w:pStyle w:val="a7"/>
        <w:adjustRightInd w:val="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hAnsi="Times New Roman" w:cs="Times New Roman"/>
          <w:sz w:val="22"/>
          <w:szCs w:val="22"/>
        </w:rPr>
        <w:t>（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）《增壹阿含經》卷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〈</w:t>
      </w:r>
      <w:r w:rsidRPr="0054590C">
        <w:rPr>
          <w:rFonts w:ascii="Times New Roman" w:hAnsi="Times New Roman" w:cs="Times New Roman"/>
          <w:sz w:val="22"/>
          <w:szCs w:val="22"/>
        </w:rPr>
        <w:t xml:space="preserve">4 </w:t>
      </w:r>
      <w:r w:rsidRPr="0054590C">
        <w:rPr>
          <w:rFonts w:ascii="Times New Roman" w:hAnsi="Times New Roman" w:cs="Times New Roman"/>
          <w:sz w:val="22"/>
          <w:szCs w:val="22"/>
        </w:rPr>
        <w:t>弟子品〉（</w:t>
      </w:r>
      <w:r w:rsidRPr="0054590C">
        <w:rPr>
          <w:rFonts w:ascii="Times New Roma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經）（大正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558a23-24</w:t>
      </w:r>
      <w:r w:rsidRPr="0054590C">
        <w:rPr>
          <w:rFonts w:ascii="Times New Roman" w:hAnsi="Times New Roman" w:cs="Times New Roman"/>
          <w:sz w:val="22"/>
          <w:szCs w:val="22"/>
        </w:rPr>
        <w:t>）：</w:t>
      </w:r>
    </w:p>
    <w:p w:rsidR="00964777" w:rsidRPr="0054590C" w:rsidRDefault="00964777" w:rsidP="0054590C">
      <w:pPr>
        <w:pStyle w:val="a7"/>
        <w:adjustRightInd w:val="0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音響清徹，聲至梵天，所謂</w:t>
      </w:r>
      <w:r w:rsidRPr="0054590C">
        <w:rPr>
          <w:rFonts w:ascii="Times New Roman" w:eastAsia="標楷體" w:hAnsi="Times New Roman" w:cs="Times New Roman"/>
          <w:b/>
          <w:sz w:val="22"/>
          <w:szCs w:val="22"/>
        </w:rPr>
        <w:t>羅婆那婆提比丘</w:t>
      </w:r>
      <w:r w:rsidRPr="0054590C">
        <w:rPr>
          <w:rFonts w:ascii="Times New Roman" w:eastAsia="標楷體" w:hAnsi="Times New Roman" w:cs="Times New Roman"/>
          <w:sz w:val="22"/>
          <w:szCs w:val="22"/>
        </w:rPr>
        <w:t>是。</w:t>
      </w:r>
    </w:p>
  </w:footnote>
  <w:footnote w:id="137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p.56,n.8]</w:t>
      </w:r>
      <w:r w:rsidRPr="0054590C">
        <w:rPr>
          <w:rFonts w:ascii="Times New Roman" w:hAnsi="Times New Roman" w:cs="Times New Roman"/>
          <w:sz w:val="22"/>
          <w:szCs w:val="22"/>
        </w:rPr>
        <w:t>佛教的「中國」（</w:t>
      </w:r>
      <w:r w:rsidRPr="0054590C">
        <w:rPr>
          <w:rFonts w:ascii="Times New Roman" w:hAnsi="Times New Roman" w:cs="Times New Roman"/>
          <w:sz w:val="22"/>
          <w:szCs w:val="22"/>
        </w:rPr>
        <w:t>Majjhima janapada</w:t>
      </w:r>
      <w:r w:rsidRPr="0054590C">
        <w:rPr>
          <w:rFonts w:ascii="Times New Roman" w:hAnsi="Times New Roman" w:cs="Times New Roman"/>
          <w:sz w:val="22"/>
          <w:szCs w:val="22"/>
        </w:rPr>
        <w:t>），指佛陀遊化所及的地區。佛所沒有到過的，稱為「邊地」。</w:t>
      </w:r>
    </w:p>
  </w:footnote>
  <w:footnote w:id="138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p.56,n.9]</w:t>
      </w:r>
      <w:r w:rsidRPr="0054590C">
        <w:rPr>
          <w:rFonts w:ascii="Times New Roman" w:hAnsi="Times New Roman" w:cs="Times New Roman"/>
          <w:sz w:val="22"/>
          <w:szCs w:val="22"/>
        </w:rPr>
        <w:t>如《瑜伽師地論》「攝事分」所說。</w:t>
      </w:r>
    </w:p>
  </w:footnote>
  <w:footnote w:id="139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p.56,n.10]</w:t>
      </w:r>
      <w:r w:rsidRPr="0054590C">
        <w:rPr>
          <w:rFonts w:ascii="Times New Roman" w:hAnsi="Times New Roman" w:cs="Times New Roman"/>
          <w:sz w:val="22"/>
          <w:szCs w:val="22"/>
        </w:rPr>
        <w:t>《相應部》「諸天相應」（南傳</w:t>
      </w:r>
      <w:r w:rsidRPr="0054590C">
        <w:rPr>
          <w:rFonts w:ascii="Times New Roman" w:hAnsi="Times New Roman" w:cs="Times New Roman"/>
          <w:sz w:val="22"/>
          <w:szCs w:val="22"/>
        </w:rPr>
        <w:t>12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49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0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p.56,n.11]</w:t>
      </w:r>
      <w:r w:rsidRPr="0054590C">
        <w:rPr>
          <w:rFonts w:ascii="Times New Roman" w:hAnsi="Times New Roman" w:cs="Times New Roman"/>
          <w:sz w:val="22"/>
          <w:szCs w:val="22"/>
        </w:rPr>
        <w:t>《相應部》「天子相應」（南傳</w:t>
      </w:r>
      <w:r w:rsidRPr="0054590C">
        <w:rPr>
          <w:rFonts w:ascii="Times New Roman" w:hAnsi="Times New Roman" w:cs="Times New Roman"/>
          <w:sz w:val="22"/>
          <w:szCs w:val="22"/>
        </w:rPr>
        <w:t>12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93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1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p.56,n.12]</w:t>
      </w:r>
      <w:r w:rsidRPr="0054590C">
        <w:rPr>
          <w:rFonts w:ascii="Times New Roman" w:hAnsi="Times New Roman" w:cs="Times New Roman"/>
          <w:sz w:val="22"/>
          <w:szCs w:val="22"/>
        </w:rPr>
        <w:t>《雜阿含經》卷</w:t>
      </w:r>
      <w:r w:rsidRPr="0054590C">
        <w:rPr>
          <w:rFonts w:ascii="Times New Roman" w:hAnsi="Times New Roman" w:cs="Times New Roman"/>
          <w:sz w:val="22"/>
          <w:szCs w:val="22"/>
        </w:rPr>
        <w:t>36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266b</w:t>
      </w:r>
      <w:r w:rsidRPr="0054590C">
        <w:rPr>
          <w:rFonts w:ascii="Times New Roman" w:hAnsi="Times New Roman" w:cs="Times New Roman"/>
          <w:sz w:val="22"/>
          <w:szCs w:val="22"/>
        </w:rPr>
        <w:t>）。《相應部》「諸天相應」（南傳</w:t>
      </w:r>
      <w:r w:rsidRPr="0054590C">
        <w:rPr>
          <w:rFonts w:ascii="Times New Roman" w:hAnsi="Times New Roman" w:cs="Times New Roman"/>
          <w:sz w:val="22"/>
          <w:szCs w:val="22"/>
        </w:rPr>
        <w:t>12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55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2">
    <w:p w:rsidR="00964777" w:rsidRPr="0054590C" w:rsidRDefault="00964777" w:rsidP="00327B8B">
      <w:pPr>
        <w:pStyle w:val="a7"/>
        <w:adjustRightInd w:val="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p</w:t>
      </w:r>
      <w:r w:rsidRPr="0054590C">
        <w:rPr>
          <w:rFonts w:ascii="Times New Roman" w:eastAsia="SimSun" w:hAnsi="Times New Roman" w:cs="Times New Roman"/>
          <w:sz w:val="22"/>
          <w:szCs w:val="22"/>
        </w:rPr>
        <w:t>.</w:t>
      </w:r>
      <w:r w:rsidRPr="0054590C">
        <w:rPr>
          <w:rFonts w:ascii="Times New Roman" w:eastAsia="標楷體" w:hAnsi="Times New Roman" w:cs="Times New Roman"/>
          <w:sz w:val="22"/>
          <w:szCs w:val="22"/>
        </w:rPr>
        <w:t>818-819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《義品》（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Arthavargīya Aṭṭhakavagga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），內含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經，編入《小部》《經集》的第</w:t>
      </w:r>
      <w:r w:rsidRPr="0054590C">
        <w:rPr>
          <w:rFonts w:ascii="Times New Roman" w:eastAsia="標楷體" w:hAnsi="Times New Roman" w:cs="Times New Roman"/>
          <w:sz w:val="22"/>
          <w:szCs w:val="22"/>
        </w:rPr>
        <w:t>4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品，共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210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偈。與《義品》相當的漢譯，有《佛說義足經》，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卷，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品，吳支謙譯（西元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230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年頃）。第十品以下，次第與《義品》略異。《義足經》附有說偈因緣；這些因緣，《義品》的注釋也有，但或大同小異，或完全不同。在部派傳承中，《義足經》近於《義品》，而屬於不同的部派。</w:t>
      </w:r>
    </w:p>
  </w:footnote>
  <w:footnote w:id="143">
    <w:p w:rsidR="00964777" w:rsidRPr="0054590C" w:rsidRDefault="00964777" w:rsidP="00327B8B">
      <w:pPr>
        <w:pStyle w:val="a7"/>
        <w:adjustRightInd w:val="0"/>
        <w:rPr>
          <w:rFonts w:ascii="Times New Roman" w:eastAsia="SimSu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印順法師著，《原始佛教聖典之集成》，第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hAnsi="Times New Roman" w:cs="Times New Roman"/>
          <w:sz w:val="22"/>
          <w:szCs w:val="22"/>
        </w:rPr>
        <w:t>p</w:t>
      </w:r>
      <w:r w:rsidRPr="0054590C">
        <w:rPr>
          <w:rFonts w:ascii="Times New Roman" w:eastAsia="SimSun" w:hAnsi="Times New Roman" w:cs="Times New Roman"/>
          <w:sz w:val="22"/>
          <w:szCs w:val="22"/>
        </w:rPr>
        <w:t>.</w:t>
      </w:r>
      <w:r w:rsidRPr="0054590C">
        <w:rPr>
          <w:rFonts w:ascii="Times New Roman" w:hAnsi="Times New Roman" w:cs="Times New Roman"/>
          <w:sz w:val="22"/>
          <w:szCs w:val="22"/>
        </w:rPr>
        <w:t>822</w:t>
      </w:r>
      <w:r w:rsidRPr="0054590C">
        <w:rPr>
          <w:rFonts w:ascii="Times New Roman" w:eastAsia="SimSun" w:hAnsi="Times New Roman" w:cs="Times New Roman"/>
          <w:sz w:val="22"/>
          <w:szCs w:val="22"/>
        </w:rPr>
        <w:t>-</w:t>
      </w:r>
      <w:r w:rsidRPr="0054590C">
        <w:rPr>
          <w:rFonts w:ascii="Times New Roman" w:hAnsi="Times New Roman" w:cs="Times New Roman"/>
          <w:sz w:val="22"/>
          <w:szCs w:val="22"/>
        </w:rPr>
        <w:t>823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《波羅延》（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Pārāyaṇa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），或譯為「波羅耶那」、「波羅衍拏」；或譯義為「過道」、彼岸到」，是早期集成的問答偈頌集。現存銅鍱部（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Tāmraśāṭīya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）誦本，編入《小部》《經集》的第</w:t>
      </w:r>
      <w:r w:rsidRPr="0054590C">
        <w:rPr>
          <w:rFonts w:ascii="Times New Roman" w:eastAsia="標楷體" w:hAnsi="Times New Roman" w:cs="Times New Roman"/>
          <w:sz w:val="22"/>
          <w:szCs w:val="22"/>
        </w:rPr>
        <w:t>5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品</w:t>
      </w:r>
      <w:r w:rsidRPr="00C2091F">
        <w:rPr>
          <w:rFonts w:ascii="標楷體" w:eastAsia="標楷體" w:hAnsi="標楷體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「彼岸到品」。內容共分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18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章：一、序偈；</w:t>
      </w:r>
      <w:r w:rsidRPr="0054590C">
        <w:rPr>
          <w:rFonts w:ascii="Times New Roman" w:eastAsia="標楷體" w:hAnsi="Times New Roman" w:cs="Times New Roman"/>
          <w:sz w:val="22"/>
          <w:szCs w:val="22"/>
        </w:rPr>
        <w:t>2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到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17</w:t>
      </w:r>
      <w:r w:rsidRPr="00C2091F">
        <w:rPr>
          <w:rFonts w:ascii="標楷體" w:eastAsia="標楷體" w:hAnsi="標楷體" w:cs="Times New Roman"/>
          <w:sz w:val="22"/>
          <w:szCs w:val="22"/>
        </w:rPr>
        <w:t>──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章，為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學童所問；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18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，結說。全部共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174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偈；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學童所問，凡</w:t>
      </w:r>
      <w:r w:rsidRPr="0054590C">
        <w:rPr>
          <w:rFonts w:ascii="Times New Roman" w:eastAsia="標楷體" w:hAnsi="Times New Roman" w:cs="Times New Roman"/>
          <w:sz w:val="22"/>
          <w:szCs w:val="22"/>
        </w:rPr>
        <w:t>92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偈。</w:t>
      </w:r>
    </w:p>
  </w:footnote>
  <w:footnote w:id="144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p.56,n.13]</w:t>
      </w:r>
      <w:r w:rsidRPr="0054590C">
        <w:rPr>
          <w:rFonts w:ascii="Times New Roman" w:hAnsi="Times New Roman" w:cs="Times New Roman"/>
          <w:sz w:val="22"/>
          <w:szCs w:val="22"/>
        </w:rPr>
        <w:t>《小部》《義品》「老經」，傳與沙祇多有關。然老母稱佛為子，依《根本說一切有部毘奈耶藥事》卷</w:t>
      </w:r>
      <w:r w:rsidRPr="0054590C">
        <w:rPr>
          <w:rFonts w:ascii="Times New Roman" w:hAnsi="Times New Roman" w:cs="Times New Roman"/>
          <w:sz w:val="22"/>
          <w:szCs w:val="22"/>
        </w:rPr>
        <w:t>10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44b</w:t>
      </w:r>
      <w:r w:rsidRPr="0054590C">
        <w:rPr>
          <w:rFonts w:ascii="Times New Roman" w:hAnsi="Times New Roman" w:cs="Times New Roman"/>
          <w:sz w:val="22"/>
          <w:szCs w:val="22"/>
        </w:rPr>
        <w:t>），事在摩偷羅附近，鄔陀延（</w:t>
      </w:r>
      <w:r w:rsidRPr="0054590C">
        <w:rPr>
          <w:rFonts w:ascii="Times New Roman" w:hAnsi="Times New Roman" w:cs="Times New Roman"/>
          <w:sz w:val="22"/>
          <w:szCs w:val="22"/>
        </w:rPr>
        <w:t>Udayana</w:t>
      </w:r>
      <w:r w:rsidRPr="0054590C">
        <w:rPr>
          <w:rFonts w:ascii="Times New Roman" w:hAnsi="Times New Roman" w:cs="Times New Roman"/>
          <w:sz w:val="22"/>
          <w:szCs w:val="22"/>
        </w:rPr>
        <w:t>）聚落。</w:t>
      </w:r>
    </w:p>
  </w:footnote>
  <w:footnote w:id="145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p.56,n.14]</w:t>
      </w:r>
      <w:r w:rsidRPr="0054590C">
        <w:rPr>
          <w:rFonts w:ascii="Times New Roman" w:hAnsi="Times New Roman" w:cs="Times New Roman"/>
          <w:sz w:val="22"/>
          <w:szCs w:val="22"/>
        </w:rPr>
        <w:t>《根本說一切有部毘奈耶雜事》卷</w:t>
      </w:r>
      <w:r w:rsidRPr="0054590C">
        <w:rPr>
          <w:rFonts w:ascii="Times New Roman" w:hAnsi="Times New Roman" w:cs="Times New Roman"/>
          <w:sz w:val="22"/>
          <w:szCs w:val="22"/>
        </w:rPr>
        <w:t>29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346a</w:t>
      </w:r>
      <w:r w:rsidRPr="00C2091F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347c</w:t>
      </w:r>
      <w:r w:rsidRPr="0054590C">
        <w:rPr>
          <w:rFonts w:ascii="Times New Roman" w:hAnsi="Times New Roman" w:cs="Times New Roman"/>
          <w:sz w:val="22"/>
          <w:szCs w:val="22"/>
        </w:rPr>
        <w:t>），有佛從天下事，沒有舍梨弗說偈的記錄。</w:t>
      </w:r>
    </w:p>
  </w:footnote>
  <w:footnote w:id="146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p.57,n.16]</w:t>
      </w:r>
      <w:r w:rsidRPr="0054590C">
        <w:rPr>
          <w:rFonts w:ascii="Times New Roman" w:hAnsi="Times New Roman" w:cs="Times New Roman"/>
          <w:sz w:val="22"/>
          <w:szCs w:val="22"/>
        </w:rPr>
        <w:t>《雜阿含經》卷</w:t>
      </w:r>
      <w:r w:rsidRPr="0054590C">
        <w:rPr>
          <w:rFonts w:ascii="Times New Roma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144</w:t>
      </w:r>
      <w:r>
        <w:rPr>
          <w:rFonts w:ascii="Times New Roman" w:hAnsi="Times New Roman" w:cs="Times New Roman" w:hint="eastAsia"/>
          <w:sz w:val="22"/>
          <w:szCs w:val="22"/>
        </w:rPr>
        <w:t>b</w:t>
      </w:r>
      <w:r w:rsidRPr="0054590C">
        <w:rPr>
          <w:rFonts w:ascii="Times New Roman" w:hAnsi="Times New Roman" w:cs="Times New Roman"/>
          <w:sz w:val="22"/>
          <w:szCs w:val="22"/>
        </w:rPr>
        <w:t>）。《相應部》「蘊相應」（南傳</w:t>
      </w:r>
      <w:r w:rsidRPr="0054590C">
        <w:rPr>
          <w:rFonts w:ascii="Times New Roman" w:hAnsi="Times New Roman" w:cs="Times New Roman"/>
          <w:sz w:val="22"/>
          <w:szCs w:val="22"/>
        </w:rPr>
        <w:t>14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13</w:t>
      </w:r>
      <w:r w:rsidRPr="00C2091F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18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7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p.57,n.17]</w:t>
      </w:r>
      <w:r w:rsidRPr="0054590C">
        <w:rPr>
          <w:rFonts w:ascii="Times New Roman" w:hAnsi="Times New Roman" w:cs="Times New Roman"/>
          <w:sz w:val="22"/>
          <w:szCs w:val="22"/>
        </w:rPr>
        <w:t>《銅鍱律》「大品」（南傳</w:t>
      </w:r>
      <w:r w:rsidRPr="0054590C">
        <w:rPr>
          <w:rFonts w:ascii="Times New Roman" w:hAnsi="Times New Roman" w:cs="Times New Roman"/>
          <w:sz w:val="22"/>
          <w:szCs w:val="22"/>
        </w:rPr>
        <w:t>3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347</w:t>
      </w:r>
      <w:r w:rsidRPr="0054590C">
        <w:rPr>
          <w:rFonts w:ascii="Times New Roman" w:hAnsi="Times New Roman" w:cs="Times New Roman"/>
          <w:sz w:val="22"/>
          <w:szCs w:val="22"/>
        </w:rPr>
        <w:t>）等。</w:t>
      </w:r>
    </w:p>
  </w:footnote>
  <w:footnote w:id="148">
    <w:p w:rsidR="00964777" w:rsidRPr="0054590C" w:rsidRDefault="00964777" w:rsidP="00327B8B">
      <w:pPr>
        <w:pStyle w:val="a7"/>
        <w:adjustRightInd w:val="0"/>
        <w:ind w:left="180" w:hanging="18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印順導師著，《原始佛教聖典之集成》，第</w:t>
      </w:r>
      <w:r w:rsidRPr="0054590C">
        <w:rPr>
          <w:rFonts w:ascii="Times New Roman" w:hAnsi="Times New Roman" w:cs="Times New Roman"/>
          <w:sz w:val="22"/>
          <w:szCs w:val="22"/>
        </w:rPr>
        <w:t>11</w:t>
      </w:r>
      <w:r w:rsidRPr="0054590C">
        <w:rPr>
          <w:rFonts w:ascii="Times New Roman" w:hAnsi="Times New Roman" w:cs="Times New Roman"/>
          <w:sz w:val="22"/>
          <w:szCs w:val="22"/>
        </w:rPr>
        <w:t>章，第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節，</w:t>
      </w:r>
      <w:r w:rsidRPr="0054590C">
        <w:rPr>
          <w:rFonts w:ascii="Times New Roman" w:hAnsi="Times New Roman" w:cs="Times New Roman"/>
          <w:sz w:val="22"/>
          <w:szCs w:val="22"/>
        </w:rPr>
        <w:t>p.823</w:t>
      </w:r>
      <w:r w:rsidRPr="0054590C">
        <w:rPr>
          <w:rFonts w:ascii="Times New Roman" w:hAnsi="Times New Roman" w:cs="Times New Roman"/>
          <w:sz w:val="22"/>
          <w:szCs w:val="22"/>
        </w:rPr>
        <w:t>：</w:t>
      </w:r>
    </w:p>
    <w:p w:rsidR="00964777" w:rsidRPr="0054590C" w:rsidRDefault="00964777" w:rsidP="00327B8B">
      <w:pPr>
        <w:pStyle w:val="a7"/>
        <w:adjustRightInd w:val="0"/>
        <w:ind w:leftChars="150" w:left="360"/>
        <w:rPr>
          <w:rFonts w:ascii="Times New Roman" w:eastAsia="標楷體" w:hAnsi="Times New Roman" w:cs="Times New Roman"/>
          <w:sz w:val="22"/>
          <w:szCs w:val="22"/>
        </w:rPr>
      </w:pPr>
      <w:r w:rsidRPr="0054590C">
        <w:rPr>
          <w:rFonts w:ascii="Times New Roman" w:eastAsia="標楷體" w:hAnsi="Times New Roman" w:cs="Times New Roman"/>
          <w:sz w:val="22"/>
          <w:szCs w:val="22"/>
        </w:rPr>
        <w:t>據序偈所說：大婆羅門婆和利（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B</w:t>
      </w:r>
      <w:r w:rsidRPr="0054590C">
        <w:rPr>
          <w:rFonts w:ascii="Times New Roman" w:hAnsi="Times New Roman" w:cs="Times New Roman"/>
          <w:sz w:val="22"/>
          <w:szCs w:val="22"/>
        </w:rPr>
        <w:t>ā</w:t>
      </w:r>
      <w:r w:rsidRPr="0054590C">
        <w:rPr>
          <w:rFonts w:ascii="Times New Roman" w:eastAsia="標楷體" w:hAnsi="Times New Roman" w:cs="Times New Roman"/>
          <w:sz w:val="22"/>
          <w:szCs w:val="22"/>
        </w:rPr>
        <w:t>var</w:t>
      </w:r>
      <w:r w:rsidRPr="0054590C">
        <w:rPr>
          <w:rFonts w:ascii="Times New Roman" w:hAnsi="Times New Roman" w:cs="Times New Roman"/>
          <w:sz w:val="22"/>
          <w:szCs w:val="22"/>
        </w:rPr>
        <w:t>ī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），到南方出家，教授五百學眾。因為不明「頂與頂墮」的意義，聽說釋迦子成一切智者，特命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位學童來見佛；佛也就為他們解說了「頂與頂墮」的意義。其次，學童們一一發問，成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章。結說為：</w:t>
      </w:r>
      <w:r w:rsidRPr="0054590C">
        <w:rPr>
          <w:rFonts w:ascii="Times New Roman" w:eastAsia="標楷體" w:hAnsi="Times New Roman" w:cs="Times New Roman"/>
          <w:sz w:val="22"/>
          <w:szCs w:val="22"/>
        </w:rPr>
        <w:t>16</w:t>
      </w:r>
      <w:r w:rsidRPr="0054590C">
        <w:rPr>
          <w:rFonts w:ascii="Times New Roman" w:eastAsia="標楷體" w:hAnsi="Times New Roman" w:cs="Times New Roman"/>
          <w:sz w:val="22"/>
          <w:szCs w:val="22"/>
        </w:rPr>
        <w:t>學童，都出了家，得到解脫。年老的賓祇耶（</w:t>
      </w:r>
      <w:r w:rsidRPr="0054590C">
        <w:rPr>
          <w:rFonts w:ascii="Times New Roman" w:eastAsia="標楷體" w:hAnsi="Times New Roman" w:cs="Times New Roman"/>
          <w:sz w:val="22"/>
          <w:szCs w:val="22"/>
        </w:rPr>
        <w:t>Piñgiya</w:t>
      </w:r>
      <w:r w:rsidRPr="0054590C">
        <w:rPr>
          <w:rFonts w:ascii="Times New Roman" w:eastAsia="標楷體" w:hAnsi="Times New Roman" w:cs="Times New Roman"/>
          <w:sz w:val="22"/>
          <w:szCs w:val="22"/>
        </w:rPr>
        <w:t>），受持佛的教授，回南方去復命。</w:t>
      </w:r>
    </w:p>
  </w:footnote>
  <w:footnote w:id="149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p.57,n.17]</w:t>
      </w:r>
      <w:r w:rsidRPr="0054590C">
        <w:rPr>
          <w:rFonts w:ascii="Times New Roman" w:hAnsi="Times New Roman" w:cs="Times New Roman"/>
          <w:sz w:val="22"/>
          <w:szCs w:val="22"/>
        </w:rPr>
        <w:t>《小部》《經集》「波羅延」（南傳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424</w:t>
      </w:r>
      <w:r w:rsidRPr="0054590C">
        <w:rPr>
          <w:rFonts w:ascii="Times New Roman" w:hAnsi="Times New Roman" w:cs="Times New Roman"/>
          <w:sz w:val="22"/>
          <w:szCs w:val="22"/>
        </w:rPr>
        <w:t>」。</w:t>
      </w:r>
    </w:p>
  </w:footnote>
  <w:footnote w:id="150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p.57,n.18]</w:t>
      </w:r>
      <w:r w:rsidRPr="0054590C">
        <w:rPr>
          <w:rFonts w:ascii="Times New Roman" w:hAnsi="Times New Roman" w:cs="Times New Roman"/>
          <w:sz w:val="22"/>
          <w:szCs w:val="22"/>
        </w:rPr>
        <w:t>《小部》《經集》「波羅延」（南傳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428</w:t>
      </w:r>
      <w:r w:rsidRPr="0054590C">
        <w:rPr>
          <w:rFonts w:ascii="Times New Roman" w:hAnsi="Times New Roman" w:cs="Times New Roman"/>
          <w:sz w:val="22"/>
          <w:szCs w:val="22"/>
        </w:rPr>
        <w:t>」</w:t>
      </w:r>
    </w:p>
  </w:footnote>
  <w:footnote w:id="151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p.57,n.19]</w:t>
      </w:r>
      <w:r w:rsidRPr="0054590C">
        <w:rPr>
          <w:rFonts w:ascii="Times New Roman" w:hAnsi="Times New Roman" w:cs="Times New Roman"/>
          <w:sz w:val="22"/>
          <w:szCs w:val="22"/>
        </w:rPr>
        <w:t>《小部》《經集》「波羅延」（南傳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426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2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p.57,n.20]</w:t>
      </w:r>
      <w:r w:rsidRPr="0054590C">
        <w:rPr>
          <w:rFonts w:ascii="Times New Roman" w:hAnsi="Times New Roman" w:cs="Times New Roman"/>
          <w:sz w:val="22"/>
          <w:szCs w:val="22"/>
        </w:rPr>
        <w:t>《增支部》「五集」（南傳</w:t>
      </w:r>
      <w:r w:rsidRPr="0054590C">
        <w:rPr>
          <w:rFonts w:ascii="Times New Roma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332</w:t>
      </w:r>
      <w:r w:rsidRPr="0054590C">
        <w:rPr>
          <w:rFonts w:ascii="Times New Roman" w:hAnsi="Times New Roman" w:cs="Times New Roman"/>
          <w:sz w:val="22"/>
          <w:szCs w:val="22"/>
        </w:rPr>
        <w:t>）；《四分律》卷</w:t>
      </w:r>
      <w:r w:rsidRPr="0054590C">
        <w:rPr>
          <w:rFonts w:ascii="Times New Roman" w:hAnsi="Times New Roman" w:cs="Times New Roman"/>
          <w:sz w:val="22"/>
          <w:szCs w:val="22"/>
        </w:rPr>
        <w:t>40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856b</w:t>
      </w:r>
      <w:r w:rsidRPr="0054590C">
        <w:rPr>
          <w:rFonts w:ascii="Times New Roman" w:hAnsi="Times New Roman" w:cs="Times New Roman"/>
          <w:sz w:val="22"/>
          <w:szCs w:val="22"/>
        </w:rPr>
        <w:t>）；《彌沙塞部和醯五分律》卷</w:t>
      </w:r>
      <w:r w:rsidRPr="0054590C">
        <w:rPr>
          <w:rFonts w:ascii="Times New Roma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135c</w:t>
      </w:r>
      <w:r w:rsidRPr="0054590C">
        <w:rPr>
          <w:rFonts w:ascii="Times New Roman" w:hAnsi="Times New Roman" w:cs="Times New Roman"/>
          <w:sz w:val="22"/>
          <w:szCs w:val="22"/>
        </w:rPr>
        <w:t>）；《根本說一切有部毘奈耶藥事》卷</w:t>
      </w:r>
      <w:r w:rsidRPr="0054590C">
        <w:rPr>
          <w:rFonts w:ascii="Times New Roman" w:hAnsi="Times New Roman" w:cs="Times New Roman"/>
          <w:sz w:val="22"/>
          <w:szCs w:val="22"/>
        </w:rPr>
        <w:t>7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28c</w:t>
      </w:r>
      <w:r w:rsidRPr="0054590C">
        <w:rPr>
          <w:rFonts w:ascii="Times New Roman" w:hAnsi="Times New Roman" w:cs="Times New Roman"/>
          <w:sz w:val="22"/>
          <w:szCs w:val="22"/>
        </w:rPr>
        <w:t>）；《根本說一切有部毘奈耶雜事》卷</w:t>
      </w:r>
      <w:r w:rsidRPr="0054590C">
        <w:rPr>
          <w:rFonts w:ascii="Times New Roman" w:hAnsi="Times New Roman" w:cs="Times New Roman"/>
          <w:sz w:val="22"/>
          <w:szCs w:val="22"/>
        </w:rPr>
        <w:t>36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24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386b</w:t>
      </w:r>
      <w:r w:rsidRPr="00C2091F">
        <w:rPr>
          <w:rFonts w:ascii="標楷體" w:eastAsia="標楷體" w:hAnsi="標楷體" w:cs="Times New Roman"/>
          <w:sz w:val="22"/>
          <w:szCs w:val="22"/>
        </w:rPr>
        <w:t>─</w:t>
      </w:r>
      <w:r w:rsidRPr="0054590C">
        <w:rPr>
          <w:rFonts w:ascii="Times New Roman" w:hAnsi="Times New Roman" w:cs="Times New Roman"/>
          <w:sz w:val="22"/>
          <w:szCs w:val="22"/>
        </w:rPr>
        <w:t>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3">
    <w:p w:rsidR="00964777" w:rsidRPr="0054590C" w:rsidRDefault="00964777" w:rsidP="00327B8B">
      <w:pPr>
        <w:pStyle w:val="a7"/>
        <w:adjustRightInd w:val="0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p.57,n.21]</w:t>
      </w:r>
      <w:r w:rsidRPr="0054590C">
        <w:rPr>
          <w:rFonts w:ascii="Times New Roman" w:hAnsi="Times New Roman" w:cs="Times New Roman"/>
          <w:sz w:val="22"/>
          <w:szCs w:val="22"/>
        </w:rPr>
        <w:t>《別譯雜阿含經》卷</w:t>
      </w:r>
      <w:r w:rsidRPr="0054590C">
        <w:rPr>
          <w:rFonts w:ascii="Times New Roman" w:hAnsi="Times New Roman" w:cs="Times New Roman"/>
          <w:sz w:val="22"/>
          <w:szCs w:val="22"/>
        </w:rPr>
        <w:t>4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399c</w:t>
      </w:r>
      <w:r w:rsidRPr="0054590C">
        <w:rPr>
          <w:rFonts w:ascii="Times New Roman" w:hAnsi="Times New Roman" w:cs="Times New Roman"/>
          <w:sz w:val="22"/>
          <w:szCs w:val="22"/>
        </w:rPr>
        <w:t>）。但《相應部》「拘薩羅相應」（南傳</w:t>
      </w:r>
      <w:r w:rsidRPr="0054590C">
        <w:rPr>
          <w:rFonts w:ascii="Times New Roman" w:hAnsi="Times New Roman" w:cs="Times New Roman"/>
          <w:sz w:val="22"/>
          <w:szCs w:val="22"/>
        </w:rPr>
        <w:t>12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138</w:t>
      </w:r>
      <w:r w:rsidRPr="0054590C">
        <w:rPr>
          <w:rFonts w:ascii="Times New Roman" w:hAnsi="Times New Roman" w:cs="Times New Roman"/>
          <w:sz w:val="22"/>
          <w:szCs w:val="22"/>
        </w:rPr>
        <w:t>），及《雜阿含經》卷</w:t>
      </w:r>
      <w:r w:rsidRPr="0054590C">
        <w:rPr>
          <w:rFonts w:ascii="Times New Roman" w:hAnsi="Times New Roman" w:cs="Times New Roman"/>
          <w:sz w:val="22"/>
          <w:szCs w:val="22"/>
        </w:rPr>
        <w:t>42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306b</w:t>
      </w:r>
      <w:r w:rsidRPr="0054590C">
        <w:rPr>
          <w:rFonts w:ascii="Times New Roman" w:hAnsi="Times New Roman" w:cs="Times New Roman"/>
          <w:sz w:val="22"/>
          <w:szCs w:val="22"/>
        </w:rPr>
        <w:t>），作旃檀婆羅門。</w:t>
      </w:r>
    </w:p>
  </w:footnote>
  <w:footnote w:id="154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p.57,n.22]</w:t>
      </w:r>
      <w:r w:rsidRPr="0054590C">
        <w:rPr>
          <w:rFonts w:ascii="Times New Roman" w:hAnsi="Times New Roman" w:cs="Times New Roman"/>
          <w:sz w:val="22"/>
          <w:szCs w:val="22"/>
        </w:rPr>
        <w:t>《增支部》「</w:t>
      </w:r>
      <w:r w:rsidRPr="0054590C">
        <w:rPr>
          <w:rFonts w:ascii="Times New Roman" w:hAnsi="Times New Roman" w:cs="Times New Roman"/>
          <w:sz w:val="22"/>
          <w:szCs w:val="22"/>
        </w:rPr>
        <w:t>5</w:t>
      </w:r>
      <w:r w:rsidRPr="0054590C">
        <w:rPr>
          <w:rFonts w:ascii="Times New Roman" w:hAnsi="Times New Roman" w:cs="Times New Roman"/>
          <w:sz w:val="22"/>
          <w:szCs w:val="22"/>
        </w:rPr>
        <w:t>集」（南傳</w:t>
      </w:r>
      <w:r w:rsidRPr="0054590C">
        <w:rPr>
          <w:rFonts w:ascii="Times New Roman" w:hAnsi="Times New Roman" w:cs="Times New Roman"/>
          <w:sz w:val="22"/>
          <w:szCs w:val="22"/>
        </w:rPr>
        <w:t>19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328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5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p.61,n.1]</w:t>
      </w:r>
      <w:r w:rsidRPr="0054590C">
        <w:rPr>
          <w:rFonts w:ascii="Times New Roman" w:hAnsi="Times New Roman" w:cs="Times New Roman"/>
          <w:sz w:val="22"/>
          <w:szCs w:val="22"/>
        </w:rPr>
        <w:t>《增壹阿含經》卷</w:t>
      </w:r>
      <w:r w:rsidRPr="0054590C">
        <w:rPr>
          <w:rFonts w:ascii="Times New Roman" w:hAnsi="Times New Roman" w:cs="Times New Roman"/>
          <w:sz w:val="22"/>
          <w:szCs w:val="22"/>
        </w:rPr>
        <w:t>20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652c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6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p.61,n.2]</w:t>
      </w:r>
      <w:r w:rsidRPr="0054590C">
        <w:rPr>
          <w:rFonts w:ascii="Times New Roman" w:hAnsi="Times New Roman" w:cs="Times New Roman"/>
          <w:sz w:val="22"/>
          <w:szCs w:val="22"/>
        </w:rPr>
        <w:t>《雜阿含經》卷</w:t>
      </w:r>
      <w:r w:rsidRPr="0054590C">
        <w:rPr>
          <w:rFonts w:ascii="Times New Roman" w:hAnsi="Times New Roman" w:cs="Times New Roman"/>
          <w:sz w:val="22"/>
          <w:szCs w:val="22"/>
        </w:rPr>
        <w:t>15</w:t>
      </w:r>
      <w:r w:rsidRPr="0054590C">
        <w:rPr>
          <w:rFonts w:ascii="Times New Roman" w:hAnsi="Times New Roman" w:cs="Times New Roman"/>
          <w:sz w:val="22"/>
          <w:szCs w:val="22"/>
        </w:rPr>
        <w:t>（大正</w:t>
      </w:r>
      <w:r w:rsidRPr="0054590C">
        <w:rPr>
          <w:rFonts w:ascii="Times New Roman" w:hAnsi="Times New Roman" w:cs="Times New Roman"/>
          <w:sz w:val="22"/>
          <w:szCs w:val="22"/>
        </w:rPr>
        <w:t>2</w:t>
      </w:r>
      <w:r w:rsidRPr="0054590C">
        <w:rPr>
          <w:rFonts w:ascii="Times New Roman" w:hAnsi="Times New Roman" w:cs="Times New Roman"/>
          <w:sz w:val="22"/>
          <w:szCs w:val="22"/>
        </w:rPr>
        <w:t>，</w:t>
      </w:r>
      <w:r w:rsidRPr="0054590C">
        <w:rPr>
          <w:rFonts w:ascii="Times New Roman" w:hAnsi="Times New Roman" w:cs="Times New Roman"/>
          <w:sz w:val="22"/>
          <w:szCs w:val="22"/>
        </w:rPr>
        <w:t>103c</w:t>
      </w:r>
      <w:r w:rsidR="0018076A">
        <w:rPr>
          <w:rFonts w:ascii="Times New Roman" w:hAnsi="Times New Roman" w:cs="Times New Roman" w:hint="eastAsia"/>
          <w:sz w:val="22"/>
          <w:szCs w:val="22"/>
        </w:rPr>
        <w:t>）</w:t>
      </w:r>
      <w:bookmarkStart w:id="16" w:name="_GoBack"/>
      <w:bookmarkEnd w:id="16"/>
      <w:r w:rsidRPr="0054590C">
        <w:rPr>
          <w:rFonts w:ascii="Times New Roman" w:hAnsi="Times New Roman" w:cs="Times New Roman"/>
          <w:sz w:val="22"/>
          <w:szCs w:val="22"/>
        </w:rPr>
        <w:t>。</w:t>
      </w:r>
    </w:p>
  </w:footnote>
  <w:footnote w:id="157">
    <w:p w:rsidR="00964777" w:rsidRPr="0054590C" w:rsidRDefault="00964777" w:rsidP="00327B8B">
      <w:pPr>
        <w:pStyle w:val="a7"/>
        <w:adjustRightInd w:val="0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[</w:t>
      </w:r>
      <w:r w:rsidRPr="0054590C">
        <w:rPr>
          <w:rFonts w:ascii="Times New Roman" w:hAnsi="Times New Roman" w:cs="Times New Roman"/>
          <w:sz w:val="22"/>
          <w:szCs w:val="22"/>
        </w:rPr>
        <w:t>原書</w:t>
      </w:r>
      <w:r w:rsidRPr="0054590C">
        <w:rPr>
          <w:rFonts w:ascii="Times New Roman" w:hAnsi="Times New Roman" w:cs="Times New Roman"/>
          <w:sz w:val="22"/>
          <w:szCs w:val="22"/>
        </w:rPr>
        <w:t>p.61,n.3]</w:t>
      </w:r>
      <w:r w:rsidRPr="0054590C">
        <w:rPr>
          <w:rFonts w:ascii="Times New Roman" w:hAnsi="Times New Roman" w:cs="Times New Roman"/>
          <w:sz w:val="22"/>
          <w:szCs w:val="22"/>
        </w:rPr>
        <w:t>《相應部》「諦相應」（南傳</w:t>
      </w:r>
      <w:r w:rsidRPr="0054590C">
        <w:rPr>
          <w:rFonts w:ascii="Times New Roman" w:hAnsi="Times New Roman" w:cs="Times New Roman"/>
          <w:sz w:val="22"/>
          <w:szCs w:val="22"/>
        </w:rPr>
        <w:t>16</w:t>
      </w:r>
      <w:r w:rsidRPr="0054590C">
        <w:rPr>
          <w:rFonts w:ascii="Times New Roman" w:hAnsi="Times New Roman" w:cs="Times New Roman"/>
          <w:sz w:val="22"/>
          <w:szCs w:val="22"/>
        </w:rPr>
        <w:t>下，</w:t>
      </w:r>
      <w:r w:rsidRPr="0054590C">
        <w:rPr>
          <w:rFonts w:ascii="Times New Roman" w:hAnsi="Times New Roman" w:cs="Times New Roman"/>
          <w:sz w:val="22"/>
          <w:szCs w:val="22"/>
        </w:rPr>
        <w:t>340</w:t>
      </w:r>
      <w:r w:rsidRPr="0054590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8">
    <w:p w:rsidR="00964777" w:rsidRPr="0054590C" w:rsidRDefault="00964777" w:rsidP="00327B8B">
      <w:pPr>
        <w:pStyle w:val="a7"/>
        <w:rPr>
          <w:rFonts w:ascii="Times New Roman" w:hAnsi="Times New Roman" w:cs="Times New Roman"/>
          <w:sz w:val="22"/>
          <w:szCs w:val="22"/>
        </w:rPr>
      </w:pPr>
      <w:r w:rsidRPr="0054590C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4590C">
        <w:rPr>
          <w:rFonts w:ascii="Times New Roman" w:hAnsi="Times New Roman" w:cs="Times New Roman"/>
          <w:sz w:val="22"/>
          <w:szCs w:val="22"/>
        </w:rPr>
        <w:t xml:space="preserve"> </w:t>
      </w:r>
      <w:r w:rsidRPr="0054590C">
        <w:rPr>
          <w:rFonts w:ascii="Times New Roman" w:hAnsi="Times New Roman" w:cs="Times New Roman"/>
          <w:sz w:val="22"/>
          <w:szCs w:val="22"/>
        </w:rPr>
        <w:t>十二緣起各支的關係（參印順導師著，《唯識學探源》，</w:t>
      </w:r>
      <w:r w:rsidRPr="0054590C">
        <w:rPr>
          <w:rFonts w:ascii="Times New Roman" w:hAnsi="Times New Roman" w:cs="Times New Roman"/>
          <w:sz w:val="22"/>
          <w:szCs w:val="22"/>
        </w:rPr>
        <w:t>p.10-p.27</w:t>
      </w:r>
      <w:r w:rsidRPr="0054590C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 w:rsidP="003952CD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第一章，第四節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3F659B" w:rsidRDefault="00964777" w:rsidP="00327B8B">
    <w:pPr>
      <w:pStyle w:val="a3"/>
      <w:jc w:val="right"/>
    </w:pPr>
    <w:r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第一章，第四節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 w:rsidP="003952CD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第一章，第五節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7B5547" w:rsidRDefault="00964777" w:rsidP="00A842BC">
    <w:pPr>
      <w:pStyle w:val="a3"/>
      <w:wordWrap w:val="0"/>
      <w:jc w:val="right"/>
      <w:rPr>
        <w:rFonts w:asciiTheme="majorEastAsia" w:eastAsiaTheme="majorEastAsia" w:hAnsiTheme="majorEastAsia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第一章，第五節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7B5547" w:rsidRDefault="00964777" w:rsidP="00A842BC">
    <w:pPr>
      <w:pStyle w:val="a3"/>
      <w:wordWrap w:val="0"/>
      <w:jc w:val="right"/>
      <w:rPr>
        <w:rFonts w:asciiTheme="majorEastAsia" w:eastAsiaTheme="majorEastAsia" w:hAnsiTheme="majorEastAsia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第一章，第一節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 w:rsidP="003952CD">
    <w:pPr>
      <w:pStyle w:val="a3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第一章，目次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 w:rsidP="003952CD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第一章，第一節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7B5547" w:rsidRDefault="00964777" w:rsidP="003952CD">
    <w:pPr>
      <w:pStyle w:val="a3"/>
      <w:jc w:val="right"/>
      <w:rPr>
        <w:rFonts w:asciiTheme="majorEastAsia" w:eastAsiaTheme="majorEastAsia" w:hAnsiTheme="majorEastAsia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第一章，第一節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 w:rsidP="003952CD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第一章，第二節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7B5547" w:rsidRDefault="00964777" w:rsidP="00A842BC">
    <w:pPr>
      <w:pStyle w:val="a3"/>
      <w:wordWrap w:val="0"/>
      <w:jc w:val="right"/>
      <w:rPr>
        <w:rFonts w:asciiTheme="majorEastAsia" w:eastAsiaTheme="majorEastAsia" w:hAnsiTheme="majorEastAsia"/>
      </w:rPr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第一章，第二節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Default="00964777" w:rsidP="003952CD">
    <w:pPr>
      <w:pStyle w:val="a3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第一章，第三節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777" w:rsidRPr="00397F9D" w:rsidRDefault="00964777" w:rsidP="00327B8B">
    <w:pPr>
      <w:pStyle w:val="a3"/>
      <w:jc w:val="right"/>
    </w:pPr>
    <w:r w:rsidRPr="00A63EDA">
      <w:rPr>
        <w:rFonts w:asciiTheme="minorEastAsia" w:hAnsiTheme="minorEastAsia" w:hint="eastAsia"/>
      </w:rPr>
      <w:t>《</w:t>
    </w:r>
    <w:r w:rsidRPr="001C3B50">
      <w:rPr>
        <w:rFonts w:asciiTheme="minorEastAsia" w:hAnsiTheme="minorEastAsia" w:hint="eastAsia"/>
      </w:rPr>
      <w:t>原始佛教</w:t>
    </w:r>
    <w:r w:rsidRPr="00A63EDA">
      <w:rPr>
        <w:rFonts w:asciiTheme="minorEastAsia" w:hAnsiTheme="minorEastAsia" w:hint="eastAsia"/>
      </w:rPr>
      <w:t>》</w:t>
    </w:r>
    <w:r>
      <w:rPr>
        <w:rFonts w:asciiTheme="minorEastAsia" w:hAnsiTheme="minorEastAsia" w:hint="eastAsia"/>
      </w:rPr>
      <w:t>第一章，第三節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353"/>
    <w:multiLevelType w:val="hybridMultilevel"/>
    <w:tmpl w:val="98D8467A"/>
    <w:lvl w:ilvl="0" w:tplc="023ABEC8">
      <w:start w:val="1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3468"/>
    <w:rsid w:val="00040863"/>
    <w:rsid w:val="00054100"/>
    <w:rsid w:val="000E6FE1"/>
    <w:rsid w:val="000F4942"/>
    <w:rsid w:val="00136C7E"/>
    <w:rsid w:val="00150489"/>
    <w:rsid w:val="0018076A"/>
    <w:rsid w:val="001908EE"/>
    <w:rsid w:val="00196F06"/>
    <w:rsid w:val="001C5A0F"/>
    <w:rsid w:val="00210E4C"/>
    <w:rsid w:val="002540A8"/>
    <w:rsid w:val="002A0889"/>
    <w:rsid w:val="002B57BC"/>
    <w:rsid w:val="00303604"/>
    <w:rsid w:val="00327B8B"/>
    <w:rsid w:val="0034464D"/>
    <w:rsid w:val="00374504"/>
    <w:rsid w:val="003952CD"/>
    <w:rsid w:val="003A265F"/>
    <w:rsid w:val="004117D6"/>
    <w:rsid w:val="00423F6D"/>
    <w:rsid w:val="00477B30"/>
    <w:rsid w:val="004A6CD3"/>
    <w:rsid w:val="004C4A78"/>
    <w:rsid w:val="0054590C"/>
    <w:rsid w:val="005947A3"/>
    <w:rsid w:val="005A66FE"/>
    <w:rsid w:val="005B0BB2"/>
    <w:rsid w:val="005B1FC2"/>
    <w:rsid w:val="005C5819"/>
    <w:rsid w:val="005D1BB0"/>
    <w:rsid w:val="00673F0F"/>
    <w:rsid w:val="00691261"/>
    <w:rsid w:val="006F4181"/>
    <w:rsid w:val="0074770C"/>
    <w:rsid w:val="0075777F"/>
    <w:rsid w:val="007C4078"/>
    <w:rsid w:val="0082260B"/>
    <w:rsid w:val="00843468"/>
    <w:rsid w:val="0084744B"/>
    <w:rsid w:val="008C0E58"/>
    <w:rsid w:val="008D47A6"/>
    <w:rsid w:val="008F4985"/>
    <w:rsid w:val="00936FB4"/>
    <w:rsid w:val="009578F4"/>
    <w:rsid w:val="00964777"/>
    <w:rsid w:val="00986664"/>
    <w:rsid w:val="009C758C"/>
    <w:rsid w:val="009E031B"/>
    <w:rsid w:val="00A164FC"/>
    <w:rsid w:val="00A175B6"/>
    <w:rsid w:val="00A22891"/>
    <w:rsid w:val="00A461B8"/>
    <w:rsid w:val="00A842BC"/>
    <w:rsid w:val="00A85F2B"/>
    <w:rsid w:val="00AA104D"/>
    <w:rsid w:val="00AA2FA3"/>
    <w:rsid w:val="00AB46A5"/>
    <w:rsid w:val="00AC208C"/>
    <w:rsid w:val="00AC21F4"/>
    <w:rsid w:val="00AD5A42"/>
    <w:rsid w:val="00B20AA6"/>
    <w:rsid w:val="00B67274"/>
    <w:rsid w:val="00BE0D92"/>
    <w:rsid w:val="00BE10F3"/>
    <w:rsid w:val="00BE60DB"/>
    <w:rsid w:val="00C2091F"/>
    <w:rsid w:val="00C822E4"/>
    <w:rsid w:val="00CD0CA6"/>
    <w:rsid w:val="00CD5683"/>
    <w:rsid w:val="00CE0D9F"/>
    <w:rsid w:val="00CE22CC"/>
    <w:rsid w:val="00CE7A13"/>
    <w:rsid w:val="00CE7A4B"/>
    <w:rsid w:val="00CF4B80"/>
    <w:rsid w:val="00D215CF"/>
    <w:rsid w:val="00D662C5"/>
    <w:rsid w:val="00D7035E"/>
    <w:rsid w:val="00D7312D"/>
    <w:rsid w:val="00D90431"/>
    <w:rsid w:val="00DD10FD"/>
    <w:rsid w:val="00E06F06"/>
    <w:rsid w:val="00E50590"/>
    <w:rsid w:val="00E72936"/>
    <w:rsid w:val="00EC3046"/>
    <w:rsid w:val="00EC768E"/>
    <w:rsid w:val="00F42479"/>
    <w:rsid w:val="00F6198B"/>
    <w:rsid w:val="00F766A1"/>
    <w:rsid w:val="00F82A2A"/>
    <w:rsid w:val="00F921C1"/>
    <w:rsid w:val="00FD339B"/>
    <w:rsid w:val="00F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4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2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468"/>
    <w:pPr>
      <w:widowControl w:val="0"/>
    </w:pPr>
  </w:style>
  <w:style w:type="paragraph" w:styleId="1">
    <w:name w:val="heading 1"/>
    <w:aliases w:val="內文 1"/>
    <w:basedOn w:val="a"/>
    <w:next w:val="a"/>
    <w:link w:val="10"/>
    <w:uiPriority w:val="9"/>
    <w:qFormat/>
    <w:rsid w:val="00327B8B"/>
    <w:pPr>
      <w:keepNext/>
      <w:widowControl/>
      <w:spacing w:before="100" w:beforeAutospacing="1" w:line="276" w:lineRule="auto"/>
      <w:outlineLvl w:val="0"/>
    </w:pPr>
    <w:rPr>
      <w:rFonts w:ascii="Cambria" w:eastAsia="新細明體" w:hAnsi="Cambria" w:cs="Times New Roman"/>
      <w:bCs/>
      <w:kern w:val="52"/>
      <w:szCs w:val="52"/>
      <w:lang w:val="x-none" w:eastAsia="x-none"/>
    </w:rPr>
  </w:style>
  <w:style w:type="paragraph" w:styleId="2">
    <w:name w:val="heading 2"/>
    <w:aliases w:val="內文2"/>
    <w:basedOn w:val="a"/>
    <w:next w:val="a"/>
    <w:link w:val="20"/>
    <w:uiPriority w:val="9"/>
    <w:semiHidden/>
    <w:qFormat/>
    <w:rsid w:val="00327B8B"/>
    <w:pPr>
      <w:keepNext/>
      <w:widowControl/>
      <w:spacing w:line="276" w:lineRule="auto"/>
      <w:ind w:leftChars="50" w:left="50"/>
      <w:outlineLvl w:val="1"/>
    </w:pPr>
    <w:rPr>
      <w:rFonts w:ascii="新細明體" w:eastAsia="新細明體" w:hAnsi="新細明體" w:cs="Times New Roman"/>
      <w:bCs/>
      <w:kern w:val="0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qFormat/>
    <w:rsid w:val="00327B8B"/>
    <w:pPr>
      <w:keepNext/>
      <w:keepLines/>
      <w:widowControl/>
      <w:spacing w:before="200" w:line="276" w:lineRule="auto"/>
      <w:outlineLvl w:val="2"/>
    </w:pPr>
    <w:rPr>
      <w:rFonts w:ascii="Cambria" w:eastAsia="新細明體" w:hAnsi="Cambria" w:cs="Times New Roman"/>
      <w:b/>
      <w:bCs/>
      <w:color w:val="4F81BD"/>
      <w:kern w:val="0"/>
      <w:sz w:val="20"/>
      <w:szCs w:val="24"/>
      <w:lang w:val="x-none"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7B8B"/>
    <w:pPr>
      <w:keepNext/>
      <w:widowControl/>
      <w:spacing w:line="720" w:lineRule="auto"/>
      <w:ind w:leftChars="200" w:left="200"/>
      <w:outlineLvl w:val="4"/>
    </w:pPr>
    <w:rPr>
      <w:rFonts w:ascii="Cambria" w:eastAsia="新細明體" w:hAnsi="Cambria" w:cs="Times New Roman"/>
      <w:b/>
      <w:bCs/>
      <w:kern w:val="0"/>
      <w:sz w:val="36"/>
      <w:szCs w:val="3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4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34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34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3468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843468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84346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843468"/>
    <w:rPr>
      <w:vertAlign w:val="superscript"/>
    </w:rPr>
  </w:style>
  <w:style w:type="paragraph" w:styleId="aa">
    <w:name w:val="Document Map"/>
    <w:basedOn w:val="a"/>
    <w:link w:val="ab"/>
    <w:uiPriority w:val="99"/>
    <w:semiHidden/>
    <w:unhideWhenUsed/>
    <w:rsid w:val="00843468"/>
    <w:rPr>
      <w:rFonts w:ascii="新細明體" w:eastAsia="新細明體"/>
      <w:sz w:val="18"/>
      <w:szCs w:val="18"/>
    </w:rPr>
  </w:style>
  <w:style w:type="character" w:customStyle="1" w:styleId="ab">
    <w:name w:val="文件引導模式 字元"/>
    <w:basedOn w:val="a0"/>
    <w:link w:val="aa"/>
    <w:uiPriority w:val="99"/>
    <w:semiHidden/>
    <w:rsid w:val="00843468"/>
    <w:rPr>
      <w:rFonts w:ascii="新細明體" w:eastAsia="新細明體"/>
      <w:sz w:val="18"/>
      <w:szCs w:val="18"/>
    </w:rPr>
  </w:style>
  <w:style w:type="paragraph" w:styleId="ac">
    <w:name w:val="List Paragraph"/>
    <w:basedOn w:val="a"/>
    <w:uiPriority w:val="34"/>
    <w:qFormat/>
    <w:rsid w:val="00843468"/>
    <w:pPr>
      <w:ind w:leftChars="200" w:left="480"/>
    </w:pPr>
  </w:style>
  <w:style w:type="character" w:customStyle="1" w:styleId="10">
    <w:name w:val="標題 1 字元"/>
    <w:aliases w:val="內文 1 字元"/>
    <w:basedOn w:val="a0"/>
    <w:link w:val="1"/>
    <w:uiPriority w:val="9"/>
    <w:rsid w:val="00327B8B"/>
    <w:rPr>
      <w:rFonts w:ascii="Cambria" w:eastAsia="新細明體" w:hAnsi="Cambria" w:cs="Times New Roman"/>
      <w:bCs/>
      <w:kern w:val="52"/>
      <w:szCs w:val="52"/>
      <w:lang w:val="x-none" w:eastAsia="x-none"/>
    </w:rPr>
  </w:style>
  <w:style w:type="character" w:customStyle="1" w:styleId="20">
    <w:name w:val="標題 2 字元"/>
    <w:aliases w:val="內文2 字元"/>
    <w:basedOn w:val="a0"/>
    <w:link w:val="2"/>
    <w:uiPriority w:val="9"/>
    <w:semiHidden/>
    <w:rsid w:val="00327B8B"/>
    <w:rPr>
      <w:rFonts w:ascii="新細明體" w:eastAsia="新細明體" w:hAnsi="新細明體" w:cs="Times New Roman"/>
      <w:bCs/>
      <w:kern w:val="0"/>
      <w:szCs w:val="48"/>
      <w:lang w:val="x-none" w:eastAsia="x-none"/>
    </w:rPr>
  </w:style>
  <w:style w:type="character" w:customStyle="1" w:styleId="30">
    <w:name w:val="標題 3 字元"/>
    <w:basedOn w:val="a0"/>
    <w:link w:val="3"/>
    <w:uiPriority w:val="9"/>
    <w:semiHidden/>
    <w:rsid w:val="00327B8B"/>
    <w:rPr>
      <w:rFonts w:ascii="Cambria" w:eastAsia="新細明體" w:hAnsi="Cambria" w:cs="Times New Roman"/>
      <w:b/>
      <w:bCs/>
      <w:color w:val="4F81BD"/>
      <w:kern w:val="0"/>
      <w:sz w:val="20"/>
      <w:szCs w:val="24"/>
      <w:lang w:val="x-none" w:eastAsia="zh-CN"/>
    </w:rPr>
  </w:style>
  <w:style w:type="character" w:customStyle="1" w:styleId="50">
    <w:name w:val="標題 5 字元"/>
    <w:basedOn w:val="a0"/>
    <w:link w:val="5"/>
    <w:uiPriority w:val="9"/>
    <w:semiHidden/>
    <w:rsid w:val="00327B8B"/>
    <w:rPr>
      <w:rFonts w:ascii="Cambria" w:eastAsia="新細明體" w:hAnsi="Cambria" w:cs="Times New Roman"/>
      <w:b/>
      <w:bCs/>
      <w:kern w:val="0"/>
      <w:sz w:val="36"/>
      <w:szCs w:val="36"/>
      <w:lang w:val="x-none" w:eastAsia="zh-CN"/>
    </w:rPr>
  </w:style>
  <w:style w:type="numbering" w:customStyle="1" w:styleId="11">
    <w:name w:val="無清單1"/>
    <w:next w:val="a2"/>
    <w:uiPriority w:val="99"/>
    <w:semiHidden/>
    <w:unhideWhenUsed/>
    <w:rsid w:val="00327B8B"/>
  </w:style>
  <w:style w:type="paragraph" w:customStyle="1" w:styleId="ad">
    <w:name w:val="階層一"/>
    <w:basedOn w:val="ae"/>
    <w:next w:val="a"/>
    <w:qFormat/>
    <w:rsid w:val="00327B8B"/>
    <w:pPr>
      <w:ind w:leftChars="0" w:left="0"/>
    </w:pPr>
  </w:style>
  <w:style w:type="paragraph" w:customStyle="1" w:styleId="ae">
    <w:name w:val="階層 二"/>
    <w:basedOn w:val="a"/>
    <w:uiPriority w:val="1"/>
    <w:qFormat/>
    <w:rsid w:val="00327B8B"/>
    <w:pPr>
      <w:widowControl/>
      <w:spacing w:beforeLines="30" w:line="276" w:lineRule="auto"/>
      <w:ind w:leftChars="50" w:left="50"/>
      <w:outlineLvl w:val="1"/>
    </w:pPr>
    <w:rPr>
      <w:rFonts w:ascii="新細明體" w:eastAsia="新細明體" w:hAnsi="新細明體" w:cs="Times New Roman"/>
      <w:b/>
      <w:sz w:val="20"/>
      <w:szCs w:val="24"/>
      <w:bdr w:val="single" w:sz="4" w:space="0" w:color="auto"/>
    </w:rPr>
  </w:style>
  <w:style w:type="paragraph" w:styleId="af">
    <w:name w:val="No Spacing"/>
    <w:aliases w:val="階層三"/>
    <w:basedOn w:val="ae"/>
    <w:next w:val="ae"/>
    <w:uiPriority w:val="2"/>
    <w:qFormat/>
    <w:rsid w:val="00327B8B"/>
    <w:pPr>
      <w:ind w:leftChars="100" w:left="100"/>
      <w:jc w:val="both"/>
    </w:pPr>
  </w:style>
  <w:style w:type="paragraph" w:customStyle="1" w:styleId="af0">
    <w:name w:val="階層四"/>
    <w:basedOn w:val="a"/>
    <w:uiPriority w:val="3"/>
    <w:qFormat/>
    <w:rsid w:val="00327B8B"/>
    <w:pPr>
      <w:widowControl/>
      <w:spacing w:beforeLines="30"/>
      <w:ind w:leftChars="150" w:left="150"/>
      <w:outlineLvl w:val="3"/>
    </w:pPr>
    <w:rPr>
      <w:rFonts w:ascii="新細明體" w:eastAsia="新細明體" w:hAnsi="新細明體" w:cs="Times New Roman"/>
      <w:b/>
      <w:sz w:val="20"/>
      <w:szCs w:val="24"/>
      <w:bdr w:val="single" w:sz="4" w:space="0" w:color="auto"/>
    </w:rPr>
  </w:style>
  <w:style w:type="paragraph" w:customStyle="1" w:styleId="af1">
    <w:name w:val="階層五"/>
    <w:basedOn w:val="a"/>
    <w:uiPriority w:val="4"/>
    <w:qFormat/>
    <w:rsid w:val="00327B8B"/>
    <w:pPr>
      <w:widowControl/>
      <w:spacing w:beforeLines="30" w:line="276" w:lineRule="auto"/>
      <w:ind w:leftChars="200" w:left="200"/>
      <w:outlineLvl w:val="4"/>
    </w:pPr>
    <w:rPr>
      <w:rFonts w:ascii="新細明體" w:eastAsia="新細明體" w:hAnsi="新細明體" w:cs="Times New Roman"/>
      <w:b/>
      <w:sz w:val="20"/>
      <w:szCs w:val="24"/>
      <w:bdr w:val="single" w:sz="4" w:space="0" w:color="auto"/>
    </w:rPr>
  </w:style>
  <w:style w:type="paragraph" w:styleId="af2">
    <w:name w:val="Title"/>
    <w:aliases w:val="標題3,內文3"/>
    <w:basedOn w:val="a"/>
    <w:next w:val="a"/>
    <w:link w:val="af3"/>
    <w:uiPriority w:val="2"/>
    <w:qFormat/>
    <w:rsid w:val="00327B8B"/>
    <w:pPr>
      <w:widowControl/>
      <w:spacing w:line="276" w:lineRule="auto"/>
      <w:ind w:leftChars="100" w:left="100"/>
      <w:outlineLvl w:val="0"/>
    </w:pPr>
    <w:rPr>
      <w:rFonts w:ascii="Cambria" w:eastAsia="新細明體" w:hAnsi="Cambria" w:cs="Times New Roman"/>
      <w:bCs/>
      <w:kern w:val="0"/>
      <w:szCs w:val="20"/>
      <w:lang w:val="x-none" w:eastAsia="x-none"/>
    </w:rPr>
  </w:style>
  <w:style w:type="character" w:customStyle="1" w:styleId="af3">
    <w:name w:val="標題 字元"/>
    <w:aliases w:val="標題3 字元,內文3 字元"/>
    <w:basedOn w:val="a0"/>
    <w:link w:val="af2"/>
    <w:uiPriority w:val="2"/>
    <w:rsid w:val="00327B8B"/>
    <w:rPr>
      <w:rFonts w:ascii="Cambria" w:eastAsia="新細明體" w:hAnsi="Cambria" w:cs="Times New Roman"/>
      <w:bCs/>
      <w:kern w:val="0"/>
      <w:szCs w:val="20"/>
      <w:lang w:val="x-none" w:eastAsia="x-none"/>
    </w:rPr>
  </w:style>
  <w:style w:type="paragraph" w:styleId="af4">
    <w:name w:val="Subtitle"/>
    <w:aliases w:val="內文4"/>
    <w:basedOn w:val="a"/>
    <w:next w:val="a"/>
    <w:link w:val="af5"/>
    <w:uiPriority w:val="4"/>
    <w:qFormat/>
    <w:rsid w:val="00327B8B"/>
    <w:pPr>
      <w:widowControl/>
      <w:spacing w:line="276" w:lineRule="auto"/>
      <w:ind w:leftChars="150" w:left="150"/>
    </w:pPr>
    <w:rPr>
      <w:rFonts w:ascii="Times New Roman" w:eastAsia="新細明體" w:hAnsi="Times New Roman" w:cs="Times New Roman"/>
      <w:iCs/>
      <w:kern w:val="0"/>
      <w:lang w:val="x-none" w:eastAsia="x-none"/>
    </w:rPr>
  </w:style>
  <w:style w:type="character" w:customStyle="1" w:styleId="af5">
    <w:name w:val="副標題 字元"/>
    <w:aliases w:val="內文4 字元"/>
    <w:basedOn w:val="a0"/>
    <w:link w:val="af4"/>
    <w:uiPriority w:val="4"/>
    <w:rsid w:val="00327B8B"/>
    <w:rPr>
      <w:rFonts w:ascii="Times New Roman" w:eastAsia="新細明體" w:hAnsi="Times New Roman" w:cs="Times New Roman"/>
      <w:iCs/>
      <w:kern w:val="0"/>
      <w:lang w:val="x-none" w:eastAsia="x-none"/>
    </w:rPr>
  </w:style>
  <w:style w:type="paragraph" w:customStyle="1" w:styleId="51">
    <w:name w:val="內文5"/>
    <w:basedOn w:val="a"/>
    <w:next w:val="a"/>
    <w:link w:val="52"/>
    <w:uiPriority w:val="5"/>
    <w:qFormat/>
    <w:rsid w:val="00327B8B"/>
    <w:pPr>
      <w:widowControl/>
      <w:spacing w:line="276" w:lineRule="auto"/>
      <w:ind w:leftChars="200" w:left="200"/>
    </w:pPr>
    <w:rPr>
      <w:rFonts w:ascii="Times New Roman" w:eastAsia="新細明體" w:hAnsi="Times New Roman" w:cs="Times New Roman"/>
      <w:color w:val="000000"/>
      <w:kern w:val="0"/>
      <w:lang w:val="x-none" w:eastAsia="x-none"/>
    </w:rPr>
  </w:style>
  <w:style w:type="character" w:customStyle="1" w:styleId="52">
    <w:name w:val="內文5 字元"/>
    <w:link w:val="51"/>
    <w:uiPriority w:val="5"/>
    <w:rsid w:val="00327B8B"/>
    <w:rPr>
      <w:rFonts w:ascii="Times New Roman" w:eastAsia="新細明體" w:hAnsi="Times New Roman" w:cs="Times New Roman"/>
      <w:color w:val="000000"/>
      <w:kern w:val="0"/>
      <w:lang w:val="x-none" w:eastAsia="x-none"/>
    </w:rPr>
  </w:style>
  <w:style w:type="paragraph" w:customStyle="1" w:styleId="21">
    <w:name w:val="內文2."/>
    <w:basedOn w:val="af2"/>
    <w:next w:val="5"/>
    <w:uiPriority w:val="2"/>
    <w:qFormat/>
    <w:rsid w:val="00327B8B"/>
    <w:pPr>
      <w:ind w:leftChars="50" w:left="50"/>
      <w:outlineLvl w:val="9"/>
    </w:pPr>
    <w:rPr>
      <w:rFonts w:ascii="新細明體" w:hAnsi="新細明體"/>
      <w:bCs w:val="0"/>
      <w:szCs w:val="24"/>
    </w:rPr>
  </w:style>
  <w:style w:type="paragraph" w:customStyle="1" w:styleId="af6">
    <w:name w:val="階層六"/>
    <w:basedOn w:val="af1"/>
    <w:uiPriority w:val="5"/>
    <w:qFormat/>
    <w:rsid w:val="00327B8B"/>
    <w:pPr>
      <w:ind w:leftChars="250" w:left="250"/>
      <w:outlineLvl w:val="5"/>
    </w:pPr>
  </w:style>
  <w:style w:type="paragraph" w:customStyle="1" w:styleId="12">
    <w:name w:val="樣式1"/>
    <w:basedOn w:val="21"/>
    <w:semiHidden/>
    <w:qFormat/>
    <w:rsid w:val="00327B8B"/>
    <w:pPr>
      <w:spacing w:beforeLines="30"/>
      <w:ind w:leftChars="250" w:left="250"/>
    </w:pPr>
    <w:rPr>
      <w:rFonts w:ascii="Times New Roman" w:hAnsi="Times New Roman"/>
    </w:rPr>
  </w:style>
  <w:style w:type="table" w:styleId="af7">
    <w:name w:val="Table Grid"/>
    <w:basedOn w:val="a1"/>
    <w:uiPriority w:val="1"/>
    <w:rsid w:val="00327B8B"/>
    <w:rPr>
      <w:rFonts w:ascii="Calibri" w:eastAsia="新細明體" w:hAnsi="Calibri" w:cs="Times New Roman"/>
      <w:kern w:val="0"/>
      <w:sz w:val="22"/>
      <w:lang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rsid w:val="00327B8B"/>
    <w:pPr>
      <w:widowControl/>
    </w:pPr>
    <w:rPr>
      <w:rFonts w:ascii="新細明體" w:eastAsia="新細明體" w:hAnsi="Cambria" w:cs="Times New Roman"/>
      <w:kern w:val="0"/>
      <w:sz w:val="16"/>
      <w:szCs w:val="16"/>
      <w:lang w:val="x-none" w:eastAsia="zh-CN"/>
    </w:rPr>
  </w:style>
  <w:style w:type="character" w:customStyle="1" w:styleId="af9">
    <w:name w:val="註解方塊文字 字元"/>
    <w:basedOn w:val="a0"/>
    <w:link w:val="af8"/>
    <w:uiPriority w:val="99"/>
    <w:semiHidden/>
    <w:rsid w:val="00327B8B"/>
    <w:rPr>
      <w:rFonts w:ascii="新細明體" w:eastAsia="新細明體" w:hAnsi="Cambria" w:cs="Times New Roman"/>
      <w:kern w:val="0"/>
      <w:sz w:val="16"/>
      <w:szCs w:val="16"/>
      <w:lang w:val="x-none" w:eastAsia="zh-CN"/>
    </w:rPr>
  </w:style>
  <w:style w:type="paragraph" w:styleId="13">
    <w:name w:val="toc 1"/>
    <w:basedOn w:val="a"/>
    <w:next w:val="a"/>
    <w:autoRedefine/>
    <w:uiPriority w:val="39"/>
    <w:unhideWhenUsed/>
    <w:rsid w:val="003952CD"/>
  </w:style>
  <w:style w:type="paragraph" w:styleId="22">
    <w:name w:val="toc 2"/>
    <w:basedOn w:val="a"/>
    <w:next w:val="a"/>
    <w:autoRedefine/>
    <w:uiPriority w:val="39"/>
    <w:unhideWhenUsed/>
    <w:rsid w:val="003952CD"/>
    <w:pPr>
      <w:tabs>
        <w:tab w:val="right" w:leader="dot" w:pos="9060"/>
      </w:tabs>
      <w:spacing w:beforeLines="50" w:before="180" w:line="400" w:lineRule="exact"/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3952CD"/>
    <w:pPr>
      <w:ind w:leftChars="400" w:left="960"/>
    </w:pPr>
  </w:style>
  <w:style w:type="character" w:styleId="afa">
    <w:name w:val="Hyperlink"/>
    <w:basedOn w:val="a0"/>
    <w:uiPriority w:val="99"/>
    <w:unhideWhenUsed/>
    <w:rsid w:val="003952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7DCB9-963C-4A48-910B-1631071E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54</Pages>
  <Words>5903</Words>
  <Characters>33649</Characters>
  <Application>Microsoft Office Word</Application>
  <DocSecurity>0</DocSecurity>
  <Lines>280</Lines>
  <Paragraphs>78</Paragraphs>
  <ScaleCrop>false</ScaleCrop>
  <Company>Hewlett-Packard</Company>
  <LinksUpToDate>false</LinksUpToDate>
  <CharactersWithSpaces>39474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shizhenzong</dc:creator>
  <cp:lastModifiedBy>Shikairen</cp:lastModifiedBy>
  <cp:revision>12</cp:revision>
  <cp:lastPrinted>2014-05-28T14:17:00Z</cp:lastPrinted>
  <dcterms:created xsi:type="dcterms:W3CDTF">2014-05-26T13:50:00Z</dcterms:created>
  <dcterms:modified xsi:type="dcterms:W3CDTF">2014-07-26T07:43:00Z</dcterms:modified>
</cp:coreProperties>
</file>